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87" w:rsidRPr="00F076DB" w:rsidRDefault="00DA5887" w:rsidP="00F0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76DB"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4350133" r:id="rId6"/>
        </w:pict>
      </w:r>
      <w:r w:rsidRPr="00F076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076DB">
        <w:rPr>
          <w:rFonts w:ascii="Times New Roman" w:hAnsi="Times New Roman"/>
          <w:b/>
          <w:sz w:val="28"/>
          <w:szCs w:val="28"/>
        </w:rPr>
        <w:t>ПРОЄКТ</w:t>
      </w:r>
      <w:r w:rsidRPr="00F076DB">
        <w:rPr>
          <w:rFonts w:ascii="Times New Roman" w:hAnsi="Times New Roman"/>
          <w:b/>
          <w:sz w:val="28"/>
          <w:szCs w:val="28"/>
        </w:rPr>
        <w:tab/>
      </w:r>
      <w:r w:rsidRPr="00F076DB">
        <w:rPr>
          <w:rFonts w:ascii="Times New Roman" w:hAnsi="Times New Roman"/>
          <w:b/>
          <w:sz w:val="24"/>
          <w:szCs w:val="24"/>
        </w:rPr>
        <w:tab/>
      </w:r>
      <w:r w:rsidRPr="00F076D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F076D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A5887" w:rsidRPr="00F076DB" w:rsidRDefault="00DA5887" w:rsidP="00F07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DB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DA5887" w:rsidRPr="00F076DB" w:rsidRDefault="00DA5887" w:rsidP="00F07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D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DA5887" w:rsidRPr="00F076DB" w:rsidRDefault="00DA5887" w:rsidP="00F07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DB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DA5887" w:rsidRPr="00F076DB" w:rsidRDefault="00DA5887" w:rsidP="00F07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887" w:rsidRPr="00F076DB" w:rsidRDefault="00DA5887" w:rsidP="00F076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76DB">
        <w:rPr>
          <w:rFonts w:ascii="Times New Roman" w:hAnsi="Times New Roman"/>
          <w:b/>
          <w:sz w:val="32"/>
          <w:szCs w:val="32"/>
        </w:rPr>
        <w:t>РІШЕННЯ</w:t>
      </w:r>
    </w:p>
    <w:p w:rsidR="00DA5887" w:rsidRPr="007277F3" w:rsidRDefault="00DA5887" w:rsidP="00F076DB">
      <w:pPr>
        <w:spacing w:after="0" w:line="240" w:lineRule="auto"/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A5887" w:rsidRPr="007277F3" w:rsidTr="00BB03E7">
        <w:trPr>
          <w:jc w:val="center"/>
        </w:trPr>
        <w:tc>
          <w:tcPr>
            <w:tcW w:w="3128" w:type="dxa"/>
          </w:tcPr>
          <w:p w:rsidR="00DA5887" w:rsidRPr="007277F3" w:rsidRDefault="00DA5887" w:rsidP="00BB03E7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травня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DA5887" w:rsidRPr="007277F3" w:rsidRDefault="00DA5887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DA5887" w:rsidRPr="00F822B4" w:rsidRDefault="00DA5887" w:rsidP="00BB03E7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43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DA5887" w:rsidRDefault="00DA5887" w:rsidP="00F076DB">
      <w:pPr>
        <w:spacing w:after="0" w:line="240" w:lineRule="auto"/>
        <w:jc w:val="center"/>
        <w:rPr>
          <w:rFonts w:ascii="Times New Roman" w:eastAsia="Arial Unicode MS" w:hAnsi="Times New Roman"/>
          <w:b/>
          <w:color w:val="333333"/>
          <w:sz w:val="26"/>
          <w:szCs w:val="26"/>
        </w:rPr>
      </w:pPr>
    </w:p>
    <w:p w:rsidR="00DA5887" w:rsidRPr="004A38BB" w:rsidRDefault="00DA5887" w:rsidP="00F076DB">
      <w:pPr>
        <w:spacing w:after="0" w:line="360" w:lineRule="atLeast"/>
        <w:ind w:right="441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 xml:space="preserve">Про затвердження тарифів на </w:t>
      </w:r>
      <w:r>
        <w:rPr>
          <w:rFonts w:ascii="Times New Roman" w:hAnsi="Times New Roman"/>
          <w:b/>
          <w:sz w:val="28"/>
          <w:szCs w:val="28"/>
        </w:rPr>
        <w:t xml:space="preserve">платні </w:t>
      </w:r>
      <w:r w:rsidRPr="004A38BB">
        <w:rPr>
          <w:rFonts w:ascii="Times New Roman" w:hAnsi="Times New Roman"/>
          <w:b/>
          <w:sz w:val="28"/>
          <w:szCs w:val="28"/>
        </w:rPr>
        <w:t>соціальні послуги комунальної установи «Територіальний центр соціального обслуговування (надання соціальних послуг)» Рожищенської міської ради</w:t>
      </w:r>
    </w:p>
    <w:p w:rsidR="00DA5887" w:rsidRPr="001736B3" w:rsidRDefault="00DA5887" w:rsidP="00F076DB">
      <w:pPr>
        <w:spacing w:after="0" w:line="240" w:lineRule="auto"/>
        <w:rPr>
          <w:rFonts w:ascii="Times New Roman" w:eastAsia="Arial Unicode MS" w:hAnsi="Times New Roman"/>
          <w:b/>
          <w:color w:val="333333"/>
          <w:sz w:val="26"/>
          <w:szCs w:val="26"/>
        </w:rPr>
      </w:pPr>
    </w:p>
    <w:p w:rsidR="00DA5887" w:rsidRPr="00F076DB" w:rsidRDefault="00DA5887" w:rsidP="00F076DB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76DB">
        <w:rPr>
          <w:rFonts w:ascii="Times New Roman" w:hAnsi="Times New Roman"/>
          <w:sz w:val="28"/>
          <w:szCs w:val="28"/>
        </w:rPr>
        <w:t xml:space="preserve">   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</w:t>
      </w:r>
      <w:r w:rsidRPr="00F076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Закону України «Про державний бюджет України на 2024 рік,</w:t>
      </w:r>
      <w:r w:rsidRPr="00F076DB">
        <w:rPr>
          <w:rFonts w:ascii="Times New Roman" w:hAnsi="Times New Roman"/>
          <w:sz w:val="28"/>
          <w:szCs w:val="28"/>
        </w:rPr>
        <w:t xml:space="preserve"> наказу </w:t>
      </w:r>
      <w:r w:rsidRPr="00F076DB">
        <w:rPr>
          <w:rFonts w:ascii="Times New Roman" w:hAnsi="Times New Roman"/>
          <w:bCs/>
          <w:sz w:val="28"/>
          <w:szCs w:val="28"/>
        </w:rPr>
        <w:t>Міністерства</w:t>
      </w:r>
      <w:r w:rsidRPr="00F076DB">
        <w:rPr>
          <w:rFonts w:ascii="Times New Roman" w:hAnsi="Times New Roman"/>
          <w:sz w:val="28"/>
          <w:szCs w:val="28"/>
        </w:rPr>
        <w:t xml:space="preserve"> </w:t>
      </w:r>
      <w:r w:rsidRPr="00F076DB">
        <w:rPr>
          <w:rFonts w:ascii="Times New Roman" w:hAnsi="Times New Roman"/>
          <w:bCs/>
          <w:sz w:val="28"/>
          <w:szCs w:val="28"/>
        </w:rPr>
        <w:t>соціальної політики України від 17 травня 2022 року № 150</w:t>
      </w:r>
      <w:r w:rsidRPr="00F076DB">
        <w:rPr>
          <w:rFonts w:ascii="Times New Roman" w:hAnsi="Times New Roman"/>
          <w:sz w:val="28"/>
          <w:szCs w:val="28"/>
        </w:rPr>
        <w:t xml:space="preserve"> "Про затвердження Методики   </w:t>
      </w:r>
      <w:r w:rsidRPr="00F076DB">
        <w:rPr>
          <w:rFonts w:ascii="Times New Roman" w:hAnsi="Times New Roman"/>
          <w:bCs/>
          <w:sz w:val="28"/>
          <w:szCs w:val="28"/>
        </w:rPr>
        <w:t>обчислення середньомісячного сукупного доходу сім’ї для надання соціальних послуг</w:t>
      </w:r>
      <w:r w:rsidRPr="00F076DB">
        <w:rPr>
          <w:rFonts w:ascii="Times New Roman" w:hAnsi="Times New Roman"/>
          <w:sz w:val="28"/>
          <w:szCs w:val="28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 враховуючи рекомендації постійної комісії з питань планування, бюджету та фінансів, соціально-економічного розвитку, інвестицій від________ №____, з метою врегулювання питання надання платних соціальних послуг жителям Рожищенської територіальної громади, міська рада</w:t>
      </w:r>
    </w:p>
    <w:p w:rsidR="00DA5887" w:rsidRPr="00F076DB" w:rsidRDefault="00DA5887" w:rsidP="00F076DB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</w:rPr>
      </w:pPr>
      <w:r w:rsidRPr="00F076DB">
        <w:rPr>
          <w:rFonts w:ascii="Times New Roman" w:eastAsia="Arial Unicode MS" w:hAnsi="Times New Roman"/>
          <w:b/>
          <w:color w:val="333333"/>
          <w:sz w:val="28"/>
          <w:szCs w:val="28"/>
        </w:rPr>
        <w:t>ВИРІШ</w:t>
      </w:r>
      <w:r w:rsidRPr="00F076DB"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ИЛА</w:t>
      </w:r>
      <w:r w:rsidRPr="00F076DB">
        <w:rPr>
          <w:rFonts w:ascii="Times New Roman" w:eastAsia="Arial Unicode MS" w:hAnsi="Times New Roman"/>
          <w:b/>
          <w:color w:val="333333"/>
          <w:sz w:val="28"/>
          <w:szCs w:val="28"/>
        </w:rPr>
        <w:t>:</w:t>
      </w:r>
    </w:p>
    <w:p w:rsidR="00DA5887" w:rsidRPr="00F076DB" w:rsidRDefault="00DA5887" w:rsidP="00F076D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DB">
        <w:rPr>
          <w:rFonts w:ascii="Times New Roman" w:hAnsi="Times New Roman"/>
          <w:sz w:val="28"/>
          <w:szCs w:val="28"/>
        </w:rPr>
        <w:t>Затвердити тарифи на платні соціальні послуги комунальної установи «Територіальний центр соціального обслуговування (надання соціальних послуг)» Рожищенської  міської ради станом на 01.04.2024 рік (Додаток 1).</w:t>
      </w:r>
    </w:p>
    <w:p w:rsidR="00DA5887" w:rsidRPr="00F076DB" w:rsidRDefault="00DA5887" w:rsidP="00F076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76DB">
        <w:rPr>
          <w:rFonts w:ascii="Times New Roman" w:hAnsi="Times New Roman"/>
          <w:sz w:val="28"/>
          <w:szCs w:val="28"/>
        </w:rPr>
        <w:t xml:space="preserve">      2. Контроль за виконанням цього рішення покласти на постійну комісію з питань планування, бюджету та фінансів, соціально-економічного розвитку, інвестицій. </w:t>
      </w:r>
    </w:p>
    <w:p w:rsidR="00DA5887" w:rsidRPr="00F076DB" w:rsidRDefault="00DA5887" w:rsidP="00A309B2">
      <w:pPr>
        <w:pStyle w:val="ListParagraph"/>
        <w:spacing w:after="160" w:line="256" w:lineRule="auto"/>
        <w:ind w:left="0" w:right="50"/>
        <w:jc w:val="both"/>
        <w:rPr>
          <w:b/>
          <w:color w:val="000000"/>
          <w:sz w:val="28"/>
          <w:szCs w:val="28"/>
        </w:rPr>
      </w:pPr>
    </w:p>
    <w:p w:rsidR="00DA5887" w:rsidRPr="00F076DB" w:rsidRDefault="00DA5887" w:rsidP="00EB10C5">
      <w:pPr>
        <w:pStyle w:val="BodyTextIndent2"/>
        <w:ind w:firstLine="0"/>
        <w:rPr>
          <w:b/>
          <w:color w:val="000000"/>
          <w:szCs w:val="28"/>
          <w:lang w:val="uk-UA"/>
        </w:rPr>
      </w:pPr>
      <w:r w:rsidRPr="00F076DB">
        <w:rPr>
          <w:color w:val="000000"/>
          <w:szCs w:val="28"/>
          <w:lang w:val="uk-UA"/>
        </w:rPr>
        <w:t xml:space="preserve">Міський голова </w:t>
      </w:r>
      <w:r w:rsidRPr="00F076DB">
        <w:rPr>
          <w:b/>
          <w:color w:val="000000"/>
          <w:szCs w:val="28"/>
          <w:lang w:val="uk-UA"/>
        </w:rPr>
        <w:t xml:space="preserve">                                                 </w:t>
      </w:r>
      <w:r>
        <w:rPr>
          <w:b/>
          <w:color w:val="000000"/>
          <w:szCs w:val="28"/>
          <w:lang w:val="uk-UA"/>
        </w:rPr>
        <w:t xml:space="preserve">                </w:t>
      </w:r>
      <w:r w:rsidRPr="00F076DB">
        <w:rPr>
          <w:b/>
          <w:color w:val="000000"/>
          <w:szCs w:val="28"/>
          <w:lang w:val="uk-UA"/>
        </w:rPr>
        <w:t xml:space="preserve">   Вячеслав ПОЛІЩУК</w:t>
      </w:r>
    </w:p>
    <w:p w:rsidR="00DA5887" w:rsidRDefault="00DA5887" w:rsidP="00EB10C5">
      <w:pPr>
        <w:pStyle w:val="BodyTextIndent2"/>
        <w:ind w:firstLine="0"/>
        <w:rPr>
          <w:b/>
          <w:color w:val="000000"/>
          <w:lang w:val="uk-UA"/>
        </w:rPr>
      </w:pPr>
    </w:p>
    <w:p w:rsidR="00DA5887" w:rsidRPr="00F076DB" w:rsidRDefault="00DA5887" w:rsidP="00F076DB">
      <w:pPr>
        <w:pStyle w:val="BodyTextIndent2"/>
        <w:ind w:firstLine="0"/>
        <w:rPr>
          <w:sz w:val="24"/>
          <w:szCs w:val="24"/>
        </w:rPr>
      </w:pPr>
      <w:r w:rsidRPr="00F076DB">
        <w:rPr>
          <w:sz w:val="24"/>
          <w:szCs w:val="24"/>
        </w:rPr>
        <w:t>Галина Поліщук 212 84</w:t>
      </w:r>
    </w:p>
    <w:p w:rsidR="00DA5887" w:rsidRDefault="00DA5887" w:rsidP="00EB10C5">
      <w:pPr>
        <w:ind w:left="-540"/>
        <w:rPr>
          <w:rFonts w:ascii="Times New Roman" w:hAnsi="Times New Roman"/>
          <w:sz w:val="28"/>
          <w:szCs w:val="28"/>
        </w:rPr>
      </w:pPr>
    </w:p>
    <w:sectPr w:rsidR="00DA5887" w:rsidSect="00F076D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1237FA"/>
    <w:rsid w:val="00127053"/>
    <w:rsid w:val="0016149E"/>
    <w:rsid w:val="001701B7"/>
    <w:rsid w:val="001736B3"/>
    <w:rsid w:val="00174F25"/>
    <w:rsid w:val="001764AD"/>
    <w:rsid w:val="001864A7"/>
    <w:rsid w:val="001F31CF"/>
    <w:rsid w:val="002842CF"/>
    <w:rsid w:val="003079AA"/>
    <w:rsid w:val="00372BE5"/>
    <w:rsid w:val="003979E7"/>
    <w:rsid w:val="003A2D79"/>
    <w:rsid w:val="003B185C"/>
    <w:rsid w:val="003D7E87"/>
    <w:rsid w:val="004154F5"/>
    <w:rsid w:val="00416C46"/>
    <w:rsid w:val="004A38BB"/>
    <w:rsid w:val="00514BA2"/>
    <w:rsid w:val="00572D3E"/>
    <w:rsid w:val="005E2B0E"/>
    <w:rsid w:val="00643287"/>
    <w:rsid w:val="0067059E"/>
    <w:rsid w:val="00676FC2"/>
    <w:rsid w:val="00681A9E"/>
    <w:rsid w:val="006878F9"/>
    <w:rsid w:val="006B545B"/>
    <w:rsid w:val="006C119B"/>
    <w:rsid w:val="006D78F1"/>
    <w:rsid w:val="007047F7"/>
    <w:rsid w:val="007277F3"/>
    <w:rsid w:val="00792AE2"/>
    <w:rsid w:val="007E3D63"/>
    <w:rsid w:val="007E67F0"/>
    <w:rsid w:val="00805499"/>
    <w:rsid w:val="00866960"/>
    <w:rsid w:val="00875E0A"/>
    <w:rsid w:val="008B3D95"/>
    <w:rsid w:val="008D1DB3"/>
    <w:rsid w:val="008D578E"/>
    <w:rsid w:val="008E262C"/>
    <w:rsid w:val="00906C75"/>
    <w:rsid w:val="00933CC1"/>
    <w:rsid w:val="009660AF"/>
    <w:rsid w:val="009B170D"/>
    <w:rsid w:val="009B4111"/>
    <w:rsid w:val="009F019B"/>
    <w:rsid w:val="00A07076"/>
    <w:rsid w:val="00A309B2"/>
    <w:rsid w:val="00A34E56"/>
    <w:rsid w:val="00AB4277"/>
    <w:rsid w:val="00AC6E7E"/>
    <w:rsid w:val="00B00E43"/>
    <w:rsid w:val="00B33E56"/>
    <w:rsid w:val="00B46763"/>
    <w:rsid w:val="00B966DD"/>
    <w:rsid w:val="00BB03E7"/>
    <w:rsid w:val="00BE36A2"/>
    <w:rsid w:val="00C424A4"/>
    <w:rsid w:val="00C648C8"/>
    <w:rsid w:val="00CC7077"/>
    <w:rsid w:val="00D45826"/>
    <w:rsid w:val="00D55296"/>
    <w:rsid w:val="00DA5887"/>
    <w:rsid w:val="00E50EA0"/>
    <w:rsid w:val="00EA0CD0"/>
    <w:rsid w:val="00EB10C5"/>
    <w:rsid w:val="00ED02A0"/>
    <w:rsid w:val="00F076DB"/>
    <w:rsid w:val="00F7376C"/>
    <w:rsid w:val="00F822B4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F076D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4</cp:revision>
  <cp:lastPrinted>2024-04-08T13:32:00Z</cp:lastPrinted>
  <dcterms:created xsi:type="dcterms:W3CDTF">2024-04-10T10:57:00Z</dcterms:created>
  <dcterms:modified xsi:type="dcterms:W3CDTF">2024-04-11T11:16:00Z</dcterms:modified>
</cp:coreProperties>
</file>