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88D" w14:textId="77777777" w:rsidR="009E125A" w:rsidRDefault="00DD7947" w:rsidP="009E125A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9E125A">
        <w:object w:dxaOrig="840" w:dyaOrig="1120" w14:anchorId="46F74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3662627" r:id="rId7"/>
        </w:object>
      </w:r>
      <w:r w:rsidR="009E125A">
        <w:rPr>
          <w:iCs/>
          <w:sz w:val="6"/>
          <w:szCs w:val="6"/>
          <w:lang w:val="ru-RU"/>
        </w:rPr>
        <w:t xml:space="preserve"> </w:t>
      </w:r>
    </w:p>
    <w:p w14:paraId="447F3371" w14:textId="77777777" w:rsidR="009E125A" w:rsidRDefault="009E125A" w:rsidP="009E125A">
      <w:pPr>
        <w:jc w:val="center"/>
        <w:rPr>
          <w:sz w:val="6"/>
          <w:szCs w:val="6"/>
        </w:rPr>
      </w:pPr>
    </w:p>
    <w:p w14:paraId="5EE55510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1EFD1D95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ВОЛИНСЬКОЇ ОБЛАСТІ</w:t>
      </w:r>
    </w:p>
    <w:p w14:paraId="6F649DA4" w14:textId="77777777" w:rsidR="009E125A" w:rsidRDefault="009E125A" w:rsidP="009E125A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690D7E8C" w14:textId="77777777" w:rsidR="009E125A" w:rsidRDefault="009E125A" w:rsidP="009E125A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РІШЕННЯ</w:t>
      </w:r>
    </w:p>
    <w:p w14:paraId="45BCA9E9" w14:textId="77777777" w:rsidR="00BC570A" w:rsidRDefault="00BC570A" w:rsidP="009E125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C570A" w:rsidRPr="00232D97" w14:paraId="1F7E75DD" w14:textId="77777777" w:rsidTr="00BC570A">
        <w:trPr>
          <w:jc w:val="center"/>
        </w:trPr>
        <w:tc>
          <w:tcPr>
            <w:tcW w:w="3128" w:type="dxa"/>
          </w:tcPr>
          <w:p w14:paraId="71CF3372" w14:textId="208FB7A3" w:rsidR="00BC570A" w:rsidRPr="00363C82" w:rsidRDefault="00BC570A" w:rsidP="009E125A">
            <w:pPr>
              <w:pStyle w:val="a9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34F59A85" w14:textId="11D7D840" w:rsidR="00BC570A" w:rsidRPr="00232D97" w:rsidRDefault="00BC570A" w:rsidP="00BC570A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4D35AEC4" w14:textId="63E98D1F" w:rsidR="00BC570A" w:rsidRPr="00363C82" w:rsidRDefault="00BC570A" w:rsidP="00BC570A">
            <w:pPr>
              <w:pStyle w:val="a9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17C5EE6" w14:textId="5E93D413" w:rsidR="003750B5" w:rsidRPr="00C41843" w:rsidRDefault="00C41843" w:rsidP="00BC570A">
      <w:pPr>
        <w:tabs>
          <w:tab w:val="center" w:pos="4875"/>
          <w:tab w:val="left" w:pos="7770"/>
        </w:tabs>
        <w:rPr>
          <w:i w:val="0"/>
          <w:iCs/>
          <w:sz w:val="28"/>
        </w:rPr>
      </w:pPr>
      <w:r w:rsidRPr="00C41843">
        <w:rPr>
          <w:i w:val="0"/>
          <w:iCs/>
          <w:sz w:val="28"/>
        </w:rPr>
        <w:t>27 березня 2024 року                                                                №</w:t>
      </w:r>
      <w:r w:rsidR="00AE6D21" w:rsidRPr="00C41843">
        <w:rPr>
          <w:i w:val="0"/>
          <w:iCs/>
          <w:sz w:val="28"/>
        </w:rPr>
        <w:t xml:space="preserve"> </w:t>
      </w:r>
      <w:r w:rsidR="00982337">
        <w:rPr>
          <w:i w:val="0"/>
          <w:iCs/>
          <w:sz w:val="28"/>
        </w:rPr>
        <w:t>1/14</w:t>
      </w:r>
    </w:p>
    <w:p w14:paraId="2B517F90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Про  затвердження   висновку   </w:t>
      </w:r>
    </w:p>
    <w:p w14:paraId="70978144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органу опіки та піклування щодо </w:t>
      </w:r>
    </w:p>
    <w:p w14:paraId="7F46F241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визначення місця проживання </w:t>
      </w:r>
    </w:p>
    <w:p w14:paraId="5FC89ED3" w14:textId="77777777" w:rsidR="00DC47AF" w:rsidRPr="00DC47AF" w:rsidRDefault="00DC47AF" w:rsidP="00DC47AF">
      <w:pPr>
        <w:rPr>
          <w:rFonts w:eastAsia="Calibri"/>
          <w:i w:val="0"/>
          <w:sz w:val="28"/>
          <w:szCs w:val="28"/>
        </w:rPr>
      </w:pPr>
      <w:r w:rsidRPr="00DC47AF">
        <w:rPr>
          <w:i w:val="0"/>
          <w:sz w:val="28"/>
          <w:szCs w:val="28"/>
        </w:rPr>
        <w:t xml:space="preserve">малолітньої </w:t>
      </w:r>
      <w:r w:rsidR="00BC570A">
        <w:rPr>
          <w:i w:val="0"/>
          <w:sz w:val="28"/>
          <w:szCs w:val="28"/>
        </w:rPr>
        <w:t xml:space="preserve"> дитини</w:t>
      </w:r>
    </w:p>
    <w:p w14:paraId="2E81DE31" w14:textId="77777777" w:rsidR="003750B5" w:rsidRDefault="003750B5" w:rsidP="003750B5">
      <w:pPr>
        <w:ind w:firstLine="708"/>
        <w:jc w:val="both"/>
        <w:rPr>
          <w:color w:val="000000"/>
          <w:sz w:val="28"/>
          <w:szCs w:val="28"/>
        </w:rPr>
      </w:pPr>
    </w:p>
    <w:p w14:paraId="4735D9F6" w14:textId="77777777" w:rsidR="003750B5" w:rsidRPr="009E125A" w:rsidRDefault="00DC47AF" w:rsidP="003750B5">
      <w:pPr>
        <w:ind w:firstLine="708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9E125A">
        <w:rPr>
          <w:b w:val="0"/>
          <w:i w:val="0"/>
          <w:sz w:val="28"/>
          <w:szCs w:val="28"/>
        </w:rPr>
        <w:t>Відповідно до статей 19,</w:t>
      </w:r>
      <w:r w:rsidR="003750B5" w:rsidRPr="009E125A">
        <w:rPr>
          <w:b w:val="0"/>
          <w:i w:val="0"/>
          <w:sz w:val="28"/>
          <w:szCs w:val="28"/>
        </w:rPr>
        <w:t xml:space="preserve"> 160, 161, 171 Сімейного кодексу України, </w:t>
      </w:r>
      <w:r w:rsidR="00CF4EC4" w:rsidRPr="009E125A">
        <w:rPr>
          <w:b w:val="0"/>
          <w:i w:val="0"/>
          <w:sz w:val="28"/>
          <w:szCs w:val="28"/>
        </w:rPr>
        <w:t xml:space="preserve">  ст. </w:t>
      </w:r>
      <w:r w:rsidR="003750B5" w:rsidRPr="009E125A">
        <w:rPr>
          <w:b w:val="0"/>
          <w:i w:val="0"/>
          <w:sz w:val="28"/>
          <w:szCs w:val="28"/>
        </w:rPr>
        <w:t>40 Закону України «Про місцеве самоврядування Україні»,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9E125A" w:rsidRPr="009E125A">
        <w:rPr>
          <w:b w:val="0"/>
          <w:i w:val="0"/>
          <w:sz w:val="28"/>
          <w:szCs w:val="28"/>
        </w:rPr>
        <w:t>в України від 24.09.2008 року №</w:t>
      </w:r>
      <w:r w:rsidR="003750B5" w:rsidRPr="009E125A">
        <w:rPr>
          <w:b w:val="0"/>
          <w:i w:val="0"/>
          <w:sz w:val="28"/>
          <w:szCs w:val="28"/>
        </w:rPr>
        <w:t xml:space="preserve">866, </w:t>
      </w:r>
      <w:r w:rsidR="003750B5" w:rsidRPr="009E125A">
        <w:rPr>
          <w:b w:val="0"/>
          <w:i w:val="0"/>
          <w:sz w:val="28"/>
          <w:szCs w:val="28"/>
          <w:shd w:val="clear" w:color="auto" w:fill="FFFFFF"/>
        </w:rPr>
        <w:t xml:space="preserve">враховуючи рекомендації комісії з питань захисту прав дитини від </w:t>
      </w:r>
      <w:r w:rsidR="00EC2E11" w:rsidRPr="009E125A">
        <w:rPr>
          <w:b w:val="0"/>
          <w:i w:val="0"/>
          <w:sz w:val="28"/>
          <w:szCs w:val="28"/>
          <w:shd w:val="clear" w:color="auto" w:fill="FFFFFF"/>
        </w:rPr>
        <w:t>13.03.2024</w:t>
      </w:r>
      <w:r w:rsidR="00504723" w:rsidRPr="009E125A">
        <w:rPr>
          <w:b w:val="0"/>
          <w:i w:val="0"/>
          <w:sz w:val="28"/>
          <w:szCs w:val="28"/>
          <w:shd w:val="clear" w:color="auto" w:fill="FFFFFF"/>
        </w:rPr>
        <w:t xml:space="preserve"> </w:t>
      </w:r>
      <w:r w:rsidR="003750B5" w:rsidRPr="009E125A">
        <w:rPr>
          <w:b w:val="0"/>
          <w:i w:val="0"/>
          <w:sz w:val="28"/>
          <w:szCs w:val="28"/>
          <w:shd w:val="clear" w:color="auto" w:fill="FFFFFF"/>
        </w:rPr>
        <w:t>року та з метою захисту прав та законних інтересів дитини, виконавчий комітет Рожищенської міської ради:</w:t>
      </w:r>
    </w:p>
    <w:p w14:paraId="77F79C3D" w14:textId="77777777" w:rsidR="00AE6D21" w:rsidRDefault="00AE6D21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31C33F" w14:textId="77777777" w:rsidR="00AE6D21" w:rsidRDefault="00AE6D21" w:rsidP="009E125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14:paraId="1D1C4817" w14:textId="77777777" w:rsidR="00AE6D21" w:rsidRDefault="00AE6D21" w:rsidP="00AE6D21">
      <w:pPr>
        <w:pStyle w:val="a6"/>
        <w:ind w:left="2880" w:firstLine="720"/>
        <w:jc w:val="both"/>
        <w:rPr>
          <w:rFonts w:ascii="Times New Roman" w:hAnsi="Times New Roman"/>
          <w:sz w:val="28"/>
          <w:szCs w:val="28"/>
        </w:rPr>
      </w:pPr>
    </w:p>
    <w:p w14:paraId="61066C1A" w14:textId="77777777" w:rsidR="00DC47AF" w:rsidRDefault="00AE6D21" w:rsidP="00504723">
      <w:pPr>
        <w:pStyle w:val="a6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47AF">
        <w:rPr>
          <w:rFonts w:ascii="Times New Roman" w:hAnsi="Times New Roman"/>
          <w:sz w:val="28"/>
          <w:szCs w:val="28"/>
        </w:rPr>
        <w:t xml:space="preserve">1.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>Затвердити висновок щодо визначення місця проживання  малолітнь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ої дитини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ОСОБА1, ХХ.ХХ.ХХХХ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 xml:space="preserve"> року народження,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 батьком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ОСОБА2, ХХ.ХХ.ХХХХ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 xml:space="preserve"> року народження,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DC47AF">
        <w:rPr>
          <w:rFonts w:ascii="Times New Roman" w:eastAsia="Times New Roman" w:hAnsi="Times New Roman"/>
          <w:color w:val="000000"/>
          <w:sz w:val="28"/>
          <w:szCs w:val="28"/>
        </w:rPr>
        <w:t>адресою</w:t>
      </w:r>
      <w:proofErr w:type="spellEnd"/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8C3BC4">
        <w:rPr>
          <w:rFonts w:ascii="Times New Roman" w:eastAsia="Times New Roman" w:hAnsi="Times New Roman"/>
          <w:color w:val="000000"/>
          <w:sz w:val="28"/>
          <w:szCs w:val="28"/>
        </w:rPr>
        <w:t>ІНФОРМАЦІЯ1</w:t>
      </w:r>
      <w:r w:rsidR="00EC2E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E6E01CD" w14:textId="14884A70" w:rsidR="00504723" w:rsidRDefault="00504723" w:rsidP="00504723">
      <w:pPr>
        <w:pStyle w:val="a7"/>
        <w:tabs>
          <w:tab w:val="left" w:pos="0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2.Загальному відділу Рожищенської міської ради (</w:t>
      </w:r>
      <w:r w:rsidR="00EC2E11">
        <w:rPr>
          <w:b w:val="0"/>
          <w:i w:val="0"/>
          <w:sz w:val="28"/>
          <w:szCs w:val="28"/>
        </w:rPr>
        <w:t>Мар’яна Демчук</w:t>
      </w:r>
      <w:r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14:paraId="5C5EBE83" w14:textId="44FF6311" w:rsidR="00C41843" w:rsidRDefault="00504723" w:rsidP="00C41843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C41843"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 w:rsidR="00C41843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72BE6DAA" w14:textId="77777777" w:rsidR="00226908" w:rsidRDefault="00226908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0E82057A" w14:textId="77777777" w:rsidR="00D71160" w:rsidRPr="00AE6D21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9E125A">
        <w:rPr>
          <w:b w:val="0"/>
          <w:i w:val="0"/>
          <w:sz w:val="28"/>
          <w:szCs w:val="28"/>
        </w:rPr>
        <w:t>М</w:t>
      </w:r>
      <w:r w:rsidR="002D0401" w:rsidRPr="009E125A">
        <w:rPr>
          <w:b w:val="0"/>
          <w:i w:val="0"/>
          <w:sz w:val="28"/>
          <w:szCs w:val="28"/>
        </w:rPr>
        <w:t>іськ</w:t>
      </w:r>
      <w:r w:rsidRPr="009E125A">
        <w:rPr>
          <w:b w:val="0"/>
          <w:i w:val="0"/>
          <w:sz w:val="28"/>
          <w:szCs w:val="28"/>
        </w:rPr>
        <w:t>ий</w:t>
      </w:r>
      <w:r w:rsidR="002D0401" w:rsidRPr="009E125A">
        <w:rPr>
          <w:b w:val="0"/>
          <w:i w:val="0"/>
          <w:sz w:val="28"/>
          <w:szCs w:val="28"/>
        </w:rPr>
        <w:t xml:space="preserve"> голов</w:t>
      </w:r>
      <w:r w:rsidRPr="009E125A">
        <w:rPr>
          <w:b w:val="0"/>
          <w:i w:val="0"/>
          <w:sz w:val="28"/>
          <w:szCs w:val="28"/>
        </w:rPr>
        <w:t>а</w:t>
      </w:r>
      <w:r w:rsidR="002D0401" w:rsidRPr="009E125A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9E125A">
        <w:rPr>
          <w:b w:val="0"/>
          <w:i w:val="0"/>
          <w:sz w:val="28"/>
          <w:szCs w:val="28"/>
        </w:rPr>
        <w:t xml:space="preserve">           </w:t>
      </w:r>
      <w:r w:rsidR="0085680E" w:rsidRPr="009E125A">
        <w:rPr>
          <w:i w:val="0"/>
          <w:sz w:val="28"/>
          <w:szCs w:val="28"/>
        </w:rPr>
        <w:t xml:space="preserve">       </w:t>
      </w:r>
      <w:r w:rsidR="009E125A">
        <w:rPr>
          <w:i w:val="0"/>
          <w:sz w:val="28"/>
          <w:szCs w:val="28"/>
          <w:lang w:val="ru-RU"/>
        </w:rPr>
        <w:t xml:space="preserve"> </w:t>
      </w:r>
      <w:r w:rsidR="0085680E" w:rsidRPr="009E125A">
        <w:rPr>
          <w:i w:val="0"/>
          <w:sz w:val="28"/>
          <w:szCs w:val="28"/>
        </w:rPr>
        <w:t xml:space="preserve">   </w:t>
      </w:r>
      <w:r w:rsidR="007D5087" w:rsidRPr="00AE6D21">
        <w:rPr>
          <w:i w:val="0"/>
          <w:sz w:val="28"/>
          <w:szCs w:val="28"/>
        </w:rPr>
        <w:t>В</w:t>
      </w:r>
      <w:r w:rsidR="00257EDC" w:rsidRPr="00AE6D21">
        <w:rPr>
          <w:i w:val="0"/>
          <w:sz w:val="28"/>
          <w:szCs w:val="28"/>
        </w:rPr>
        <w:t xml:space="preserve">ячеслав </w:t>
      </w:r>
      <w:r w:rsidR="0085680E" w:rsidRPr="00AE6D21">
        <w:rPr>
          <w:i w:val="0"/>
          <w:sz w:val="28"/>
          <w:szCs w:val="28"/>
        </w:rPr>
        <w:t>ПОЛІЩУК</w:t>
      </w:r>
    </w:p>
    <w:p w14:paraId="2D18D065" w14:textId="77777777" w:rsidR="002D0401" w:rsidRPr="009E125A" w:rsidRDefault="00BA4FAB" w:rsidP="00886889">
      <w:pPr>
        <w:tabs>
          <w:tab w:val="left" w:pos="5550"/>
        </w:tabs>
        <w:spacing w:line="360" w:lineRule="auto"/>
        <w:rPr>
          <w:b w:val="0"/>
          <w:sz w:val="24"/>
          <w:szCs w:val="24"/>
          <w:lang w:val="ru-RU"/>
        </w:rPr>
      </w:pPr>
      <w:r w:rsidRPr="00AE6D21">
        <w:rPr>
          <w:b w:val="0"/>
          <w:i w:val="0"/>
          <w:sz w:val="22"/>
          <w:szCs w:val="22"/>
        </w:rPr>
        <w:t xml:space="preserve"> </w:t>
      </w:r>
      <w:r w:rsidR="005048A8" w:rsidRPr="009E125A">
        <w:rPr>
          <w:b w:val="0"/>
          <w:sz w:val="24"/>
          <w:szCs w:val="24"/>
        </w:rPr>
        <w:t>Жанна Дубчук</w:t>
      </w:r>
      <w:r w:rsidR="009E125A" w:rsidRPr="009E125A">
        <w:rPr>
          <w:b w:val="0"/>
          <w:sz w:val="24"/>
          <w:szCs w:val="24"/>
          <w:lang w:val="ru-RU"/>
        </w:rPr>
        <w:t xml:space="preserve"> 215 41</w:t>
      </w:r>
    </w:p>
    <w:p w14:paraId="2BFF7993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02E7CFCD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21BA552" w14:textId="79BC8B19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513143FA" w14:textId="6A09BE6F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2DBA8C1" w14:textId="0FE5B455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A43C78A" w14:textId="154AEED9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6B9BC17" w14:textId="4E71C693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DDBD7EE" w14:textId="75F7C031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C950605" w14:textId="77777777" w:rsidR="004327DF" w:rsidRDefault="004327DF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49A1F6F5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CE4C209" w14:textId="7B840D9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</w:t>
      </w:r>
      <w:r>
        <w:rPr>
          <w:b w:val="0"/>
          <w:i w:val="0"/>
          <w:sz w:val="28"/>
          <w:szCs w:val="28"/>
        </w:rPr>
        <w:t>ЗАТВЕРДЖЕНО</w:t>
      </w:r>
    </w:p>
    <w:p w14:paraId="2EF49F66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рішенням виконавчого комітету</w:t>
      </w:r>
    </w:p>
    <w:p w14:paraId="7993D482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Рожищенської міської ради</w:t>
      </w:r>
    </w:p>
    <w:p w14:paraId="374C71DE" w14:textId="1CF3B606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</w:t>
      </w:r>
      <w:r>
        <w:rPr>
          <w:b w:val="0"/>
          <w:i w:val="0"/>
          <w:sz w:val="28"/>
          <w:szCs w:val="28"/>
        </w:rPr>
        <w:t xml:space="preserve">      </w:t>
      </w:r>
      <w:r>
        <w:rPr>
          <w:b w:val="0"/>
          <w:i w:val="0"/>
          <w:sz w:val="28"/>
          <w:szCs w:val="28"/>
        </w:rPr>
        <w:t xml:space="preserve"> від </w:t>
      </w:r>
      <w:r>
        <w:rPr>
          <w:b w:val="0"/>
          <w:i w:val="0"/>
          <w:sz w:val="28"/>
          <w:szCs w:val="28"/>
        </w:rPr>
        <w:t>27.04.2024</w:t>
      </w:r>
      <w:r>
        <w:rPr>
          <w:b w:val="0"/>
          <w:i w:val="0"/>
          <w:sz w:val="28"/>
          <w:szCs w:val="28"/>
        </w:rPr>
        <w:t xml:space="preserve"> № </w:t>
      </w:r>
      <w:r>
        <w:rPr>
          <w:b w:val="0"/>
          <w:i w:val="0"/>
          <w:sz w:val="28"/>
          <w:szCs w:val="28"/>
        </w:rPr>
        <w:t>1/14</w:t>
      </w:r>
      <w:r>
        <w:rPr>
          <w:b w:val="0"/>
          <w:i w:val="0"/>
          <w:sz w:val="28"/>
          <w:szCs w:val="28"/>
        </w:rPr>
        <w:t xml:space="preserve"> </w:t>
      </w:r>
    </w:p>
    <w:p w14:paraId="0AB92832" w14:textId="77777777" w:rsidR="004327DF" w:rsidRDefault="004327DF" w:rsidP="004327DF">
      <w:pPr>
        <w:jc w:val="center"/>
      </w:pPr>
    </w:p>
    <w:p w14:paraId="7C47B1C5" w14:textId="77777777" w:rsidR="004327DF" w:rsidRDefault="004327DF" w:rsidP="004327DF">
      <w:pPr>
        <w:rPr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</w:t>
      </w:r>
      <w:r>
        <w:rPr>
          <w:b w:val="0"/>
          <w:i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</w:t>
      </w:r>
    </w:p>
    <w:p w14:paraId="657BC7D4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</w:p>
    <w:p w14:paraId="58ADF432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ВИСНОВОК</w:t>
      </w:r>
    </w:p>
    <w:p w14:paraId="247DF663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органу опіки і піклування виконавчого комітету </w:t>
      </w:r>
    </w:p>
    <w:p w14:paraId="0F61EDBD" w14:textId="77777777" w:rsidR="004327DF" w:rsidRDefault="004327DF" w:rsidP="004327DF">
      <w:pPr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Рожищенської  міської ради</w:t>
      </w:r>
    </w:p>
    <w:p w14:paraId="3AEA20DC" w14:textId="77777777" w:rsidR="004327DF" w:rsidRDefault="004327DF" w:rsidP="004327DF">
      <w:pPr>
        <w:tabs>
          <w:tab w:val="left" w:pos="5550"/>
        </w:tabs>
        <w:rPr>
          <w:b w:val="0"/>
          <w:i w:val="0"/>
          <w:sz w:val="28"/>
          <w:szCs w:val="28"/>
        </w:rPr>
      </w:pPr>
    </w:p>
    <w:p w14:paraId="42FB706A" w14:textId="77777777" w:rsidR="004327DF" w:rsidRDefault="004327DF" w:rsidP="004327DF">
      <w:pPr>
        <w:tabs>
          <w:tab w:val="left" w:pos="55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Про визначення місця проживання</w:t>
      </w:r>
    </w:p>
    <w:p w14:paraId="431459D7" w14:textId="77777777" w:rsidR="004327DF" w:rsidRDefault="004327DF" w:rsidP="004327DF">
      <w:pPr>
        <w:tabs>
          <w:tab w:val="left" w:pos="55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малолітньої дитини ОСОБИ1</w:t>
      </w:r>
    </w:p>
    <w:p w14:paraId="7EC763F2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</w:p>
    <w:p w14:paraId="425228C2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На засіданні комісії з питань захисту прав дитини Рожищенської міської ради 13.03.2024 року розглянуто ухвалу </w:t>
      </w:r>
      <w:proofErr w:type="spellStart"/>
      <w:r>
        <w:rPr>
          <w:b w:val="0"/>
          <w:i w:val="0"/>
          <w:sz w:val="28"/>
          <w:szCs w:val="28"/>
        </w:rPr>
        <w:t>Рожищенського</w:t>
      </w:r>
      <w:proofErr w:type="spellEnd"/>
      <w:r>
        <w:rPr>
          <w:b w:val="0"/>
          <w:i w:val="0"/>
          <w:sz w:val="28"/>
          <w:szCs w:val="28"/>
        </w:rPr>
        <w:t xml:space="preserve"> районного суду від 29 лютого 2024 року про відкриття провадження по цивільній справі № 167/1394/23 за позовом ОСОБА2  до ОСОБА3, третя особа – виконавчий комітет Рожищенської міської ради, як орган опіки та піклування, про визначення місця проживання малолітнього ОСОБА1, ХХ.ХХ.ХХХХ року народження разом з батьком.  </w:t>
      </w:r>
    </w:p>
    <w:p w14:paraId="64F27F67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Відповідно до ч.1 статті 161 Сімейного Кодексу України, якщо мати та батько, які проживають окремо, не дійшли згоди щодо того, з ким із них буде проживати малолітня дитина, спір між ними може вирішуватись органом опіки та піклування, або судом.</w:t>
      </w:r>
    </w:p>
    <w:p w14:paraId="460E85F5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Встановлено, що у шлюбі громадян ОСОБА2 та ОСОБА3 народились діти: ОСОБА4, ХХ.ХХ.ХХХХ року народження, та ОСОБА1, ХХ.ХХ.ХХХХ року народження. У 2009 році шлюб було розірвано. </w:t>
      </w:r>
    </w:p>
    <w:p w14:paraId="3635E54A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У 2017 році матір ОСОБА3 виїхала закордон в республіку Польща, де проживає і по сьогоднішній день. Діти ОСОБА4 та ОСОБА1  залишилась проживати з батьком за </w:t>
      </w:r>
      <w:proofErr w:type="spellStart"/>
      <w:r>
        <w:rPr>
          <w:b w:val="0"/>
          <w:i w:val="0"/>
          <w:sz w:val="28"/>
          <w:szCs w:val="28"/>
        </w:rPr>
        <w:t>адресою</w:t>
      </w:r>
      <w:proofErr w:type="spellEnd"/>
      <w:r>
        <w:rPr>
          <w:b w:val="0"/>
          <w:i w:val="0"/>
          <w:sz w:val="28"/>
          <w:szCs w:val="28"/>
        </w:rPr>
        <w:t xml:space="preserve">: ІНФОРМАЦІЯ1. Матір, ОСОБА3, має намір забрати дітей на   проживання в Республіку Польща, про що неодноразово повідомляла дітей та батька ОСОБА2.  Оскільки, старшому сину ОСОБА4 виповнилось 14 років, він має право сам вирішувати з ким із батьків бажає проживати.   </w:t>
      </w:r>
    </w:p>
    <w:p w14:paraId="4CAA2731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color w:val="303135"/>
          <w:sz w:val="28"/>
          <w:szCs w:val="28"/>
        </w:rPr>
        <w:t xml:space="preserve">       </w:t>
      </w:r>
      <w:r>
        <w:rPr>
          <w:b w:val="0"/>
          <w:i w:val="0"/>
          <w:sz w:val="28"/>
          <w:szCs w:val="28"/>
        </w:rPr>
        <w:t xml:space="preserve"> Спеціалістами служби у справах дітей Рожищенської міської ради,     обстежено умови проживання (акти обстеження від 20.11.2023 року, та 12.03.2024 року), та проведено бесіду з батьком та малолітнім ОСОБА1. З’ясовано, що умови проживання хороші. Діти мають окремі кімнати   облаштовані  всім необхідним для повноцінного життя та розвитку: місцями для навчання, необхідними меблі, побутовою технікою,  в повній мірі забезпечені одягом, взуттям, продуктами харчування. Родина має велике підсобне господарство, автомобіль, матеріально забезпечені.  </w:t>
      </w:r>
    </w:p>
    <w:p w14:paraId="36AE5E70" w14:textId="77777777" w:rsidR="004327DF" w:rsidRDefault="004327DF" w:rsidP="004327DF">
      <w:pPr>
        <w:tabs>
          <w:tab w:val="left" w:pos="5550"/>
        </w:tabs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Відповідно до інформації з КЗЗСО «</w:t>
      </w:r>
      <w:proofErr w:type="spellStart"/>
      <w:r>
        <w:rPr>
          <w:b w:val="0"/>
          <w:i w:val="0"/>
          <w:sz w:val="28"/>
          <w:szCs w:val="28"/>
        </w:rPr>
        <w:t>Носачевицька</w:t>
      </w:r>
      <w:proofErr w:type="spellEnd"/>
      <w:r>
        <w:rPr>
          <w:b w:val="0"/>
          <w:i w:val="0"/>
          <w:sz w:val="28"/>
          <w:szCs w:val="28"/>
        </w:rPr>
        <w:t xml:space="preserve"> гімназія», ОСОБА1 дисциплінований учень, не порушує правил поведінки, відповідальний, має багато друзів.   Батько приділяє значну увагу вихованню сина, підтримує зв’язок зі школою та класним керівником. </w:t>
      </w:r>
    </w:p>
    <w:p w14:paraId="5A69CE25" w14:textId="77777777" w:rsidR="004327DF" w:rsidRDefault="004327DF" w:rsidP="004327DF">
      <w:pPr>
        <w:tabs>
          <w:tab w:val="left" w:pos="567"/>
        </w:tabs>
        <w:jc w:val="both"/>
        <w:rPr>
          <w:b w:val="0"/>
          <w:i w:val="0"/>
          <w:color w:val="303135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ab/>
        <w:t xml:space="preserve">    Під час бесіди батько ОСОБА2 повідомив, що  сам, без участі колишньої дружини займається вихованням дітей</w:t>
      </w:r>
      <w:r>
        <w:rPr>
          <w:b w:val="0"/>
          <w:i w:val="0"/>
          <w:color w:val="303135"/>
          <w:sz w:val="28"/>
          <w:szCs w:val="28"/>
        </w:rPr>
        <w:t xml:space="preserve"> допомагає у навчанні, матеріально забезпечує.   </w:t>
      </w:r>
      <w:r>
        <w:rPr>
          <w:b w:val="0"/>
          <w:i w:val="0"/>
          <w:sz w:val="28"/>
          <w:szCs w:val="28"/>
        </w:rPr>
        <w:t xml:space="preserve">Оскільки, матір ОСОБА3 тривалий час  перебуває за кордоном -  спілкується з дітьми телефоном. Зі слів малолітнього ОСОБА1 відомо, що мама приїжджає дуже </w:t>
      </w:r>
      <w:proofErr w:type="spellStart"/>
      <w:r>
        <w:rPr>
          <w:b w:val="0"/>
          <w:i w:val="0"/>
          <w:sz w:val="28"/>
          <w:szCs w:val="28"/>
        </w:rPr>
        <w:t>рідко</w:t>
      </w:r>
      <w:proofErr w:type="spellEnd"/>
      <w:r>
        <w:rPr>
          <w:b w:val="0"/>
          <w:i w:val="0"/>
          <w:sz w:val="28"/>
          <w:szCs w:val="28"/>
        </w:rPr>
        <w:t xml:space="preserve">, раз або два на рік на декілька днів, часто телефонує та каже їхати з нею в Польщу. ОСОБА1 також повідомив, що бажає проживати з татом та братом в с. </w:t>
      </w:r>
      <w:proofErr w:type="spellStart"/>
      <w:r>
        <w:rPr>
          <w:b w:val="0"/>
          <w:i w:val="0"/>
          <w:sz w:val="28"/>
          <w:szCs w:val="28"/>
        </w:rPr>
        <w:t>Носачевичі</w:t>
      </w:r>
      <w:proofErr w:type="spellEnd"/>
      <w:r>
        <w:rPr>
          <w:b w:val="0"/>
          <w:i w:val="0"/>
          <w:sz w:val="28"/>
          <w:szCs w:val="28"/>
        </w:rPr>
        <w:t>,  їхати за кордон не хоче, тому, що він має тут багато друзів, та не розуміє польську мову.</w:t>
      </w:r>
    </w:p>
    <w:p w14:paraId="28164B04" w14:textId="77777777" w:rsidR="004327DF" w:rsidRDefault="004327DF" w:rsidP="004327DF">
      <w:pPr>
        <w:tabs>
          <w:tab w:val="left" w:pos="5550"/>
        </w:tabs>
        <w:jc w:val="both"/>
        <w:rPr>
          <w:b w:val="0"/>
          <w:i w:val="0"/>
          <w:color w:val="303135"/>
          <w:sz w:val="28"/>
          <w:szCs w:val="28"/>
        </w:rPr>
      </w:pPr>
      <w:r>
        <w:rPr>
          <w:b w:val="0"/>
          <w:i w:val="0"/>
          <w:color w:val="303135"/>
          <w:sz w:val="28"/>
          <w:szCs w:val="28"/>
        </w:rPr>
        <w:t xml:space="preserve">      </w:t>
      </w:r>
      <w:r>
        <w:rPr>
          <w:rFonts w:ascii="ProbaPro" w:hAnsi="ProbaPro"/>
          <w:b w:val="0"/>
          <w:i w:val="0"/>
          <w:color w:val="000000"/>
          <w:sz w:val="28"/>
          <w:szCs w:val="28"/>
          <w:shd w:val="clear" w:color="auto" w:fill="FFFFFF"/>
        </w:rPr>
        <w:t>Враховуючи викладене та виходячи виключно з інтересів дитини, к</w:t>
      </w:r>
      <w:r>
        <w:rPr>
          <w:b w:val="0"/>
          <w:i w:val="0"/>
          <w:color w:val="000000"/>
          <w:sz w:val="28"/>
          <w:szCs w:val="28"/>
        </w:rPr>
        <w:t xml:space="preserve">еруючись статтями 19,   160, 161, 171 Сімейного кодексу України, </w:t>
      </w:r>
      <w:r>
        <w:rPr>
          <w:b w:val="0"/>
          <w:i w:val="0"/>
          <w:sz w:val="28"/>
          <w:szCs w:val="28"/>
        </w:rPr>
        <w:t xml:space="preserve">    ст. 40 Закону України «Про місцеве самоврядування Україні»,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866, розглянувши матеріали позовної заяви, детально вивчивши всі обставини, враховуючи інтереси та думку дитини,   виконавчий комітет Рожищенської міської ради, як орган опіки та піклування  вважає за доцільне:</w:t>
      </w:r>
    </w:p>
    <w:p w14:paraId="7A48AFAB" w14:textId="77777777" w:rsidR="004327DF" w:rsidRDefault="004327DF" w:rsidP="004327DF">
      <w:pPr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визначити місце проживання  малолітнього ОСОБА1, ХХ.ХХ.ХХХХ року народження з батьком ОСОБА2, ХХ.ХХ.ХХХХ року народження, </w:t>
      </w:r>
      <w:r>
        <w:rPr>
          <w:b w:val="0"/>
          <w:i w:val="0"/>
          <w:color w:val="000000"/>
          <w:sz w:val="28"/>
          <w:szCs w:val="28"/>
        </w:rPr>
        <w:t xml:space="preserve">за </w:t>
      </w:r>
      <w:proofErr w:type="spellStart"/>
      <w:r>
        <w:rPr>
          <w:b w:val="0"/>
          <w:i w:val="0"/>
          <w:color w:val="000000"/>
          <w:sz w:val="28"/>
          <w:szCs w:val="28"/>
        </w:rPr>
        <w:t>адресою</w:t>
      </w:r>
      <w:proofErr w:type="spellEnd"/>
      <w:r>
        <w:rPr>
          <w:b w:val="0"/>
          <w:i w:val="0"/>
          <w:color w:val="000000"/>
          <w:sz w:val="28"/>
          <w:szCs w:val="28"/>
        </w:rPr>
        <w:t>: ІНФОРМАЦІЯ1.</w:t>
      </w:r>
    </w:p>
    <w:p w14:paraId="51881D72" w14:textId="77777777" w:rsidR="004327DF" w:rsidRDefault="004327DF" w:rsidP="004327DF">
      <w:pPr>
        <w:spacing w:line="264" w:lineRule="auto"/>
        <w:ind w:firstLine="708"/>
        <w:jc w:val="both"/>
        <w:rPr>
          <w:b w:val="0"/>
          <w:i w:val="0"/>
          <w:sz w:val="28"/>
          <w:szCs w:val="28"/>
        </w:rPr>
      </w:pPr>
    </w:p>
    <w:p w14:paraId="6DDE6EA9" w14:textId="77777777" w:rsidR="004327DF" w:rsidRDefault="004327DF" w:rsidP="004327DF">
      <w:pPr>
        <w:rPr>
          <w:b w:val="0"/>
          <w:i w:val="0"/>
          <w:sz w:val="28"/>
          <w:szCs w:val="28"/>
        </w:rPr>
      </w:pPr>
    </w:p>
    <w:p w14:paraId="094837D8" w14:textId="77777777" w:rsidR="004327DF" w:rsidRDefault="004327DF" w:rsidP="004327DF">
      <w:pPr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Міський голова                                                                        </w:t>
      </w:r>
      <w:r>
        <w:rPr>
          <w:i w:val="0"/>
          <w:sz w:val="28"/>
          <w:szCs w:val="28"/>
        </w:rPr>
        <w:t>Вячеслав ПОЛІЩУК</w:t>
      </w:r>
    </w:p>
    <w:p w14:paraId="3293030E" w14:textId="77777777" w:rsidR="004327DF" w:rsidRDefault="004327DF" w:rsidP="004327DF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14:paraId="658C006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sectPr w:rsidR="00845CEB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676736490">
    <w:abstractNumId w:val="0"/>
  </w:num>
  <w:num w:numId="2" w16cid:durableId="23214455">
    <w:abstractNumId w:val="2"/>
  </w:num>
  <w:num w:numId="3" w16cid:durableId="1200321094">
    <w:abstractNumId w:val="1"/>
  </w:num>
  <w:num w:numId="4" w16cid:durableId="1619945267">
    <w:abstractNumId w:val="5"/>
  </w:num>
  <w:num w:numId="5" w16cid:durableId="461853355">
    <w:abstractNumId w:val="4"/>
  </w:num>
  <w:num w:numId="6" w16cid:durableId="1979216555">
    <w:abstractNumId w:val="3"/>
  </w:num>
  <w:num w:numId="7" w16cid:durableId="2031493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473F6"/>
    <w:rsid w:val="00067515"/>
    <w:rsid w:val="000761B8"/>
    <w:rsid w:val="0009131B"/>
    <w:rsid w:val="00092BB9"/>
    <w:rsid w:val="0009504F"/>
    <w:rsid w:val="000A71E8"/>
    <w:rsid w:val="000B171E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50D04"/>
    <w:rsid w:val="0016506A"/>
    <w:rsid w:val="00170DD0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C40C3"/>
    <w:rsid w:val="002D0401"/>
    <w:rsid w:val="002D0771"/>
    <w:rsid w:val="002D103C"/>
    <w:rsid w:val="002E132C"/>
    <w:rsid w:val="002F5B87"/>
    <w:rsid w:val="002F6C9B"/>
    <w:rsid w:val="003132F9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3A28"/>
    <w:rsid w:val="00386A84"/>
    <w:rsid w:val="003C5208"/>
    <w:rsid w:val="003D3C14"/>
    <w:rsid w:val="003D40C6"/>
    <w:rsid w:val="004003FA"/>
    <w:rsid w:val="00402F24"/>
    <w:rsid w:val="00407BFB"/>
    <w:rsid w:val="004144BE"/>
    <w:rsid w:val="004202A7"/>
    <w:rsid w:val="00425BED"/>
    <w:rsid w:val="0043054B"/>
    <w:rsid w:val="004327DF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4723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15711"/>
    <w:rsid w:val="00622F65"/>
    <w:rsid w:val="0064729F"/>
    <w:rsid w:val="00661895"/>
    <w:rsid w:val="00687955"/>
    <w:rsid w:val="006B5F01"/>
    <w:rsid w:val="006B7EBA"/>
    <w:rsid w:val="006C5AD1"/>
    <w:rsid w:val="006E136A"/>
    <w:rsid w:val="006E2413"/>
    <w:rsid w:val="00700EB0"/>
    <w:rsid w:val="00710253"/>
    <w:rsid w:val="00720AFC"/>
    <w:rsid w:val="00731646"/>
    <w:rsid w:val="00740DA0"/>
    <w:rsid w:val="00751378"/>
    <w:rsid w:val="00767B4F"/>
    <w:rsid w:val="00771FFE"/>
    <w:rsid w:val="007A21B3"/>
    <w:rsid w:val="007D2A42"/>
    <w:rsid w:val="007D5087"/>
    <w:rsid w:val="007E7548"/>
    <w:rsid w:val="008169C1"/>
    <w:rsid w:val="00817B8F"/>
    <w:rsid w:val="00830B81"/>
    <w:rsid w:val="00837917"/>
    <w:rsid w:val="00843FDD"/>
    <w:rsid w:val="008441AF"/>
    <w:rsid w:val="00845CEB"/>
    <w:rsid w:val="0085680E"/>
    <w:rsid w:val="00867C26"/>
    <w:rsid w:val="00875DFD"/>
    <w:rsid w:val="008842D0"/>
    <w:rsid w:val="00886889"/>
    <w:rsid w:val="00893A7B"/>
    <w:rsid w:val="0089564F"/>
    <w:rsid w:val="008C0E67"/>
    <w:rsid w:val="008C3BC4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7B9E"/>
    <w:rsid w:val="00950ED3"/>
    <w:rsid w:val="009575B1"/>
    <w:rsid w:val="009628C5"/>
    <w:rsid w:val="00982337"/>
    <w:rsid w:val="00984634"/>
    <w:rsid w:val="00986823"/>
    <w:rsid w:val="009877FB"/>
    <w:rsid w:val="009D4117"/>
    <w:rsid w:val="009E0B79"/>
    <w:rsid w:val="009E125A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835B9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1F68"/>
    <w:rsid w:val="00AF7F96"/>
    <w:rsid w:val="00B011FC"/>
    <w:rsid w:val="00B1299D"/>
    <w:rsid w:val="00B12AD1"/>
    <w:rsid w:val="00B4042B"/>
    <w:rsid w:val="00B40625"/>
    <w:rsid w:val="00B53042"/>
    <w:rsid w:val="00B76893"/>
    <w:rsid w:val="00B85E59"/>
    <w:rsid w:val="00BA4FAB"/>
    <w:rsid w:val="00BB73F3"/>
    <w:rsid w:val="00BC121B"/>
    <w:rsid w:val="00BC24CE"/>
    <w:rsid w:val="00BC5058"/>
    <w:rsid w:val="00BC570A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1843"/>
    <w:rsid w:val="00C46A22"/>
    <w:rsid w:val="00C503E9"/>
    <w:rsid w:val="00C62ECD"/>
    <w:rsid w:val="00C75D55"/>
    <w:rsid w:val="00C81565"/>
    <w:rsid w:val="00C81808"/>
    <w:rsid w:val="00CB6DB5"/>
    <w:rsid w:val="00CD2C25"/>
    <w:rsid w:val="00CE4916"/>
    <w:rsid w:val="00CF4EC4"/>
    <w:rsid w:val="00D14C2C"/>
    <w:rsid w:val="00D25A0A"/>
    <w:rsid w:val="00D343BA"/>
    <w:rsid w:val="00D35EAE"/>
    <w:rsid w:val="00D42983"/>
    <w:rsid w:val="00D47D04"/>
    <w:rsid w:val="00D56148"/>
    <w:rsid w:val="00D71160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B365A"/>
    <w:rsid w:val="00EB72F1"/>
    <w:rsid w:val="00EC2E11"/>
    <w:rsid w:val="00EC4822"/>
    <w:rsid w:val="00EE5498"/>
    <w:rsid w:val="00EF58BA"/>
    <w:rsid w:val="00F04F71"/>
    <w:rsid w:val="00F14FB1"/>
    <w:rsid w:val="00F16C40"/>
    <w:rsid w:val="00F177CE"/>
    <w:rsid w:val="00F17BD5"/>
    <w:rsid w:val="00F30C2D"/>
    <w:rsid w:val="00F3307D"/>
    <w:rsid w:val="00F4389D"/>
    <w:rsid w:val="00F627B9"/>
    <w:rsid w:val="00F64482"/>
    <w:rsid w:val="00F76756"/>
    <w:rsid w:val="00FA0C7F"/>
    <w:rsid w:val="00FB4D66"/>
    <w:rsid w:val="00FB78AD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4AF545"/>
  <w15:docId w15:val="{FF181C50-2699-448D-867A-2185678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styleId="a7">
    <w:name w:val="Body Text Indent"/>
    <w:basedOn w:val="a"/>
    <w:link w:val="a8"/>
    <w:rsid w:val="005047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04723"/>
    <w:rPr>
      <w:b/>
      <w:i/>
      <w:sz w:val="56"/>
      <w:lang w:eastAsia="ru-RU"/>
    </w:rPr>
  </w:style>
  <w:style w:type="paragraph" w:customStyle="1" w:styleId="a9">
    <w:name w:val="заголов"/>
    <w:basedOn w:val="a"/>
    <w:rsid w:val="00BC570A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BBB7-0B34-45A0-883D-88C83A8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6</cp:revision>
  <cp:lastPrinted>2022-07-14T07:11:00Z</cp:lastPrinted>
  <dcterms:created xsi:type="dcterms:W3CDTF">2024-03-14T13:22:00Z</dcterms:created>
  <dcterms:modified xsi:type="dcterms:W3CDTF">2024-04-03T12:17:00Z</dcterms:modified>
</cp:coreProperties>
</file>