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ВИСНОВОК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фінансового відділу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міської ради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обсяг залишку коштів </w:t>
      </w:r>
      <w:r w:rsidR="00881E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загального</w:t>
      </w: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фонду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територіальної громади </w:t>
      </w:r>
    </w:p>
    <w:p w:rsid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станом на 01.03.2025 року</w:t>
      </w:r>
    </w:p>
    <w:p w:rsidR="00772F0B" w:rsidRPr="00A15677" w:rsidRDefault="00772F0B" w:rsidP="00772F0B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</w:t>
      </w:r>
      <w:r w:rsidRPr="00772F0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в гривнях</w:t>
      </w:r>
    </w:p>
    <w:p w:rsidR="00A15677" w:rsidRPr="00A15677" w:rsidRDefault="00772F0B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1"/>
      </w:tblGrid>
      <w:tr w:rsidR="00A15677" w:rsidTr="00A15677">
        <w:tc>
          <w:tcPr>
            <w:tcW w:w="5920" w:type="dxa"/>
          </w:tcPr>
          <w:p w:rsidR="00A15677" w:rsidRPr="0039730D" w:rsidRDefault="00881E15" w:rsidP="00130E7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Загальний фонд</w:t>
            </w:r>
            <w:r w:rsidR="00130E75" w:rsidRPr="0039730D">
              <w:rPr>
                <w:rFonts w:ascii="Times New Roman" w:hAnsi="Times New Roman"/>
                <w:b/>
                <w:sz w:val="28"/>
                <w:lang w:val="uk-UA"/>
              </w:rPr>
              <w:t>, залишок коштів станом на 01.01.2025 р. всього:</w:t>
            </w:r>
          </w:p>
        </w:tc>
        <w:tc>
          <w:tcPr>
            <w:tcW w:w="3651" w:type="dxa"/>
          </w:tcPr>
          <w:p w:rsidR="00A15677" w:rsidRPr="0039730D" w:rsidRDefault="00881E1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23 102 421,72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 w:rsidP="00A15677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в тому числі:</w:t>
            </w: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15677" w:rsidTr="00A15677">
        <w:tc>
          <w:tcPr>
            <w:tcW w:w="5920" w:type="dxa"/>
          </w:tcPr>
          <w:p w:rsidR="00A15677" w:rsidRPr="0039730D" w:rsidRDefault="00881E15" w:rsidP="00A15677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Інша дотація з місцевого бюджету</w:t>
            </w:r>
          </w:p>
        </w:tc>
        <w:tc>
          <w:tcPr>
            <w:tcW w:w="3651" w:type="dxa"/>
          </w:tcPr>
          <w:p w:rsidR="00A15677" w:rsidRPr="0039730D" w:rsidRDefault="00881E1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13 994,26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881E1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Додаткова дотація з державного бюджету місцевим бюджетам на здійснення повноважень органів місцевого самоврядування на де окупованих, тимчасово окупованих та інших територіях України, що зазнали негативного впливу у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зв</w:t>
            </w:r>
            <w:r w:rsidR="00176C51">
              <w:rPr>
                <w:rFonts w:ascii="Times New Roman" w:hAnsi="Times New Roman"/>
                <w:sz w:val="28"/>
                <w:lang w:val="uk-UA"/>
              </w:rPr>
              <w:t>’язкуз</w:t>
            </w:r>
            <w:proofErr w:type="spellEnd"/>
            <w:r w:rsidR="00176C51">
              <w:rPr>
                <w:rFonts w:ascii="Times New Roman" w:hAnsi="Times New Roman"/>
                <w:sz w:val="28"/>
                <w:lang w:val="uk-UA"/>
              </w:rPr>
              <w:t xml:space="preserve"> повномасштабною збройною агресією російської федерації</w:t>
            </w:r>
          </w:p>
        </w:tc>
        <w:tc>
          <w:tcPr>
            <w:tcW w:w="3651" w:type="dxa"/>
          </w:tcPr>
          <w:p w:rsidR="00A15677" w:rsidRPr="0039730D" w:rsidRDefault="00176C5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1400 600,00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76C5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Власні надходження та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прирівненні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до них платежі</w:t>
            </w:r>
          </w:p>
        </w:tc>
        <w:tc>
          <w:tcPr>
            <w:tcW w:w="3651" w:type="dxa"/>
          </w:tcPr>
          <w:p w:rsidR="00A15677" w:rsidRPr="0039730D" w:rsidRDefault="00176C5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21 687 827,46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A15677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A15677" w:rsidRPr="0039730D" w:rsidRDefault="00A15677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15677" w:rsidRPr="00176C51" w:rsidTr="00A15677">
        <w:tc>
          <w:tcPr>
            <w:tcW w:w="5920" w:type="dxa"/>
          </w:tcPr>
          <w:p w:rsidR="00A15677" w:rsidRPr="00176C51" w:rsidRDefault="00176C51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176C51">
              <w:rPr>
                <w:rFonts w:ascii="Times New Roman" w:hAnsi="Times New Roman"/>
                <w:b/>
                <w:sz w:val="28"/>
                <w:lang w:val="uk-UA"/>
              </w:rPr>
              <w:t>Оборотний залишок коштів бюджету громади на 2025 рік</w:t>
            </w:r>
          </w:p>
        </w:tc>
        <w:tc>
          <w:tcPr>
            <w:tcW w:w="3651" w:type="dxa"/>
          </w:tcPr>
          <w:p w:rsidR="00A15677" w:rsidRPr="00176C51" w:rsidRDefault="00176C51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176C51">
              <w:rPr>
                <w:rFonts w:ascii="Times New Roman" w:hAnsi="Times New Roman"/>
                <w:b/>
                <w:sz w:val="28"/>
                <w:lang w:val="uk-UA"/>
              </w:rPr>
              <w:t>500 000,00</w:t>
            </w:r>
          </w:p>
        </w:tc>
      </w:tr>
      <w:tr w:rsidR="00176C51" w:rsidTr="00A15677">
        <w:tc>
          <w:tcPr>
            <w:tcW w:w="5920" w:type="dxa"/>
          </w:tcPr>
          <w:p w:rsidR="00176C51" w:rsidRPr="0039730D" w:rsidRDefault="00176C51" w:rsidP="00176C51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Нерозподілений 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вільний 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залишок коштів 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загального 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 фонду на 01.0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>2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.2025 року, всього</w:t>
            </w:r>
          </w:p>
        </w:tc>
        <w:tc>
          <w:tcPr>
            <w:tcW w:w="3651" w:type="dxa"/>
          </w:tcPr>
          <w:p w:rsidR="00176C51" w:rsidRPr="00176C51" w:rsidRDefault="00176C51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176C51">
              <w:rPr>
                <w:rFonts w:ascii="Times New Roman" w:hAnsi="Times New Roman"/>
                <w:b/>
                <w:sz w:val="28"/>
                <w:lang w:val="uk-UA"/>
              </w:rPr>
              <w:t>22 602 421,72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 w:rsidP="00130E7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Спрямовано на збільшення видаткової частини бюджету </w:t>
            </w:r>
            <w:proofErr w:type="spellStart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Рожищенської</w:t>
            </w:r>
            <w:proofErr w:type="spellEnd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 міської ради, </w:t>
            </w:r>
            <w:proofErr w:type="spellStart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всьогоі</w:t>
            </w:r>
            <w:proofErr w:type="spellEnd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</w:p>
        </w:tc>
        <w:tc>
          <w:tcPr>
            <w:tcW w:w="3651" w:type="dxa"/>
          </w:tcPr>
          <w:p w:rsidR="00130E75" w:rsidRPr="0039730D" w:rsidRDefault="00176C51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19 165 654,00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 в тому числі:</w:t>
            </w: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Pr="0039730D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 міської ради від 20.02.2025 року № 53/27</w:t>
            </w:r>
          </w:p>
        </w:tc>
        <w:tc>
          <w:tcPr>
            <w:tcW w:w="3651" w:type="dxa"/>
          </w:tcPr>
          <w:p w:rsidR="00772F0B" w:rsidRPr="0039730D" w:rsidRDefault="00176C5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19 165 654,00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Нерозподілений залишок коштів спеціального фонду на 01.03.2025 року, всього</w:t>
            </w:r>
          </w:p>
        </w:tc>
        <w:tc>
          <w:tcPr>
            <w:tcW w:w="3651" w:type="dxa"/>
          </w:tcPr>
          <w:p w:rsidR="00772F0B" w:rsidRPr="0039730D" w:rsidRDefault="00176C51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3 436 767,72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:rsidR="0032720C" w:rsidRDefault="0032720C">
      <w:pPr>
        <w:rPr>
          <w:lang w:val="uk-UA"/>
        </w:rPr>
      </w:pPr>
      <w:bookmarkStart w:id="0" w:name="_GoBack"/>
      <w:bookmarkEnd w:id="0"/>
    </w:p>
    <w:p w:rsidR="00772F0B" w:rsidRDefault="00772F0B">
      <w:pPr>
        <w:rPr>
          <w:lang w:val="uk-UA"/>
        </w:rPr>
      </w:pPr>
    </w:p>
    <w:p w:rsidR="00772F0B" w:rsidRPr="00C320DB" w:rsidRDefault="00772F0B" w:rsidP="0039730D">
      <w:pPr>
        <w:tabs>
          <w:tab w:val="left" w:pos="5835"/>
        </w:tabs>
        <w:rPr>
          <w:rFonts w:ascii="Times New Roman" w:hAnsi="Times New Roman"/>
          <w:sz w:val="28"/>
          <w:lang w:val="uk-UA"/>
        </w:rPr>
      </w:pPr>
      <w:r w:rsidRPr="00C320DB">
        <w:rPr>
          <w:rFonts w:ascii="Times New Roman" w:hAnsi="Times New Roman"/>
          <w:sz w:val="28"/>
          <w:lang w:val="uk-UA"/>
        </w:rPr>
        <w:t>Начальник відділу</w:t>
      </w:r>
      <w:r w:rsidR="0039730D" w:rsidRPr="00C320DB">
        <w:rPr>
          <w:rFonts w:ascii="Times New Roman" w:hAnsi="Times New Roman"/>
          <w:sz w:val="28"/>
          <w:lang w:val="uk-UA"/>
        </w:rPr>
        <w:tab/>
        <w:t>Ірина ПОПОВА</w:t>
      </w:r>
    </w:p>
    <w:sectPr w:rsidR="00772F0B" w:rsidRPr="00C3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77"/>
    <w:rsid w:val="00130E75"/>
    <w:rsid w:val="00176C51"/>
    <w:rsid w:val="0032720C"/>
    <w:rsid w:val="0039730D"/>
    <w:rsid w:val="00772F0B"/>
    <w:rsid w:val="00881E15"/>
    <w:rsid w:val="00A15677"/>
    <w:rsid w:val="00C3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89F5-0372-45F2-B7FE-880474AB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2025-03-04T12:48:00Z</dcterms:created>
  <dcterms:modified xsi:type="dcterms:W3CDTF">2025-03-04T12:48:00Z</dcterms:modified>
</cp:coreProperties>
</file>