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45" w:rsidRPr="00D24B45" w:rsidRDefault="00D24B45" w:rsidP="00D24B45">
      <w:pPr>
        <w:pStyle w:val="a3"/>
        <w:ind w:firstLine="426"/>
        <w:jc w:val="right"/>
        <w:rPr>
          <w:rFonts w:ascii="PF Square Sans Pro" w:hAnsi="PF Square Sans Pro"/>
          <w:b/>
        </w:rPr>
      </w:pPr>
      <w:r w:rsidRPr="00D24B45">
        <w:rPr>
          <w:rFonts w:ascii="PF Square Sans Pro" w:hAnsi="PF Square Sans Pro"/>
          <w:b/>
        </w:rPr>
        <w:t>Додаток 9</w:t>
      </w:r>
    </w:p>
    <w:p w:rsidR="00D24B45" w:rsidRPr="00F92B26" w:rsidRDefault="00D24B45" w:rsidP="00D24B45">
      <w:pPr>
        <w:pStyle w:val="a3"/>
        <w:jc w:val="center"/>
        <w:rPr>
          <w:rFonts w:ascii="PF Square Sans Pro" w:hAnsi="PF Square Sans Pro"/>
          <w:b/>
          <w:bCs/>
        </w:rPr>
      </w:pPr>
      <w:r w:rsidRPr="00F92B26">
        <w:rPr>
          <w:rFonts w:ascii="PF Square Sans Pro" w:hAnsi="PF Square Sans Pro"/>
          <w:b/>
          <w:bCs/>
        </w:rPr>
        <w:t>Інклюзивне на</w:t>
      </w:r>
      <w:r w:rsidR="00BD6E63">
        <w:rPr>
          <w:rFonts w:ascii="PF Square Sans Pro" w:hAnsi="PF Square Sans Pro"/>
          <w:b/>
          <w:bCs/>
        </w:rPr>
        <w:t>вчання та педагогічний патронаж.</w:t>
      </w:r>
      <w:bookmarkStart w:id="0" w:name="_GoBack"/>
      <w:bookmarkEnd w:id="0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275"/>
        <w:gridCol w:w="1276"/>
        <w:gridCol w:w="1134"/>
        <w:gridCol w:w="1247"/>
      </w:tblGrid>
      <w:tr w:rsidR="00D24B45" w:rsidRPr="00F92B26" w:rsidTr="00BC0161">
        <w:trPr>
          <w:trHeight w:val="42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r w:rsidRPr="00D24B45">
              <w:rPr>
                <w:rFonts w:ascii="PF Square Sans Pro" w:hAnsi="PF Square Sans Pro"/>
                <w:b/>
              </w:rPr>
              <w:t>Назва закладу освіти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r w:rsidRPr="00D24B45">
              <w:rPr>
                <w:rFonts w:ascii="PF Square Sans Pro" w:hAnsi="PF Square Sans Pro"/>
                <w:b/>
              </w:rPr>
              <w:t xml:space="preserve">Інд. </w:t>
            </w:r>
            <w:proofErr w:type="spellStart"/>
            <w:r w:rsidRPr="00D24B45">
              <w:rPr>
                <w:rFonts w:ascii="PF Square Sans Pro" w:hAnsi="PF Square Sans Pro"/>
                <w:b/>
              </w:rPr>
              <w:t>Навч</w:t>
            </w:r>
            <w:proofErr w:type="spellEnd"/>
            <w:r w:rsidRPr="00D24B45">
              <w:rPr>
                <w:rFonts w:ascii="PF Square Sans Pro" w:hAnsi="PF Square Sans Pro"/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proofErr w:type="spellStart"/>
            <w:r w:rsidRPr="00D24B45">
              <w:rPr>
                <w:rFonts w:ascii="PF Square Sans Pro" w:hAnsi="PF Square Sans Pro"/>
                <w:b/>
              </w:rPr>
              <w:t>Особ</w:t>
            </w:r>
            <w:proofErr w:type="spellEnd"/>
            <w:r w:rsidRPr="00D24B45">
              <w:rPr>
                <w:rFonts w:ascii="PF Square Sans Pro" w:hAnsi="PF Square Sans Pro"/>
                <w:b/>
              </w:rPr>
              <w:t>. Потреби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r w:rsidRPr="00D24B45">
              <w:rPr>
                <w:rFonts w:ascii="PF Square Sans Pro" w:hAnsi="PF Square Sans Pro"/>
                <w:b/>
              </w:rPr>
              <w:t xml:space="preserve">З них Інд. </w:t>
            </w:r>
            <w:proofErr w:type="spellStart"/>
            <w:r w:rsidRPr="00D24B45">
              <w:rPr>
                <w:rFonts w:ascii="PF Square Sans Pro" w:hAnsi="PF Square Sans Pro"/>
                <w:b/>
              </w:rPr>
              <w:t>Навч</w:t>
            </w:r>
            <w:proofErr w:type="spellEnd"/>
            <w:r w:rsidRPr="00D24B45">
              <w:rPr>
                <w:rFonts w:ascii="PF Square Sans Pro" w:hAnsi="PF Square Sans Pro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r w:rsidRPr="00D24B45">
              <w:rPr>
                <w:rFonts w:ascii="PF Square Sans Pro" w:hAnsi="PF Square Sans Pro"/>
                <w:b/>
              </w:rPr>
              <w:t xml:space="preserve">З них. </w:t>
            </w:r>
            <w:proofErr w:type="spellStart"/>
            <w:r w:rsidRPr="00D24B45">
              <w:rPr>
                <w:rFonts w:ascii="PF Square Sans Pro" w:hAnsi="PF Square Sans Pro"/>
                <w:b/>
              </w:rPr>
              <w:t>Інкл</w:t>
            </w:r>
            <w:proofErr w:type="spellEnd"/>
            <w:r w:rsidRPr="00D24B45">
              <w:rPr>
                <w:rFonts w:ascii="PF Square Sans Pro" w:hAnsi="PF Square Sans Pro"/>
                <w:b/>
              </w:rPr>
              <w:t>. Класи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4B45" w:rsidRPr="00D24B45" w:rsidRDefault="00D24B45" w:rsidP="00D24B45">
            <w:pPr>
              <w:pStyle w:val="a3"/>
              <w:jc w:val="center"/>
              <w:rPr>
                <w:rFonts w:ascii="PF Square Sans Pro" w:hAnsi="PF Square Sans Pro"/>
                <w:b/>
              </w:rPr>
            </w:pPr>
            <w:r w:rsidRPr="00D24B45">
              <w:rPr>
                <w:rFonts w:ascii="PF Square Sans Pro" w:hAnsi="PF Square Sans Pro"/>
                <w:b/>
              </w:rPr>
              <w:t xml:space="preserve">Кількість </w:t>
            </w:r>
            <w:proofErr w:type="spellStart"/>
            <w:r w:rsidRPr="00D24B45">
              <w:rPr>
                <w:rFonts w:ascii="PF Square Sans Pro" w:hAnsi="PF Square Sans Pro"/>
                <w:b/>
              </w:rPr>
              <w:t>інкл</w:t>
            </w:r>
            <w:proofErr w:type="spellEnd"/>
            <w:r w:rsidRPr="00D24B45">
              <w:rPr>
                <w:rFonts w:ascii="PF Square Sans Pro" w:hAnsi="PF Square Sans Pro"/>
                <w:b/>
              </w:rPr>
              <w:t>. Класів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Дубищенський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4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3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Крижівський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Навізький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r w:rsidRPr="00CC2B9E">
              <w:t>*</w:t>
            </w:r>
            <w:proofErr w:type="spellStart"/>
            <w:r w:rsidRPr="00CC2B9E">
              <w:t>Переспівський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Рожищенський</w:t>
            </w:r>
            <w:proofErr w:type="spellEnd"/>
            <w:r w:rsidRPr="00CC2B9E">
              <w:t xml:space="preserve">  ліцей №1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3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9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3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6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5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r w:rsidRPr="00CC2B9E">
              <w:t xml:space="preserve">КЗЗСО </w:t>
            </w:r>
            <w:proofErr w:type="spellStart"/>
            <w:r w:rsidRPr="00CC2B9E">
              <w:t>Рожищенський</w:t>
            </w:r>
            <w:proofErr w:type="spellEnd"/>
            <w:r w:rsidRPr="00CC2B9E">
              <w:t xml:space="preserve"> ліцей №2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9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7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7</w:t>
            </w:r>
          </w:p>
        </w:tc>
      </w:tr>
      <w:tr w:rsidR="00A900C8" w:rsidRPr="00F92B26" w:rsidTr="00226B3F">
        <w:trPr>
          <w:trHeight w:val="24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r w:rsidRPr="00CC2B9E">
              <w:t>*</w:t>
            </w:r>
            <w:proofErr w:type="spellStart"/>
            <w:r w:rsidRPr="00CC2B9E">
              <w:t>Рожищенський</w:t>
            </w:r>
            <w:proofErr w:type="spellEnd"/>
            <w:r w:rsidRPr="00CC2B9E">
              <w:t xml:space="preserve"> ліцей №3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9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8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5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Рожищенський</w:t>
            </w:r>
            <w:proofErr w:type="spellEnd"/>
            <w:r w:rsidRPr="00CC2B9E">
              <w:t xml:space="preserve"> ліцей №4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4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8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5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Сокільський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Топільненський</w:t>
            </w:r>
            <w:proofErr w:type="spellEnd"/>
            <w:r w:rsidRPr="00CC2B9E">
              <w:t xml:space="preserve"> ліцей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Духченська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Літогощанська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Мильська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Носачевицька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r w:rsidRPr="00CC2B9E">
              <w:t>Оленівська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12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Пожарківська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r w:rsidRPr="00CC2B9E">
              <w:t>Рудко-</w:t>
            </w:r>
            <w:proofErr w:type="spellStart"/>
            <w:r w:rsidRPr="00CC2B9E">
              <w:t>Козинська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2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CC2B9E" w:rsidRDefault="00A900C8" w:rsidP="00A900C8">
            <w:pPr>
              <w:pStyle w:val="a3"/>
            </w:pPr>
            <w:proofErr w:type="spellStart"/>
            <w:r w:rsidRPr="00CC2B9E">
              <w:t>Тихотинська</w:t>
            </w:r>
            <w:proofErr w:type="spellEnd"/>
            <w:r w:rsidRPr="00CC2B9E">
              <w:t xml:space="preserve"> гімназія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11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96774F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Default="00A900C8" w:rsidP="00A900C8">
            <w:pPr>
              <w:pStyle w:val="a3"/>
            </w:pPr>
            <w:proofErr w:type="spellStart"/>
            <w:r w:rsidRPr="00CC2B9E">
              <w:t>Луківська</w:t>
            </w:r>
            <w:proofErr w:type="spellEnd"/>
            <w:r w:rsidRPr="00CC2B9E">
              <w:t xml:space="preserve"> початкова школа</w:t>
            </w:r>
          </w:p>
        </w:tc>
        <w:tc>
          <w:tcPr>
            <w:tcW w:w="993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5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76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134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  <w:tc>
          <w:tcPr>
            <w:tcW w:w="1247" w:type="dxa"/>
            <w:shd w:val="clear" w:color="auto" w:fill="auto"/>
          </w:tcPr>
          <w:p w:rsidR="00A900C8" w:rsidRPr="009014B3" w:rsidRDefault="00A900C8" w:rsidP="00A900C8">
            <w:pPr>
              <w:pStyle w:val="a3"/>
            </w:pPr>
            <w:r w:rsidRPr="009014B3">
              <w:t>0</w:t>
            </w:r>
          </w:p>
        </w:tc>
      </w:tr>
      <w:tr w:rsidR="00A900C8" w:rsidRPr="00F92B26" w:rsidTr="00BC0161">
        <w:trPr>
          <w:trHeight w:val="292"/>
          <w:jc w:val="center"/>
        </w:trPr>
        <w:tc>
          <w:tcPr>
            <w:tcW w:w="4531" w:type="dxa"/>
            <w:shd w:val="clear" w:color="auto" w:fill="auto"/>
          </w:tcPr>
          <w:p w:rsidR="00A900C8" w:rsidRPr="0028075B" w:rsidRDefault="00A900C8" w:rsidP="00A900C8">
            <w:pPr>
              <w:pStyle w:val="a3"/>
              <w:rPr>
                <w:rFonts w:ascii="PF Square Sans Pro" w:hAnsi="PF Square Sans Pro" w:cs="Calibri"/>
                <w:b/>
                <w:color w:val="000000"/>
                <w:lang w:eastAsia="uk-UA"/>
              </w:rPr>
            </w:pPr>
            <w:r w:rsidRPr="0028075B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28075B">
              <w:rPr>
                <w:rFonts w:ascii="PF Square Sans Pro" w:hAnsi="PF Square Sans Pro" w:cs="PF Square Sans Pro"/>
                <w:b/>
                <w:bCs/>
                <w:color w:val="000000" w:themeColor="text1"/>
              </w:rPr>
              <w:t>Разом</w:t>
            </w:r>
          </w:p>
        </w:tc>
        <w:tc>
          <w:tcPr>
            <w:tcW w:w="993" w:type="dxa"/>
            <w:shd w:val="clear" w:color="auto" w:fill="auto"/>
          </w:tcPr>
          <w:p w:rsidR="00A900C8" w:rsidRPr="00A900C8" w:rsidRDefault="00A900C8" w:rsidP="00A900C8">
            <w:pPr>
              <w:rPr>
                <w:b/>
              </w:rPr>
            </w:pPr>
            <w:r w:rsidRPr="00A900C8">
              <w:rPr>
                <w:b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A900C8" w:rsidRPr="00A900C8" w:rsidRDefault="00A900C8" w:rsidP="00A900C8">
            <w:pPr>
              <w:rPr>
                <w:b/>
              </w:rPr>
            </w:pPr>
            <w:r w:rsidRPr="00A900C8">
              <w:rPr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A900C8" w:rsidRPr="00A900C8" w:rsidRDefault="00A900C8" w:rsidP="00A900C8">
            <w:pPr>
              <w:rPr>
                <w:b/>
              </w:rPr>
            </w:pPr>
            <w:r w:rsidRPr="00A900C8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900C8" w:rsidRPr="00A900C8" w:rsidRDefault="00A900C8" w:rsidP="00A900C8">
            <w:pPr>
              <w:rPr>
                <w:b/>
              </w:rPr>
            </w:pPr>
            <w:r w:rsidRPr="00A900C8">
              <w:rPr>
                <w:b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A900C8" w:rsidRPr="00A900C8" w:rsidRDefault="00A900C8" w:rsidP="00A900C8">
            <w:pPr>
              <w:rPr>
                <w:b/>
              </w:rPr>
            </w:pPr>
            <w:r w:rsidRPr="00A900C8">
              <w:rPr>
                <w:b/>
              </w:rPr>
              <w:t>31</w:t>
            </w:r>
          </w:p>
        </w:tc>
      </w:tr>
    </w:tbl>
    <w:p w:rsidR="00D24B45" w:rsidRPr="00F92B26" w:rsidRDefault="00D24B45" w:rsidP="00D24B45">
      <w:pPr>
        <w:pStyle w:val="a3"/>
        <w:jc w:val="both"/>
        <w:rPr>
          <w:rFonts w:ascii="PF Square Sans Pro" w:hAnsi="PF Square Sans Pro"/>
        </w:rPr>
      </w:pPr>
    </w:p>
    <w:p w:rsidR="00D24B45" w:rsidRPr="00F92B26" w:rsidRDefault="00D24B45" w:rsidP="00D24B45">
      <w:pPr>
        <w:pStyle w:val="a3"/>
        <w:jc w:val="center"/>
        <w:rPr>
          <w:rFonts w:ascii="PF Square Sans Pro" w:hAnsi="PF Square Sans Pro"/>
          <w:b/>
          <w:bCs/>
        </w:rPr>
      </w:pPr>
      <w:r w:rsidRPr="00F92B26">
        <w:rPr>
          <w:rFonts w:ascii="PF Square Sans Pro" w:hAnsi="PF Square Sans Pro"/>
          <w:b/>
          <w:bCs/>
        </w:rPr>
        <w:t xml:space="preserve">Розподіл за нозологіями дітей з особливими потребами </w:t>
      </w:r>
    </w:p>
    <w:tbl>
      <w:tblPr>
        <w:tblW w:w="10257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701"/>
        <w:gridCol w:w="1898"/>
      </w:tblGrid>
      <w:tr w:rsidR="009870F5" w:rsidRPr="00F92B26" w:rsidTr="00797330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F5" w:rsidRPr="00D24B45" w:rsidRDefault="009870F5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 w:rsidRPr="00D24B45"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Нозологія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F5" w:rsidRPr="00D24B45" w:rsidRDefault="009870F5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У спеціальних класах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F5" w:rsidRPr="00D24B45" w:rsidRDefault="009870F5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 w:rsidRPr="00D24B45"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Навчаються</w:t>
            </w:r>
          </w:p>
        </w:tc>
      </w:tr>
      <w:tr w:rsidR="00797330" w:rsidRPr="00F92B26" w:rsidTr="00797330">
        <w:trPr>
          <w:trHeight w:val="26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30" w:rsidRPr="00D24B45" w:rsidRDefault="00797330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30" w:rsidRDefault="00797330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0" w:rsidRPr="00D24B45" w:rsidRDefault="00797330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З складними порушеннями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30" w:rsidRPr="00D24B45" w:rsidRDefault="00692543" w:rsidP="00692543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 w:rsidRPr="00D24B45"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 xml:space="preserve">індивідуально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330" w:rsidRPr="00D24B45" w:rsidRDefault="00692543" w:rsidP="00D24B45">
            <w:pPr>
              <w:spacing w:after="0" w:line="240" w:lineRule="auto"/>
              <w:jc w:val="center"/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</w:pPr>
            <w:r w:rsidRPr="00D24B45">
              <w:rPr>
                <w:rFonts w:ascii="PF Square Sans Pro" w:eastAsia="Times New Roman" w:hAnsi="PF Square Sans Pro" w:cs="Calibri"/>
                <w:b/>
                <w:color w:val="000000"/>
                <w:lang w:eastAsia="uk-UA"/>
              </w:rPr>
              <w:t>в інклюзивних класах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  <w:r w:rsidRPr="00A900C8">
              <w:t>інтелектуальні порушення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7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сліпих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зі зниженим зором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1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глухих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зі зниженим слухом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4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 порушенням опорно-рухового апарату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4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 тяжкими порушеннями мовленнями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3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 порушеннями психічного розвитку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E017EB" w:rsidP="00A900C8">
            <w:pPr>
              <w:pStyle w:val="a3"/>
            </w:pPr>
            <w:r w:rsidRPr="00A900C8"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13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зі складними порушеннями розвитку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E017EB" w:rsidP="00A900C8">
            <w:pPr>
              <w:pStyle w:val="a3"/>
            </w:pPr>
            <w:r w:rsidRPr="00A900C8"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3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 xml:space="preserve">з розладами </w:t>
            </w:r>
            <w:proofErr w:type="spellStart"/>
            <w:r w:rsidRPr="00A900C8">
              <w:t>аутистичного</w:t>
            </w:r>
            <w:proofErr w:type="spellEnd"/>
            <w:r w:rsidRPr="00A900C8">
              <w:t xml:space="preserve"> спектра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1</w:t>
            </w: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E94" w:rsidRPr="00A900C8" w:rsidRDefault="005D6E94" w:rsidP="00A900C8">
            <w:pPr>
              <w:pStyle w:val="a3"/>
            </w:pPr>
            <w:r w:rsidRPr="00A900C8">
              <w:t>із синдромом Дауна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</w:p>
        </w:tc>
      </w:tr>
      <w:tr w:rsidR="005D6E94" w:rsidRPr="00F92B26" w:rsidTr="00D779E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5D6E94" w:rsidP="00A900C8">
            <w:pPr>
              <w:pStyle w:val="a3"/>
            </w:pPr>
            <w:r w:rsidRPr="00A900C8">
              <w:t>Інші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A900C8" w:rsidRDefault="005D6E94" w:rsidP="00A900C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A900C8" w:rsidP="00A900C8">
            <w:pPr>
              <w:pStyle w:val="a3"/>
            </w:pPr>
            <w:r w:rsidRPr="00A900C8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A900C8" w:rsidRDefault="00E017EB" w:rsidP="00A900C8">
            <w:pPr>
              <w:pStyle w:val="a3"/>
            </w:pPr>
            <w:r w:rsidRPr="00A900C8">
              <w:t>4</w:t>
            </w:r>
          </w:p>
        </w:tc>
      </w:tr>
      <w:tr w:rsidR="005D6E94" w:rsidRPr="005D6E94" w:rsidTr="00D779E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5D6E94" w:rsidRDefault="005D6E94" w:rsidP="005D6E94">
            <w:pPr>
              <w:pStyle w:val="a3"/>
              <w:rPr>
                <w:b/>
              </w:rPr>
            </w:pPr>
            <w:r w:rsidRPr="005D6E94">
              <w:rPr>
                <w:b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94" w:rsidRPr="005D6E94" w:rsidRDefault="005D6E94" w:rsidP="005D6E94">
            <w:pPr>
              <w:pStyle w:val="a3"/>
              <w:rPr>
                <w:b/>
              </w:rPr>
            </w:pPr>
            <w:r w:rsidRPr="005D6E94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4" w:rsidRPr="005D6E94" w:rsidRDefault="005D6E94" w:rsidP="005D6E94">
            <w:pPr>
              <w:pStyle w:val="a3"/>
              <w:rPr>
                <w:b/>
              </w:rPr>
            </w:pPr>
            <w:r w:rsidRPr="005D6E94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5D6E94" w:rsidRDefault="00A900C8" w:rsidP="005D6E94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94" w:rsidRPr="005D6E94" w:rsidRDefault="00A900C8" w:rsidP="005D6E94">
            <w:pPr>
              <w:pStyle w:val="a3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B23954" w:rsidRDefault="00B23954" w:rsidP="00B23954">
      <w:pPr>
        <w:pStyle w:val="a3"/>
        <w:rPr>
          <w:b/>
          <w:bCs/>
        </w:rPr>
      </w:pPr>
    </w:p>
    <w:p w:rsidR="0028075B" w:rsidRDefault="0028075B" w:rsidP="00B23954">
      <w:pPr>
        <w:pStyle w:val="a3"/>
        <w:jc w:val="center"/>
        <w:rPr>
          <w:rFonts w:ascii="PF Square Sans Pro" w:hAnsi="PF Square Sans Pro"/>
          <w:b/>
          <w:bCs/>
        </w:rPr>
      </w:pPr>
    </w:p>
    <w:p w:rsidR="00DE1327" w:rsidRDefault="00DE1327" w:rsidP="00B23954">
      <w:pPr>
        <w:pStyle w:val="a3"/>
        <w:jc w:val="center"/>
        <w:rPr>
          <w:rFonts w:ascii="PF Square Sans Pro" w:hAnsi="PF Square Sans Pro"/>
          <w:b/>
          <w:bCs/>
        </w:rPr>
      </w:pPr>
    </w:p>
    <w:p w:rsidR="00DE1327" w:rsidRDefault="00DE1327" w:rsidP="00B23954">
      <w:pPr>
        <w:pStyle w:val="a3"/>
        <w:jc w:val="center"/>
        <w:rPr>
          <w:rFonts w:ascii="PF Square Sans Pro" w:hAnsi="PF Square Sans Pro"/>
          <w:b/>
          <w:bCs/>
        </w:rPr>
      </w:pPr>
    </w:p>
    <w:p w:rsidR="00DE1327" w:rsidRDefault="00DE1327" w:rsidP="00B23954">
      <w:pPr>
        <w:pStyle w:val="a3"/>
        <w:jc w:val="center"/>
        <w:rPr>
          <w:rFonts w:ascii="PF Square Sans Pro" w:hAnsi="PF Square Sans Pro"/>
          <w:b/>
          <w:bCs/>
        </w:rPr>
      </w:pPr>
    </w:p>
    <w:p w:rsidR="00B23954" w:rsidRPr="00B23954" w:rsidRDefault="00B23954" w:rsidP="00B23954">
      <w:pPr>
        <w:pStyle w:val="a3"/>
        <w:jc w:val="center"/>
        <w:rPr>
          <w:rFonts w:ascii="PF Square Sans Pro" w:hAnsi="PF Square Sans Pro"/>
          <w:b/>
          <w:bCs/>
        </w:rPr>
      </w:pPr>
      <w:r w:rsidRPr="00B23954">
        <w:rPr>
          <w:rFonts w:ascii="PF Square Sans Pro" w:hAnsi="PF Square Sans Pro"/>
          <w:b/>
          <w:bCs/>
        </w:rPr>
        <w:lastRenderedPageBreak/>
        <w:t>Ситуація з індивідуальним навчанням у розрізі освітніх закладів.</w:t>
      </w:r>
    </w:p>
    <w:p w:rsidR="00B23954" w:rsidRPr="00D27BA0" w:rsidRDefault="005E4CA1" w:rsidP="00B23954">
      <w:pPr>
        <w:pStyle w:val="a4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5FAB4CF" wp14:editId="40321965">
            <wp:extent cx="6645910" cy="3397250"/>
            <wp:effectExtent l="0" t="0" r="2540" b="1270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4C37DAD7-DC6C-4F94-B895-BAC8F85571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3954" w:rsidRDefault="00B23954" w:rsidP="00B23954">
      <w:pPr>
        <w:pStyle w:val="a3"/>
        <w:jc w:val="both"/>
        <w:rPr>
          <w:rFonts w:cstheme="minorHAnsi"/>
        </w:rPr>
      </w:pPr>
    </w:p>
    <w:p w:rsidR="00B23954" w:rsidRPr="00B23954" w:rsidRDefault="00B23954" w:rsidP="00B23954">
      <w:pPr>
        <w:pStyle w:val="a3"/>
        <w:jc w:val="center"/>
        <w:rPr>
          <w:rFonts w:ascii="PF Square Sans Pro" w:hAnsi="PF Square Sans Pro" w:cstheme="minorHAnsi"/>
          <w:b/>
          <w:bCs/>
        </w:rPr>
      </w:pPr>
      <w:r w:rsidRPr="00B23954">
        <w:rPr>
          <w:rFonts w:ascii="PF Square Sans Pro" w:hAnsi="PF Square Sans Pro" w:cstheme="minorHAnsi"/>
          <w:b/>
          <w:bCs/>
        </w:rPr>
        <w:t>Кількість годин на індивідуальне навчання.</w:t>
      </w:r>
    </w:p>
    <w:p w:rsidR="00B23954" w:rsidRDefault="005E4CA1" w:rsidP="00B23954">
      <w:pPr>
        <w:pStyle w:val="a3"/>
        <w:jc w:val="both"/>
        <w:rPr>
          <w:rFonts w:cstheme="minorHAnsi"/>
        </w:rPr>
      </w:pPr>
      <w:r>
        <w:rPr>
          <w:noProof/>
          <w:lang w:eastAsia="uk-UA"/>
        </w:rPr>
        <w:drawing>
          <wp:inline distT="0" distB="0" distL="0" distR="0" wp14:anchorId="540295F5" wp14:editId="3F020A33">
            <wp:extent cx="6645910" cy="5471795"/>
            <wp:effectExtent l="0" t="0" r="2540" b="14605"/>
            <wp:docPr id="4" name="Ді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D01F669B-05C6-4CF3-AD75-0A560670D5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3954" w:rsidRDefault="00B23954" w:rsidP="00B23954">
      <w:pPr>
        <w:pStyle w:val="a3"/>
        <w:jc w:val="both"/>
        <w:rPr>
          <w:rFonts w:cstheme="minorHAnsi"/>
        </w:rPr>
      </w:pPr>
      <w:bookmarkStart w:id="1" w:name="_Hlk67510553"/>
    </w:p>
    <w:bookmarkEnd w:id="1"/>
    <w:p w:rsidR="00B23954" w:rsidRPr="00B23954" w:rsidRDefault="00B23954" w:rsidP="00B23954">
      <w:pPr>
        <w:pStyle w:val="a3"/>
        <w:jc w:val="center"/>
        <w:rPr>
          <w:rFonts w:ascii="PF Square Sans Pro" w:hAnsi="PF Square Sans Pro" w:cstheme="minorHAnsi"/>
        </w:rPr>
      </w:pPr>
      <w:r w:rsidRPr="00B23954">
        <w:rPr>
          <w:rFonts w:ascii="PF Square Sans Pro" w:hAnsi="PF Square Sans Pro" w:cstheme="minorHAnsi"/>
          <w:b/>
          <w:bCs/>
        </w:rPr>
        <w:lastRenderedPageBreak/>
        <w:t>Навчання дітей з особливими потребами</w:t>
      </w:r>
      <w:r w:rsidRPr="00B23954">
        <w:rPr>
          <w:rFonts w:ascii="PF Square Sans Pro" w:hAnsi="PF Square Sans Pro" w:cstheme="minorHAnsi"/>
        </w:rPr>
        <w:t>.</w:t>
      </w:r>
    </w:p>
    <w:p w:rsidR="00B23954" w:rsidRDefault="005E4CA1" w:rsidP="00B23954">
      <w:pPr>
        <w:pStyle w:val="a3"/>
        <w:rPr>
          <w:b/>
          <w:bCs/>
        </w:rPr>
      </w:pPr>
      <w:r>
        <w:rPr>
          <w:noProof/>
          <w:lang w:eastAsia="uk-UA"/>
        </w:rPr>
        <w:drawing>
          <wp:inline distT="0" distB="0" distL="0" distR="0" wp14:anchorId="321C76C3" wp14:editId="4E8C766D">
            <wp:extent cx="6645910" cy="3896995"/>
            <wp:effectExtent l="0" t="0" r="2540" b="8255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5B3A2957-C623-448E-AA45-94AB244285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3954" w:rsidRDefault="00B23954"/>
    <w:sectPr w:rsidR="00B23954" w:rsidSect="00D24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45"/>
    <w:rsid w:val="000555C0"/>
    <w:rsid w:val="00147E8B"/>
    <w:rsid w:val="001B1FCA"/>
    <w:rsid w:val="00226B3F"/>
    <w:rsid w:val="0028075B"/>
    <w:rsid w:val="005D6E94"/>
    <w:rsid w:val="005E4CA1"/>
    <w:rsid w:val="00656541"/>
    <w:rsid w:val="00692543"/>
    <w:rsid w:val="00781912"/>
    <w:rsid w:val="00797330"/>
    <w:rsid w:val="008F6D76"/>
    <w:rsid w:val="00954D2B"/>
    <w:rsid w:val="009870F5"/>
    <w:rsid w:val="00A900C8"/>
    <w:rsid w:val="00B23954"/>
    <w:rsid w:val="00B71EBF"/>
    <w:rsid w:val="00BC0161"/>
    <w:rsid w:val="00BD6E63"/>
    <w:rsid w:val="00BF2D57"/>
    <w:rsid w:val="00C650B6"/>
    <w:rsid w:val="00D24B45"/>
    <w:rsid w:val="00DE1327"/>
    <w:rsid w:val="00E017EB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CF34"/>
  <w15:chartTrackingRefBased/>
  <w15:docId w15:val="{6D55EA0E-84D6-46DF-A63E-446CD119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B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23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89;&#1087;&#1077;&#1088;&#1090;&#1085;&#1080;&#1081;%20&#1073;&#1083;&#1086;&#1082;\&#1042;&#1086;&#1083;&#1080;&#1085;&#1089;&#1100;&#1082;&#1072;%20&#1086;&#1073;&#1083;&#1072;&#1089;&#1090;&#1100;\&#1056;&#1086;&#1078;&#1080;&#1097;&#1077;&#1085;&#1089;&#1100;&#1082;&#1072;%20&#1058;&#1043;\2021-2022\&#1054;&#1089;&#1074;&#1110;&#1090;&#1085;&#1110;%20&#1110;&#1085;&#1076;&#1080;&#1082;&#1072;&#1090;&#1086;&#1088;&#1080;%20&#1056;&#1086;&#1078;&#1080;&#1097;&#1077;&#1085;&#1089;&#1100;&#1082;&#1072;%20&#1058;&#1043;%20202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Індивідуальне</a:t>
            </a:r>
            <a:r>
              <a:rPr lang="uk-UA" b="1" baseline="0">
                <a:solidFill>
                  <a:sysClr val="windowText" lastClr="000000"/>
                </a:solidFill>
              </a:rPr>
              <a:t> навчання</a:t>
            </a:r>
            <a:endParaRPr lang="uk-UA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'Розрахунок показників'!$I$1:$I$3</c:f>
              <c:strCache>
                <c:ptCount val="3"/>
                <c:pt idx="0">
                  <c:v>Інд. Навч.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показників'!$I$4:$I$22</c:f>
              <c:numCache>
                <c:formatCode>General</c:formatCode>
                <c:ptCount val="1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</c:v>
                </c:pt>
                <c:pt idx="15">
                  <c:v>0</c:v>
                </c:pt>
                <c:pt idx="16">
                  <c:v>0</c:v>
                </c:pt>
                <c:pt idx="17">
                  <c:v>11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6-4AE7-BB59-65B58382442B}"/>
            </c:ext>
          </c:extLst>
        </c:ser>
        <c:ser>
          <c:idx val="1"/>
          <c:order val="1"/>
          <c:tx>
            <c:strRef>
              <c:f>'Розрахунок показників'!$J$1:$J$3</c:f>
              <c:strCache>
                <c:ptCount val="3"/>
                <c:pt idx="0">
                  <c:v>Без особ.потреб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показників'!$J$4:$J$22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</c:v>
                </c:pt>
                <c:pt idx="15">
                  <c:v>0</c:v>
                </c:pt>
                <c:pt idx="16">
                  <c:v>0</c:v>
                </c:pt>
                <c:pt idx="17">
                  <c:v>11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06-4AE7-BB59-65B583824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26816"/>
        <c:axId val="135844992"/>
      </c:barChart>
      <c:catAx>
        <c:axId val="13582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844992"/>
        <c:crosses val="autoZero"/>
        <c:auto val="1"/>
        <c:lblAlgn val="ctr"/>
        <c:lblOffset val="100"/>
        <c:noMultiLvlLbl val="0"/>
      </c:catAx>
      <c:valAx>
        <c:axId val="1358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582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tx1"/>
                </a:solidFill>
              </a:rPr>
              <a:t>Години на індивідуальне</a:t>
            </a:r>
            <a:r>
              <a:rPr lang="uk-UA" b="1" baseline="0">
                <a:solidFill>
                  <a:schemeClr val="tx1"/>
                </a:solidFill>
              </a:rPr>
              <a:t> навчання</a:t>
            </a:r>
            <a:endParaRPr lang="uk-UA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'Основні показники мережі'!$B$5:$B$23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'Основні показники мережі'!$U$5:$U$23</c:f>
              <c:numCache>
                <c:formatCode>General</c:formatCode>
                <c:ptCount val="19"/>
                <c:pt idx="0">
                  <c:v>14</c:v>
                </c:pt>
                <c:pt idx="4">
                  <c:v>38</c:v>
                </c:pt>
                <c:pt idx="5">
                  <c:v>28</c:v>
                </c:pt>
                <c:pt idx="6">
                  <c:v>20</c:v>
                </c:pt>
                <c:pt idx="7">
                  <c:v>24</c:v>
                </c:pt>
                <c:pt idx="8">
                  <c:v>10</c:v>
                </c:pt>
                <c:pt idx="10">
                  <c:v>14</c:v>
                </c:pt>
                <c:pt idx="14">
                  <c:v>58</c:v>
                </c:pt>
                <c:pt idx="1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B-4CD1-9133-1384B294D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1185616"/>
        <c:axId val="461189552"/>
      </c:barChart>
      <c:catAx>
        <c:axId val="461185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1189552"/>
        <c:crosses val="autoZero"/>
        <c:auto val="1"/>
        <c:lblAlgn val="ctr"/>
        <c:lblOffset val="100"/>
        <c:noMultiLvlLbl val="0"/>
      </c:catAx>
      <c:valAx>
        <c:axId val="46118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6118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</a:rPr>
              <a:t>Навчання</a:t>
            </a:r>
            <a:r>
              <a:rPr lang="uk-UA" b="1" baseline="0">
                <a:solidFill>
                  <a:sysClr val="windowText" lastClr="000000"/>
                </a:solidFill>
              </a:rPr>
              <a:t> учнів з особливими потребами та інклюзія</a:t>
            </a:r>
            <a:endParaRPr lang="uk-UA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1090485188262"/>
          <c:y val="2.83185840707964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907646342792608E-2"/>
          <c:y val="9.7917450584163707E-2"/>
          <c:w val="0.94588996366560629"/>
          <c:h val="0.60547882842078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'Розрахунок показників'!$L$1:$L$3</c:f>
              <c:strCache>
                <c:ptCount val="3"/>
                <c:pt idx="0">
                  <c:v>Особ. Потреби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показників'!$L$4:$L$22</c:f>
              <c:numCache>
                <c:formatCode>General</c:formatCode>
                <c:ptCount val="19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2-4813-9740-3189F8CFE111}"/>
            </c:ext>
          </c:extLst>
        </c:ser>
        <c:ser>
          <c:idx val="1"/>
          <c:order val="1"/>
          <c:tx>
            <c:strRef>
              <c:f>'Розрахунок показників'!$M$1:$M$3</c:f>
              <c:strCache>
                <c:ptCount val="3"/>
                <c:pt idx="0">
                  <c:v>З них. Інкл. Класи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'Розрахунок показників'!$A$4:$A$22</c:f>
              <c:strCache>
                <c:ptCount val="19"/>
                <c:pt idx="0">
                  <c:v>Дубищенський ліцей</c:v>
                </c:pt>
                <c:pt idx="1">
                  <c:v>Крижівський ліцей</c:v>
                </c:pt>
                <c:pt idx="2">
                  <c:v>Навізький ліцей</c:v>
                </c:pt>
                <c:pt idx="3">
                  <c:v>*Переспівський ліцей</c:v>
                </c:pt>
                <c:pt idx="4">
                  <c:v>Рожищенський  ліцей №1</c:v>
                </c:pt>
                <c:pt idx="5">
                  <c:v>КЗЗСО Рожищенський ліцей №2</c:v>
                </c:pt>
                <c:pt idx="6">
                  <c:v>*Рожищенський ліцей №3</c:v>
                </c:pt>
                <c:pt idx="7">
                  <c:v>Рожищенський ліцей №4</c:v>
                </c:pt>
                <c:pt idx="8">
                  <c:v>Сокільський ліцей</c:v>
                </c:pt>
                <c:pt idx="9">
                  <c:v>Топільненський ліцей</c:v>
                </c:pt>
                <c:pt idx="10">
                  <c:v>Духченська гімназія</c:v>
                </c:pt>
                <c:pt idx="11">
                  <c:v>Літогощанська гімназія</c:v>
                </c:pt>
                <c:pt idx="12">
                  <c:v>Мильська гімназія</c:v>
                </c:pt>
                <c:pt idx="13">
                  <c:v>Носачевицька гімназія</c:v>
                </c:pt>
                <c:pt idx="14">
                  <c:v>Оленівська гімназія</c:v>
                </c:pt>
                <c:pt idx="15">
                  <c:v>Пожарківська гімназія</c:v>
                </c:pt>
                <c:pt idx="16">
                  <c:v>Рудко-Козинська гімназія</c:v>
                </c:pt>
                <c:pt idx="17">
                  <c:v>Тихотинська гімназія</c:v>
                </c:pt>
                <c:pt idx="18">
                  <c:v>Луківська початкова школа</c:v>
                </c:pt>
              </c:strCache>
            </c:strRef>
          </c:cat>
          <c:val>
            <c:numRef>
              <c:f>'Розрахунок показників'!$M$4:$M$22</c:f>
              <c:numCache>
                <c:formatCode>General</c:formatCode>
                <c:ptCount val="1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2-4813-9740-3189F8CFE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861952"/>
        <c:axId val="136876032"/>
      </c:barChart>
      <c:catAx>
        <c:axId val="1368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6876032"/>
        <c:crosses val="autoZero"/>
        <c:auto val="1"/>
        <c:lblAlgn val="ctr"/>
        <c:lblOffset val="100"/>
        <c:noMultiLvlLbl val="0"/>
      </c:catAx>
      <c:valAx>
        <c:axId val="13687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686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2022-05-16T06:52:00Z</dcterms:created>
  <dcterms:modified xsi:type="dcterms:W3CDTF">2022-07-06T06:34:00Z</dcterms:modified>
</cp:coreProperties>
</file>