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5" w:rsidRPr="004A1A8C" w:rsidRDefault="00BE30D5" w:rsidP="004A1A8C">
      <w:pPr>
        <w:tabs>
          <w:tab w:val="left" w:pos="2805"/>
        </w:tabs>
        <w:rPr>
          <w:b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170184" r:id="rId5"/>
        </w:pict>
      </w:r>
      <w:r>
        <w:rPr>
          <w:lang w:val="en-US"/>
        </w:rPr>
        <w:tab/>
      </w:r>
      <w:r w:rsidRPr="004A1A8C">
        <w:rPr>
          <w:b/>
          <w:lang w:val="uk-UA"/>
        </w:rPr>
        <w:t>ПРОЄКТ</w:t>
      </w:r>
      <w:r w:rsidRPr="004A1A8C">
        <w:rPr>
          <w:b/>
          <w:lang w:val="en-US"/>
        </w:rPr>
        <w:br w:type="textWrapping" w:clear="all"/>
      </w:r>
    </w:p>
    <w:p w:rsidR="00BE30D5" w:rsidRPr="001D27D7" w:rsidRDefault="00BE30D5" w:rsidP="00C328CF">
      <w:pPr>
        <w:jc w:val="center"/>
        <w:rPr>
          <w:sz w:val="6"/>
          <w:szCs w:val="6"/>
          <w:lang w:val="en-US"/>
        </w:rPr>
      </w:pPr>
    </w:p>
    <w:p w:rsidR="00BE30D5" w:rsidRDefault="00BE30D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BE30D5" w:rsidRDefault="00BE30D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E30D5" w:rsidRDefault="00BE30D5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BE30D5" w:rsidRDefault="00BE30D5" w:rsidP="00C328CF">
      <w:pPr>
        <w:rPr>
          <w:lang w:val="uk-UA"/>
        </w:rPr>
      </w:pPr>
    </w:p>
    <w:p w:rsidR="00BE30D5" w:rsidRPr="00363C82" w:rsidRDefault="00BE30D5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BE30D5" w:rsidRDefault="00BE30D5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E30D5" w:rsidRPr="00232D97" w:rsidTr="00FA3242">
        <w:trPr>
          <w:jc w:val="center"/>
        </w:trPr>
        <w:tc>
          <w:tcPr>
            <w:tcW w:w="3128" w:type="dxa"/>
          </w:tcPr>
          <w:p w:rsidR="00BE30D5" w:rsidRPr="00363C82" w:rsidRDefault="00BE30D5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 xml:space="preserve">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BE30D5" w:rsidRPr="00232D97" w:rsidRDefault="00BE30D5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E30D5" w:rsidRPr="004A1A8C" w:rsidRDefault="00BE30D5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BE30D5" w:rsidRPr="000F1312" w:rsidRDefault="00BE30D5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BE30D5" w:rsidRDefault="00BE30D5" w:rsidP="004A1A8C">
      <w:pPr>
        <w:tabs>
          <w:tab w:val="left" w:pos="6200"/>
        </w:tabs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 детального плану</w:t>
      </w:r>
      <w:r w:rsidRPr="004A1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9450AF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</w:t>
      </w:r>
      <w:r w:rsidRPr="004A1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та громадської  забудови по вул.Спортивна</w:t>
      </w:r>
      <w:r w:rsidRPr="004A1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 с.Переспа</w:t>
      </w:r>
    </w:p>
    <w:p w:rsidR="00BE30D5" w:rsidRDefault="00BE30D5" w:rsidP="004A1A8C">
      <w:pPr>
        <w:tabs>
          <w:tab w:val="left" w:pos="6200"/>
        </w:tabs>
        <w:ind w:right="353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BE30D5" w:rsidRPr="00453D0C" w:rsidRDefault="00BE30D5" w:rsidP="004B0B0F">
      <w:pPr>
        <w:jc w:val="both"/>
        <w:rPr>
          <w:sz w:val="28"/>
          <w:szCs w:val="28"/>
          <w:lang w:val="uk-UA"/>
        </w:rPr>
      </w:pPr>
      <w:r w:rsidRPr="003949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Розглянувши заяву гр.Кулюка Василя Васильовича, з метою уточнення положень генерального плану с.Переспа,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», рішення сесії Рожищенської міської  ради від 20.12.2024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51/37</w:t>
      </w:r>
      <w:r w:rsidRPr="005752E6">
        <w:rPr>
          <w:sz w:val="28"/>
          <w:szCs w:val="28"/>
          <w:lang w:val="uk-UA"/>
        </w:rPr>
        <w:t xml:space="preserve"> «</w:t>
      </w:r>
      <w:r w:rsidRPr="004A1A8C">
        <w:rPr>
          <w:bCs/>
          <w:sz w:val="28"/>
          <w:szCs w:val="28"/>
          <w:lang w:val="uk-UA"/>
        </w:rPr>
        <w:t xml:space="preserve">Про </w:t>
      </w:r>
      <w:r w:rsidRPr="00B04557">
        <w:rPr>
          <w:bCs/>
          <w:sz w:val="28"/>
          <w:szCs w:val="28"/>
          <w:lang w:val="uk-UA"/>
        </w:rPr>
        <w:t>надання дозволу на розроблення</w:t>
      </w:r>
      <w:r>
        <w:rPr>
          <w:bCs/>
          <w:sz w:val="28"/>
          <w:szCs w:val="28"/>
          <w:lang w:val="uk-UA"/>
        </w:rPr>
        <w:t xml:space="preserve"> </w:t>
      </w:r>
      <w:r w:rsidRPr="004A1A8C">
        <w:rPr>
          <w:bCs/>
          <w:sz w:val="28"/>
          <w:szCs w:val="28"/>
          <w:lang w:val="uk-UA"/>
        </w:rPr>
        <w:t>детальн</w:t>
      </w:r>
      <w:r w:rsidRPr="00B04557">
        <w:rPr>
          <w:bCs/>
          <w:sz w:val="28"/>
          <w:szCs w:val="28"/>
          <w:lang w:val="uk-UA"/>
        </w:rPr>
        <w:t xml:space="preserve">ого плану </w:t>
      </w:r>
      <w:r w:rsidRPr="004A1A8C">
        <w:rPr>
          <w:bCs/>
          <w:sz w:val="28"/>
          <w:szCs w:val="28"/>
          <w:lang w:val="uk-UA"/>
        </w:rPr>
        <w:t xml:space="preserve"> </w:t>
      </w:r>
      <w:r w:rsidRPr="00B04557">
        <w:rPr>
          <w:bCs/>
          <w:sz w:val="28"/>
          <w:szCs w:val="28"/>
          <w:lang w:val="uk-UA"/>
        </w:rPr>
        <w:t>території  частини кварталу житлової та громадської забудови по вул.Спортивна в</w:t>
      </w:r>
      <w:r>
        <w:rPr>
          <w:bCs/>
          <w:sz w:val="28"/>
          <w:szCs w:val="28"/>
          <w:lang w:val="uk-UA"/>
        </w:rPr>
        <w:t xml:space="preserve"> </w:t>
      </w:r>
      <w:r w:rsidRPr="00B04557">
        <w:rPr>
          <w:bCs/>
          <w:sz w:val="28"/>
          <w:szCs w:val="28"/>
          <w:lang w:val="uk-UA"/>
        </w:rPr>
        <w:t>с.Переспа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враховуючи рекомендації</w:t>
      </w:r>
      <w:r w:rsidRPr="0069041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4A1A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_______________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</w:t>
      </w:r>
      <w:r>
        <w:rPr>
          <w:color w:val="000000"/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міська рада</w:t>
      </w:r>
    </w:p>
    <w:p w:rsidR="00BE30D5" w:rsidRPr="002E623F" w:rsidRDefault="00BE30D5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2E623F">
        <w:rPr>
          <w:b/>
          <w:sz w:val="28"/>
          <w:szCs w:val="28"/>
          <w:lang w:val="uk-UA"/>
        </w:rPr>
        <w:t>ВИРІШИЛА:</w:t>
      </w:r>
    </w:p>
    <w:p w:rsidR="00BE30D5" w:rsidRPr="00F2496E" w:rsidRDefault="00BE30D5" w:rsidP="00B04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D06FE">
        <w:rPr>
          <w:sz w:val="28"/>
          <w:szCs w:val="28"/>
          <w:lang w:val="uk-UA"/>
        </w:rPr>
        <w:t xml:space="preserve">Затвердити  </w:t>
      </w:r>
      <w:r>
        <w:rPr>
          <w:sz w:val="28"/>
          <w:szCs w:val="28"/>
          <w:lang w:val="uk-UA"/>
        </w:rPr>
        <w:t xml:space="preserve">детальний план території частини  кварталу житлової та громадської забудови з метою реконструкції лазні під індивідуальний житловий будинок з господарськими будівлями та спорудами по вулиці Спортивна, 5 в с.Переспа (кадастровий номер земельної ділянки </w:t>
      </w:r>
      <w:r w:rsidRPr="004A1A8C">
        <w:rPr>
          <w:color w:val="000000"/>
          <w:sz w:val="28"/>
          <w:szCs w:val="28"/>
          <w:shd w:val="clear" w:color="auto" w:fill="FFFFFF"/>
          <w:lang w:val="uk-UA"/>
        </w:rPr>
        <w:t>0724585000:01:001:5331</w:t>
      </w:r>
      <w:r>
        <w:rPr>
          <w:sz w:val="28"/>
          <w:szCs w:val="28"/>
          <w:lang w:val="uk-UA"/>
        </w:rPr>
        <w:t xml:space="preserve">, площа </w:t>
      </w:r>
      <w:smartTag w:uri="urn:schemas-microsoft-com:office:smarttags" w:element="metricconverter">
        <w:smartTagPr>
          <w:attr w:name="ProductID" w:val="0,0809 га"/>
        </w:smartTagPr>
        <w:r>
          <w:rPr>
            <w:sz w:val="28"/>
            <w:szCs w:val="28"/>
            <w:lang w:val="uk-UA"/>
          </w:rPr>
          <w:t>0,0809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BE30D5" w:rsidRPr="00E83D2F" w:rsidRDefault="00BE30D5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веб-сайті Рожищенської міської ради протягом 10 днів з дня його затвердження.</w:t>
      </w:r>
    </w:p>
    <w:p w:rsidR="00BE30D5" w:rsidRDefault="00BE30D5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>3. Контроль за виконанням даного рішення покласти на</w:t>
      </w:r>
      <w:r w:rsidRPr="00361A2B">
        <w:rPr>
          <w:rFonts w:ascii="Georgia" w:hAnsi="Georgia"/>
          <w:color w:val="333333"/>
          <w:shd w:val="clear" w:color="auto" w:fill="FFFFFF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BE30D5" w:rsidRPr="000E1186" w:rsidRDefault="00BE30D5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BE30D5" w:rsidRPr="00F13E2E" w:rsidRDefault="00BE30D5" w:rsidP="00F13E2E">
      <w:pPr>
        <w:ind w:firstLine="284"/>
        <w:jc w:val="both"/>
        <w:rPr>
          <w:b/>
          <w:sz w:val="28"/>
          <w:szCs w:val="28"/>
        </w:rPr>
      </w:pPr>
    </w:p>
    <w:p w:rsidR="00BE30D5" w:rsidRPr="000D1974" w:rsidRDefault="00BE30D5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BE30D5" w:rsidRDefault="00BE30D5" w:rsidP="00C328CF">
      <w:pPr>
        <w:rPr>
          <w:iCs/>
        </w:rPr>
      </w:pPr>
    </w:p>
    <w:p w:rsidR="00BE30D5" w:rsidRPr="004A1A8C" w:rsidRDefault="00BE30D5" w:rsidP="00C328CF">
      <w:pPr>
        <w:rPr>
          <w:lang w:val="uk-UA"/>
        </w:rPr>
      </w:pPr>
      <w:r w:rsidRPr="004A1A8C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4A1A8C">
        <w:rPr>
          <w:lang w:val="uk-UA"/>
        </w:rPr>
        <w:t>41</w:t>
      </w:r>
    </w:p>
    <w:p w:rsidR="00BE30D5" w:rsidRPr="004A1A8C" w:rsidRDefault="00BE30D5" w:rsidP="00C15726">
      <w:pPr>
        <w:rPr>
          <w:lang w:val="uk-UA"/>
        </w:rPr>
      </w:pPr>
      <w:r>
        <w:rPr>
          <w:lang w:val="uk-UA"/>
        </w:rPr>
        <w:t xml:space="preserve">Микола Вербицький 215 </w:t>
      </w:r>
      <w:r w:rsidRPr="004A1A8C">
        <w:rPr>
          <w:lang w:val="uk-UA"/>
        </w:rPr>
        <w:t>41</w:t>
      </w:r>
    </w:p>
    <w:sectPr w:rsidR="00BE30D5" w:rsidRPr="004A1A8C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15A19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0830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1A8C"/>
    <w:rsid w:val="004A4375"/>
    <w:rsid w:val="004A6551"/>
    <w:rsid w:val="004B0B0F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32FE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03E1"/>
    <w:rsid w:val="0081624F"/>
    <w:rsid w:val="00821AC4"/>
    <w:rsid w:val="00836A38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268CA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A6D22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16ED7"/>
    <w:rsid w:val="00A20357"/>
    <w:rsid w:val="00A21820"/>
    <w:rsid w:val="00A22276"/>
    <w:rsid w:val="00A23990"/>
    <w:rsid w:val="00A275ED"/>
    <w:rsid w:val="00A30E40"/>
    <w:rsid w:val="00A45FEA"/>
    <w:rsid w:val="00A463EB"/>
    <w:rsid w:val="00A54B81"/>
    <w:rsid w:val="00A646FA"/>
    <w:rsid w:val="00A65600"/>
    <w:rsid w:val="00A65C83"/>
    <w:rsid w:val="00A71037"/>
    <w:rsid w:val="00A7387A"/>
    <w:rsid w:val="00A97A04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557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E1877"/>
    <w:rsid w:val="00BE30D5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C6ACA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559FF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385</Words>
  <Characters>2196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2025-05-19T11:24:00Z</dcterms:created>
  <dcterms:modified xsi:type="dcterms:W3CDTF">2025-05-19T11:30:00Z</dcterms:modified>
</cp:coreProperties>
</file>