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4A" w:rsidRPr="00E02E35" w:rsidRDefault="0050584A" w:rsidP="00C328CF">
      <w:pPr>
        <w:jc w:val="center"/>
        <w:rPr>
          <w:lang w:val="uk-UA"/>
        </w:rPr>
      </w:pPr>
      <w:r w:rsidRPr="00E02E3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802708110" r:id="rId5"/>
        </w:object>
      </w:r>
    </w:p>
    <w:p w:rsidR="0050584A" w:rsidRPr="00E02E35" w:rsidRDefault="0050584A" w:rsidP="00C328CF">
      <w:pPr>
        <w:jc w:val="center"/>
        <w:rPr>
          <w:sz w:val="6"/>
          <w:szCs w:val="6"/>
          <w:lang w:val="uk-UA"/>
        </w:rPr>
      </w:pPr>
    </w:p>
    <w:p w:rsidR="0050584A" w:rsidRPr="00E02E35" w:rsidRDefault="0050584A" w:rsidP="00C328CF">
      <w:pPr>
        <w:jc w:val="center"/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РОЖИЩЕНСЬКА МІСЬКА РАДА</w:t>
      </w:r>
    </w:p>
    <w:p w:rsidR="0050584A" w:rsidRPr="00E02E35" w:rsidRDefault="0050584A" w:rsidP="00C328CF">
      <w:pPr>
        <w:jc w:val="center"/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ВОЛИНСЬКОЇ ОБЛАСТІ</w:t>
      </w:r>
    </w:p>
    <w:p w:rsidR="0050584A" w:rsidRPr="00E02E35" w:rsidRDefault="0050584A" w:rsidP="00C328CF">
      <w:pPr>
        <w:jc w:val="center"/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ВОСЬМЕ СКЛИКАННЯ</w:t>
      </w:r>
    </w:p>
    <w:p w:rsidR="0050584A" w:rsidRPr="00E02E35" w:rsidRDefault="0050584A" w:rsidP="00C328CF">
      <w:pPr>
        <w:rPr>
          <w:lang w:val="uk-UA"/>
        </w:rPr>
      </w:pPr>
    </w:p>
    <w:p w:rsidR="0050584A" w:rsidRPr="00E02E35" w:rsidRDefault="0050584A" w:rsidP="00C328CF">
      <w:pPr>
        <w:jc w:val="center"/>
        <w:rPr>
          <w:b/>
          <w:sz w:val="32"/>
          <w:szCs w:val="32"/>
          <w:lang w:val="uk-UA"/>
        </w:rPr>
      </w:pPr>
      <w:r w:rsidRPr="00E02E35">
        <w:rPr>
          <w:b/>
          <w:sz w:val="32"/>
          <w:szCs w:val="32"/>
          <w:lang w:val="uk-UA"/>
        </w:rPr>
        <w:t>РІШЕННЯ</w:t>
      </w:r>
    </w:p>
    <w:p w:rsidR="0050584A" w:rsidRPr="00E02E35" w:rsidRDefault="0050584A" w:rsidP="00C328CF">
      <w:pPr>
        <w:rPr>
          <w:sz w:val="28"/>
          <w:szCs w:val="28"/>
          <w:lang w:val="uk-UA"/>
        </w:rPr>
      </w:pPr>
    </w:p>
    <w:tbl>
      <w:tblPr>
        <w:tblW w:w="9736" w:type="dxa"/>
        <w:jc w:val="center"/>
        <w:tblLook w:val="01E0"/>
      </w:tblPr>
      <w:tblGrid>
        <w:gridCol w:w="3544"/>
        <w:gridCol w:w="3096"/>
        <w:gridCol w:w="3096"/>
      </w:tblGrid>
      <w:tr w:rsidR="0050584A" w:rsidRPr="00E02E35" w:rsidTr="00E675A3">
        <w:trPr>
          <w:jc w:val="center"/>
        </w:trPr>
        <w:tc>
          <w:tcPr>
            <w:tcW w:w="3544" w:type="dxa"/>
          </w:tcPr>
          <w:p w:rsidR="0050584A" w:rsidRPr="00E02E35" w:rsidRDefault="0050584A" w:rsidP="00E675A3">
            <w:pPr>
              <w:pStyle w:val="a"/>
              <w:tabs>
                <w:tab w:val="left" w:pos="225"/>
                <w:tab w:val="center" w:pos="272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21 </w:t>
            </w:r>
            <w:r w:rsidRPr="00E02E35">
              <w:rPr>
                <w:b w:val="0"/>
                <w:sz w:val="28"/>
                <w:szCs w:val="26"/>
              </w:rPr>
              <w:t>березня 2025</w:t>
            </w:r>
            <w:r>
              <w:rPr>
                <w:b w:val="0"/>
                <w:sz w:val="28"/>
                <w:szCs w:val="26"/>
                <w:lang w:val="ru-RU"/>
              </w:rPr>
              <w:t xml:space="preserve"> р</w:t>
            </w:r>
            <w:r w:rsidRPr="00E02E35">
              <w:rPr>
                <w:b w:val="0"/>
                <w:sz w:val="28"/>
                <w:szCs w:val="26"/>
              </w:rPr>
              <w:t>оку</w:t>
            </w:r>
            <w:r w:rsidRPr="00E02E35">
              <w:rPr>
                <w:b w:val="0"/>
                <w:sz w:val="28"/>
                <w:szCs w:val="26"/>
              </w:rPr>
              <w:tab/>
            </w:r>
          </w:p>
        </w:tc>
        <w:tc>
          <w:tcPr>
            <w:tcW w:w="3096" w:type="dxa"/>
          </w:tcPr>
          <w:p w:rsidR="0050584A" w:rsidRPr="00E02E35" w:rsidRDefault="0050584A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E02E35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0584A" w:rsidRPr="00126040" w:rsidRDefault="0050584A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№ </w:t>
            </w:r>
            <w:r>
              <w:rPr>
                <w:b w:val="0"/>
                <w:sz w:val="28"/>
                <w:szCs w:val="26"/>
                <w:lang w:val="en-US"/>
              </w:rPr>
              <w:t>55/</w:t>
            </w:r>
          </w:p>
        </w:tc>
      </w:tr>
    </w:tbl>
    <w:p w:rsidR="0050584A" w:rsidRPr="00E675A3" w:rsidRDefault="0050584A" w:rsidP="00E675A3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E02E35">
        <w:rPr>
          <w:i/>
          <w:sz w:val="28"/>
          <w:szCs w:val="28"/>
          <w:lang w:val="uk-UA"/>
        </w:rPr>
        <w:t xml:space="preserve">                                                                             </w:t>
      </w:r>
      <w:bookmarkStart w:id="0" w:name="_GoBack"/>
      <w:bookmarkEnd w:id="0"/>
    </w:p>
    <w:p w:rsidR="0050584A" w:rsidRPr="00E02E35" w:rsidRDefault="0050584A" w:rsidP="009450AF">
      <w:pPr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 xml:space="preserve">Про затвердження детального плану </w:t>
      </w:r>
    </w:p>
    <w:p w:rsidR="0050584A" w:rsidRPr="00E02E35" w:rsidRDefault="0050584A" w:rsidP="00C579AF">
      <w:pPr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 xml:space="preserve">території   частини кварталу житлової </w:t>
      </w:r>
    </w:p>
    <w:p w:rsidR="0050584A" w:rsidRPr="00E02E35" w:rsidRDefault="0050584A" w:rsidP="00C579AF">
      <w:pPr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забудови по вул.Степана Бандери в м.Рожище</w:t>
      </w:r>
    </w:p>
    <w:p w:rsidR="0050584A" w:rsidRPr="00126040" w:rsidRDefault="0050584A" w:rsidP="009450AF">
      <w:pPr>
        <w:rPr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 xml:space="preserve">   </w:t>
      </w:r>
    </w:p>
    <w:p w:rsidR="0050584A" w:rsidRPr="00E02E35" w:rsidRDefault="0050584A" w:rsidP="00126040">
      <w:pPr>
        <w:ind w:firstLine="708"/>
        <w:jc w:val="both"/>
        <w:rPr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>Розглянувши клопотання об’єднання співвласників багатоквартирного будинку «Рожище-Гагаріна, 20», з метою уточнення положень генерального плану м.Рожище,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 Рожищенської міської  ради від 25.05.2023 року № 33/32 «</w:t>
      </w:r>
      <w:r w:rsidRPr="00E02E35">
        <w:rPr>
          <w:bCs/>
          <w:sz w:val="28"/>
          <w:szCs w:val="28"/>
          <w:lang w:val="uk-UA"/>
        </w:rPr>
        <w:t>Про надання дозволу на розроблення детального плану  території  частини кварталу житлової забудови по вул.Степана Бандери в м.Рожище»</w:t>
      </w:r>
      <w:r w:rsidRPr="00E02E35">
        <w:rPr>
          <w:sz w:val="28"/>
          <w:szCs w:val="28"/>
          <w:lang w:val="uk-UA"/>
        </w:rPr>
        <w:t>,</w:t>
      </w:r>
      <w:r w:rsidRPr="00E02E35">
        <w:rPr>
          <w:b/>
          <w:sz w:val="28"/>
          <w:szCs w:val="28"/>
          <w:lang w:val="uk-UA"/>
        </w:rPr>
        <w:t xml:space="preserve"> </w:t>
      </w:r>
      <w:r w:rsidRPr="00E02E35">
        <w:rPr>
          <w:sz w:val="28"/>
          <w:szCs w:val="28"/>
          <w:lang w:val="uk-UA"/>
        </w:rPr>
        <w:t>рішення Рожищенської міської  ради від 15.08.2024 року № 46/14 «Про внесення змін до рішення Рожищенської міської ради від 25.05.2023 року № 33/32 «</w:t>
      </w:r>
      <w:r w:rsidRPr="00E02E35">
        <w:rPr>
          <w:bCs/>
          <w:sz w:val="28"/>
          <w:szCs w:val="28"/>
          <w:lang w:val="uk-UA"/>
        </w:rPr>
        <w:t>Про надання дозволу на розроблення детального плану  території  частини кварталу житлової забудови по вул.Степана Бандери в м.Рожище</w:t>
      </w:r>
      <w:r w:rsidRPr="00E02E35">
        <w:rPr>
          <w:sz w:val="28"/>
          <w:szCs w:val="28"/>
          <w:lang w:val="uk-UA"/>
        </w:rPr>
        <w:t xml:space="preserve">», враховуючи рекомендації </w:t>
      </w:r>
      <w:r w:rsidRPr="00E02E35">
        <w:rPr>
          <w:color w:val="000000"/>
          <w:sz w:val="28"/>
          <w:szCs w:val="28"/>
          <w:shd w:val="clear" w:color="auto" w:fill="FFFFFF"/>
          <w:lang w:val="uk-UA"/>
        </w:rPr>
        <w:t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_____________</w:t>
      </w:r>
      <w:r w:rsidRPr="00E02E35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>
        <w:rPr>
          <w:color w:val="000000"/>
          <w:sz w:val="28"/>
          <w:szCs w:val="28"/>
          <w:lang w:val="uk-UA"/>
        </w:rPr>
        <w:t>_____________</w:t>
      </w:r>
      <w:r w:rsidRPr="00E02E35">
        <w:rPr>
          <w:color w:val="000000"/>
          <w:sz w:val="28"/>
          <w:szCs w:val="28"/>
          <w:lang w:val="uk-UA"/>
        </w:rPr>
        <w:t>,</w:t>
      </w:r>
      <w:r w:rsidRPr="00E02E35">
        <w:rPr>
          <w:sz w:val="28"/>
          <w:szCs w:val="28"/>
          <w:lang w:val="uk-UA"/>
        </w:rPr>
        <w:t>міська рада</w:t>
      </w:r>
    </w:p>
    <w:p w:rsidR="0050584A" w:rsidRPr="00E02E35" w:rsidRDefault="0050584A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ВИРІШИЛА:</w:t>
      </w:r>
    </w:p>
    <w:p w:rsidR="0050584A" w:rsidRPr="00E02E35" w:rsidRDefault="0050584A" w:rsidP="0024671F">
      <w:pPr>
        <w:jc w:val="both"/>
        <w:rPr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 xml:space="preserve">        1. Затв</w:t>
      </w:r>
      <w:r>
        <w:rPr>
          <w:sz w:val="28"/>
          <w:szCs w:val="28"/>
          <w:lang w:val="uk-UA"/>
        </w:rPr>
        <w:t xml:space="preserve">ердити </w:t>
      </w:r>
      <w:r w:rsidRPr="00E02E35">
        <w:rPr>
          <w:sz w:val="28"/>
          <w:szCs w:val="28"/>
          <w:lang w:val="uk-UA"/>
        </w:rPr>
        <w:t>детальний план території</w:t>
      </w:r>
      <w:r>
        <w:rPr>
          <w:sz w:val="28"/>
          <w:szCs w:val="28"/>
          <w:lang w:val="uk-UA"/>
        </w:rPr>
        <w:t xml:space="preserve"> </w:t>
      </w:r>
      <w:r w:rsidRPr="00E02E35">
        <w:rPr>
          <w:sz w:val="28"/>
          <w:szCs w:val="28"/>
          <w:lang w:val="uk-UA"/>
        </w:rPr>
        <w:t>частини кварталу житлової забудови з метою нового будівництва господарської будівлі  по вул.С</w:t>
      </w:r>
      <w:r>
        <w:rPr>
          <w:sz w:val="28"/>
          <w:szCs w:val="28"/>
          <w:lang w:val="uk-UA"/>
        </w:rPr>
        <w:t>тепана Бандери, 20 в м.Рожище (</w:t>
      </w:r>
      <w:r w:rsidRPr="00E02E35">
        <w:rPr>
          <w:sz w:val="28"/>
          <w:szCs w:val="28"/>
          <w:lang w:val="uk-UA"/>
        </w:rPr>
        <w:t>кадастровий номер земельної</w:t>
      </w:r>
      <w:r>
        <w:rPr>
          <w:sz w:val="28"/>
          <w:szCs w:val="28"/>
          <w:lang w:val="uk-UA"/>
        </w:rPr>
        <w:t xml:space="preserve"> ділянки 0724510100:03:010:0415</w:t>
      </w:r>
      <w:r w:rsidRPr="00E02E35">
        <w:rPr>
          <w:sz w:val="28"/>
          <w:szCs w:val="28"/>
          <w:lang w:val="uk-UA"/>
        </w:rPr>
        <w:t>).</w:t>
      </w:r>
    </w:p>
    <w:p w:rsidR="0050584A" w:rsidRPr="00E02E35" w:rsidRDefault="0050584A" w:rsidP="003D06FE">
      <w:pPr>
        <w:ind w:firstLine="567"/>
        <w:jc w:val="both"/>
        <w:rPr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8"/>
          <w:szCs w:val="28"/>
          <w:lang w:val="uk-UA"/>
        </w:rPr>
        <w:t>ану території на офіційному веб</w:t>
      </w:r>
      <w:r w:rsidRPr="00E02E35">
        <w:rPr>
          <w:sz w:val="28"/>
          <w:szCs w:val="28"/>
          <w:lang w:val="uk-UA"/>
        </w:rPr>
        <w:t>сайті Рожищенської міської ради протягом 10 днів з дня його затвердження.</w:t>
      </w:r>
    </w:p>
    <w:p w:rsidR="0050584A" w:rsidRPr="00E02E35" w:rsidRDefault="0050584A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>3. Контроль за виконанням даного рішення покласти на</w:t>
      </w:r>
      <w:r w:rsidRPr="00E02E35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E02E35">
        <w:rPr>
          <w:color w:val="000000"/>
          <w:sz w:val="28"/>
          <w:szCs w:val="28"/>
          <w:lang w:val="uk-UA"/>
        </w:rPr>
        <w:t>Рожищенської міської ради.</w:t>
      </w:r>
    </w:p>
    <w:p w:rsidR="0050584A" w:rsidRPr="00E02E35" w:rsidRDefault="0050584A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50584A" w:rsidRPr="00E02E35" w:rsidRDefault="0050584A" w:rsidP="00F13E2E">
      <w:pPr>
        <w:ind w:firstLine="284"/>
        <w:jc w:val="both"/>
        <w:rPr>
          <w:b/>
          <w:sz w:val="28"/>
          <w:szCs w:val="28"/>
          <w:lang w:val="uk-UA"/>
        </w:rPr>
      </w:pPr>
    </w:p>
    <w:p w:rsidR="0050584A" w:rsidRPr="00E02E35" w:rsidRDefault="0050584A" w:rsidP="00C328CF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E02E35">
        <w:rPr>
          <w:bCs/>
          <w:iCs/>
          <w:sz w:val="28"/>
          <w:szCs w:val="28"/>
          <w:lang w:val="uk-UA"/>
        </w:rPr>
        <w:t>Міський голова</w:t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E02E35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50584A" w:rsidRPr="00E02E35" w:rsidRDefault="0050584A" w:rsidP="00C328CF">
      <w:pPr>
        <w:rPr>
          <w:iCs/>
          <w:lang w:val="uk-UA"/>
        </w:rPr>
      </w:pPr>
    </w:p>
    <w:p w:rsidR="0050584A" w:rsidRPr="00126040" w:rsidRDefault="0050584A" w:rsidP="00C328CF">
      <w:pPr>
        <w:rPr>
          <w:lang w:val="uk-UA"/>
        </w:rPr>
      </w:pPr>
      <w:r>
        <w:rPr>
          <w:lang w:val="uk-UA"/>
        </w:rPr>
        <w:t xml:space="preserve">Валентин Кузавка  215 </w:t>
      </w:r>
      <w:r w:rsidRPr="00126040">
        <w:rPr>
          <w:lang w:val="uk-UA"/>
        </w:rPr>
        <w:t>41</w:t>
      </w:r>
    </w:p>
    <w:p w:rsidR="0050584A" w:rsidRPr="00126040" w:rsidRDefault="0050584A" w:rsidP="006D68D3">
      <w:pPr>
        <w:rPr>
          <w:lang w:val="uk-UA"/>
        </w:rPr>
      </w:pPr>
      <w:r>
        <w:rPr>
          <w:lang w:val="uk-UA"/>
        </w:rPr>
        <w:t xml:space="preserve">Олег Данилюк 215 </w:t>
      </w:r>
      <w:r w:rsidRPr="00126040">
        <w:rPr>
          <w:lang w:val="uk-UA"/>
        </w:rPr>
        <w:t>41</w:t>
      </w:r>
    </w:p>
    <w:p w:rsidR="0050584A" w:rsidRPr="00E02E35" w:rsidRDefault="0050584A" w:rsidP="00C15726">
      <w:pPr>
        <w:rPr>
          <w:i/>
          <w:sz w:val="28"/>
          <w:lang w:val="uk-UA"/>
        </w:rPr>
      </w:pPr>
    </w:p>
    <w:sectPr w:rsidR="0050584A" w:rsidRPr="00E02E35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D4DB7"/>
    <w:rsid w:val="000D7154"/>
    <w:rsid w:val="000E1186"/>
    <w:rsid w:val="000E4CFB"/>
    <w:rsid w:val="000E6C29"/>
    <w:rsid w:val="000F1312"/>
    <w:rsid w:val="00102FB8"/>
    <w:rsid w:val="00126040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54A3"/>
    <w:rsid w:val="001C5C2E"/>
    <w:rsid w:val="001F6B20"/>
    <w:rsid w:val="001F6F55"/>
    <w:rsid w:val="002165FF"/>
    <w:rsid w:val="00217D16"/>
    <w:rsid w:val="00222DBA"/>
    <w:rsid w:val="002320A0"/>
    <w:rsid w:val="002356E0"/>
    <w:rsid w:val="002459C2"/>
    <w:rsid w:val="00245CD2"/>
    <w:rsid w:val="0024671F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138CF"/>
    <w:rsid w:val="00321C1F"/>
    <w:rsid w:val="00332993"/>
    <w:rsid w:val="00332DEA"/>
    <w:rsid w:val="00344684"/>
    <w:rsid w:val="00346AFA"/>
    <w:rsid w:val="00354F5E"/>
    <w:rsid w:val="00360031"/>
    <w:rsid w:val="00361A2B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E5CF4"/>
    <w:rsid w:val="003F532F"/>
    <w:rsid w:val="003F6735"/>
    <w:rsid w:val="004044BF"/>
    <w:rsid w:val="004159E9"/>
    <w:rsid w:val="00425FE3"/>
    <w:rsid w:val="0043324E"/>
    <w:rsid w:val="0043470F"/>
    <w:rsid w:val="00435C0D"/>
    <w:rsid w:val="004466D6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0584A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44C8"/>
    <w:rsid w:val="00694B15"/>
    <w:rsid w:val="006C035C"/>
    <w:rsid w:val="006C0383"/>
    <w:rsid w:val="006C2432"/>
    <w:rsid w:val="006D68D3"/>
    <w:rsid w:val="006E534F"/>
    <w:rsid w:val="006F13F1"/>
    <w:rsid w:val="006F213A"/>
    <w:rsid w:val="006F3D96"/>
    <w:rsid w:val="006F5A61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1820"/>
    <w:rsid w:val="00A22276"/>
    <w:rsid w:val="00A23990"/>
    <w:rsid w:val="00A275ED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A6DB3"/>
    <w:rsid w:val="00CA75D9"/>
    <w:rsid w:val="00CB26CE"/>
    <w:rsid w:val="00CB6DFD"/>
    <w:rsid w:val="00CD12F5"/>
    <w:rsid w:val="00CD16EB"/>
    <w:rsid w:val="00CD2895"/>
    <w:rsid w:val="00CD521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33A88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E69F0"/>
    <w:rsid w:val="00DF6BBE"/>
    <w:rsid w:val="00DF7B1D"/>
    <w:rsid w:val="00E01A57"/>
    <w:rsid w:val="00E02E35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675A3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419</Words>
  <Characters>2390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2025-03-05T17:25:00Z</dcterms:created>
  <dcterms:modified xsi:type="dcterms:W3CDTF">2025-03-05T17:29:00Z</dcterms:modified>
</cp:coreProperties>
</file>