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BD" w:rsidRPr="00AC3BC7" w:rsidRDefault="00EC1EBD" w:rsidP="00D90B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33.3pt;height:43.2pt;z-index:251658240" fillcolor="window">
            <v:imagedata r:id="rId5" o:title=""/>
          </v:shape>
          <o:OLEObject Type="Embed" ProgID="Word.Picture.8" ShapeID="_x0000_s1026" DrawAspect="Content" ObjectID="_1725700715" r:id="rId6"/>
        </w:pict>
      </w:r>
      <w:r w:rsidRPr="00AC3BC7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AC3BC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</w:t>
      </w:r>
      <w:r w:rsidRPr="00AC3BC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ПРОЄКТ </w:t>
      </w:r>
    </w:p>
    <w:p w:rsidR="00EC1EBD" w:rsidRPr="00D90B0E" w:rsidRDefault="00EC1EBD" w:rsidP="00D90B0E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C1EBD" w:rsidRPr="00D90B0E" w:rsidRDefault="00EC1EBD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1EBD" w:rsidRPr="00D90B0E" w:rsidRDefault="00EC1EBD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РОЖИЩЕНСЬКА МІСЬКА РАДА</w:t>
      </w:r>
    </w:p>
    <w:p w:rsidR="00EC1EBD" w:rsidRPr="00D90B0E" w:rsidRDefault="00EC1EBD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ЛУЦЬКОГО РАЙОНУ ВОЛИНСЬКОЇ ОБЛАСТІ</w:t>
      </w:r>
    </w:p>
    <w:p w:rsidR="00EC1EBD" w:rsidRPr="00D90B0E" w:rsidRDefault="00EC1EBD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восьмого скликання</w:t>
      </w:r>
    </w:p>
    <w:p w:rsidR="00EC1EBD" w:rsidRPr="00D90B0E" w:rsidRDefault="00EC1EBD" w:rsidP="00D90B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EC1EBD" w:rsidRPr="00D90B0E" w:rsidRDefault="00EC1EBD" w:rsidP="00D90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Pr="00D90B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</w:p>
    <w:tbl>
      <w:tblPr>
        <w:tblW w:w="0" w:type="auto"/>
        <w:jc w:val="center"/>
        <w:tblCellSpacing w:w="0" w:type="dxa"/>
        <w:tblLook w:val="00A0"/>
      </w:tblPr>
      <w:tblGrid>
        <w:gridCol w:w="3128"/>
        <w:gridCol w:w="3096"/>
        <w:gridCol w:w="3096"/>
      </w:tblGrid>
      <w:tr w:rsidR="00EC1EBD" w:rsidRPr="005362B9" w:rsidTr="00D90B0E">
        <w:trPr>
          <w:tblCellSpacing w:w="0" w:type="dxa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BD" w:rsidRPr="00D90B0E" w:rsidRDefault="00EC1EBD" w:rsidP="00D90B0E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BD" w:rsidRPr="00D90B0E" w:rsidRDefault="00EC1EBD" w:rsidP="00D90B0E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Рожище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BD" w:rsidRPr="00AC3BC7" w:rsidRDefault="00EC1EBD" w:rsidP="00D90B0E">
            <w:pPr>
              <w:widowControl w:val="0"/>
              <w:tabs>
                <w:tab w:val="left" w:pos="4680"/>
                <w:tab w:val="left" w:pos="6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              </w:t>
            </w:r>
            <w:r w:rsidRPr="00D90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25/</w:t>
            </w:r>
          </w:p>
        </w:tc>
      </w:tr>
    </w:tbl>
    <w:p w:rsidR="00EC1EBD" w:rsidRPr="00D90B0E" w:rsidRDefault="00EC1EBD" w:rsidP="00D90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B0E">
        <w:rPr>
          <w:rFonts w:ascii="Times New Roman" w:hAnsi="Times New Roman"/>
          <w:sz w:val="24"/>
          <w:szCs w:val="24"/>
          <w:lang w:eastAsia="ru-RU"/>
        </w:rPr>
        <w:t> </w:t>
      </w:r>
    </w:p>
    <w:p w:rsidR="00EC1EBD" w:rsidRPr="00D90B0E" w:rsidRDefault="00EC1EBD" w:rsidP="00D90B0E">
      <w:pPr>
        <w:shd w:val="clear" w:color="auto" w:fill="FFFFFF"/>
        <w:spacing w:after="0" w:line="240" w:lineRule="auto"/>
        <w:ind w:right="4536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90B0E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</w:t>
      </w:r>
      <w:r w:rsidRPr="00D90B0E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«Во</w:t>
      </w:r>
      <w:r>
        <w:rPr>
          <w:rFonts w:ascii="Times New Roman" w:hAnsi="Times New Roman"/>
          <w:b/>
          <w:sz w:val="28"/>
          <w:szCs w:val="28"/>
          <w:lang w:val="uk-UA"/>
        </w:rPr>
        <w:t>линський обласний центр екстрен</w:t>
      </w:r>
      <w:r w:rsidRPr="00D90B0E">
        <w:rPr>
          <w:rFonts w:ascii="Times New Roman" w:hAnsi="Times New Roman"/>
          <w:b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rFonts w:ascii="Times New Roman" w:hAnsi="Times New Roman"/>
          <w:b/>
          <w:sz w:val="28"/>
          <w:szCs w:val="28"/>
          <w:lang w:val="uk-UA" w:eastAsia="uk-UA"/>
        </w:rPr>
        <w:t xml:space="preserve"> у без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оплатне</w:t>
      </w:r>
      <w:r w:rsidRPr="00D90B0E">
        <w:rPr>
          <w:rFonts w:ascii="Times New Roman" w:hAnsi="Times New Roman"/>
          <w:b/>
          <w:sz w:val="28"/>
          <w:szCs w:val="28"/>
          <w:lang w:val="uk-UA" w:eastAsia="uk-UA"/>
        </w:rPr>
        <w:t xml:space="preserve"> тимчасове користування приміщення комунальної власності Рожищенської територіальної гро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мади</w:t>
      </w:r>
    </w:p>
    <w:p w:rsidR="00EC1EBD" w:rsidRPr="00D90B0E" w:rsidRDefault="00EC1EBD" w:rsidP="00D90B0E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EC1EBD" w:rsidRDefault="00EC1EBD" w:rsidP="000568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статей 26,</w:t>
      </w:r>
      <w:r w:rsidRPr="00D90B0E">
        <w:rPr>
          <w:rStyle w:val="FontStyle11"/>
          <w:sz w:val="28"/>
          <w:szCs w:val="28"/>
          <w:lang w:val="uk-UA" w:eastAsia="uk-UA"/>
        </w:rPr>
        <w:t xml:space="preserve"> 60 Закону України «Про місцеве самоврядування в Україні»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Pr="00D90B0E">
        <w:rPr>
          <w:rFonts w:ascii="Times New Roman" w:hAnsi="Times New Roman"/>
          <w:sz w:val="28"/>
          <w:szCs w:val="28"/>
          <w:lang w:val="uk-UA" w:eastAsia="uk-UA"/>
        </w:rPr>
        <w:t xml:space="preserve">клопотання </w:t>
      </w:r>
      <w:r w:rsidRPr="00D90B0E">
        <w:rPr>
          <w:rFonts w:ascii="Times New Roman" w:hAnsi="Times New Roman"/>
          <w:sz w:val="28"/>
          <w:szCs w:val="28"/>
          <w:lang w:val="uk-UA"/>
        </w:rPr>
        <w:t>комунального підприємства «Во</w:t>
      </w:r>
      <w:r>
        <w:rPr>
          <w:rFonts w:ascii="Times New Roman" w:hAnsi="Times New Roman"/>
          <w:sz w:val="28"/>
          <w:szCs w:val="28"/>
          <w:lang w:val="uk-UA"/>
        </w:rPr>
        <w:t>линський обласний центр екстрен</w:t>
      </w:r>
      <w:r w:rsidRPr="00D90B0E">
        <w:rPr>
          <w:rFonts w:ascii="Times New Roman" w:hAnsi="Times New Roman"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</w:t>
      </w:r>
      <w:r w:rsidRPr="002F4E86">
        <w:rPr>
          <w:rFonts w:ascii="Times New Roman" w:hAnsi="Times New Roman"/>
          <w:sz w:val="28"/>
          <w:szCs w:val="28"/>
          <w:lang w:val="uk-UA" w:eastAsia="uk-UA"/>
        </w:rPr>
        <w:t xml:space="preserve"> 02</w:t>
      </w:r>
      <w:r>
        <w:rPr>
          <w:rFonts w:ascii="Times New Roman" w:hAnsi="Times New Roman"/>
          <w:sz w:val="28"/>
          <w:szCs w:val="28"/>
          <w:lang w:val="uk-UA" w:eastAsia="uk-UA"/>
        </w:rPr>
        <w:t>.09.2022 №1389/1.11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«Рожищенська багатопрофільна лікарня» Рожищенської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26.09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>936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/04-2.22, рекомендації </w:t>
      </w:r>
      <w:bookmarkStart w:id="0" w:name="_Hlk66174719"/>
      <w:r w:rsidRPr="00D90B0E">
        <w:rPr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 w:rsidRPr="00D90B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D90B0E">
        <w:rPr>
          <w:rFonts w:ascii="Times New Roman" w:hAnsi="Times New Roman"/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bookmarkEnd w:id="0"/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D90B0E">
        <w:rPr>
          <w:rFonts w:ascii="Times New Roman" w:hAnsi="Times New Roman"/>
          <w:sz w:val="28"/>
          <w:szCs w:val="28"/>
          <w:lang w:val="uk-UA"/>
        </w:rPr>
        <w:t xml:space="preserve">від ____________ року № __/__, міська рада </w:t>
      </w:r>
    </w:p>
    <w:p w:rsidR="00EC1EBD" w:rsidRPr="000568A3" w:rsidRDefault="00EC1EBD" w:rsidP="0005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67C0">
        <w:rPr>
          <w:rFonts w:ascii="Times New Roman" w:hAnsi="Times New Roman"/>
          <w:b/>
          <w:sz w:val="28"/>
          <w:szCs w:val="28"/>
        </w:rPr>
        <w:t>ВИРІШИЛА:</w:t>
      </w:r>
    </w:p>
    <w:p w:rsidR="00EC1EBD" w:rsidRPr="00A9651E" w:rsidRDefault="00EC1EBD" w:rsidP="000568A3">
      <w:pPr>
        <w:numPr>
          <w:ilvl w:val="0"/>
          <w:numId w:val="2"/>
        </w:numPr>
        <w:shd w:val="clear" w:color="auto" w:fill="FFFFFF"/>
        <w:tabs>
          <w:tab w:val="clear" w:pos="720"/>
          <w:tab w:val="num" w:pos="-720"/>
          <w:tab w:val="left" w:pos="900"/>
          <w:tab w:val="left" w:pos="108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9651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Надати </w:t>
      </w:r>
      <w:r w:rsidRPr="00A9651E">
        <w:rPr>
          <w:rFonts w:ascii="Times New Roman" w:hAnsi="Times New Roman"/>
          <w:sz w:val="28"/>
          <w:szCs w:val="28"/>
          <w:lang w:val="uk-UA"/>
        </w:rPr>
        <w:t>в безоплатне тимчасове користування комунальному підприємству «В</w:t>
      </w:r>
      <w:r>
        <w:rPr>
          <w:rFonts w:ascii="Times New Roman" w:hAnsi="Times New Roman"/>
          <w:sz w:val="28"/>
          <w:szCs w:val="28"/>
          <w:lang w:val="uk-UA"/>
        </w:rPr>
        <w:t>олинський обласний центр екстре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ної медичної допомоги та медицини катастроф» Волинської обласної ради майно комунальної власності Рожищенської територіальної громади, балансоутримувачем якого є комунальне підприємство «Рожищенська багатопрофільна лікарня» Рожищенської міської ради, а саме: приміщення, розміщені в будівлі гаража цегляного та позначені на поверховому плані технічного паспорта № 5, площею 19 кв.м. та № 7, площею 18,6 кв.м., загальною площею 37,6 кв.м. </w:t>
      </w:r>
    </w:p>
    <w:p w:rsidR="00EC1EBD" w:rsidRPr="00D90B0E" w:rsidRDefault="00EC1EBD" w:rsidP="00A9651E">
      <w:pPr>
        <w:numPr>
          <w:ilvl w:val="0"/>
          <w:numId w:val="2"/>
        </w:numPr>
        <w:tabs>
          <w:tab w:val="clear" w:pos="720"/>
          <w:tab w:val="left" w:pos="-284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омунальному підприємству «Рожищенська багатопрофільна лікарня» Рожищенської міської ради 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Pr="00A9651E">
        <w:rPr>
          <w:rFonts w:ascii="Times New Roman" w:hAnsi="Times New Roman"/>
          <w:sz w:val="28"/>
          <w:szCs w:val="28"/>
          <w:lang w:val="uk-UA"/>
        </w:rPr>
        <w:t>комунальному підприємству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9651E">
        <w:rPr>
          <w:rFonts w:ascii="Times New Roman" w:hAnsi="Times New Roman"/>
          <w:sz w:val="28"/>
          <w:szCs w:val="28"/>
          <w:lang w:val="uk-UA"/>
        </w:rPr>
        <w:t>«Во</w:t>
      </w:r>
      <w:r>
        <w:rPr>
          <w:rFonts w:ascii="Times New Roman" w:hAnsi="Times New Roman"/>
          <w:sz w:val="28"/>
          <w:szCs w:val="28"/>
          <w:lang w:val="uk-UA"/>
        </w:rPr>
        <w:t>линський обласний центр екстрен</w:t>
      </w:r>
      <w:r w:rsidRPr="00A9651E">
        <w:rPr>
          <w:rFonts w:ascii="Times New Roman" w:hAnsi="Times New Roman"/>
          <w:sz w:val="28"/>
          <w:szCs w:val="28"/>
          <w:lang w:val="uk-UA"/>
        </w:rPr>
        <w:t>ої медичної допомоги та медицини катастроф» Волинської обласної ради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здійснити організаційно - правові заходи щодо приймання-передачі вказаного у п.1 цього рішення майна згідно з чинним законодавством України.</w:t>
      </w:r>
    </w:p>
    <w:p w:rsidR="00EC1EBD" w:rsidRPr="00A9651E" w:rsidRDefault="00EC1EBD" w:rsidP="00D90B0E">
      <w:pPr>
        <w:numPr>
          <w:ilvl w:val="0"/>
          <w:numId w:val="2"/>
        </w:numPr>
        <w:shd w:val="clear" w:color="auto" w:fill="FFFFFF"/>
        <w:tabs>
          <w:tab w:val="clear" w:pos="720"/>
          <w:tab w:val="num" w:pos="-720"/>
          <w:tab w:val="left" w:pos="900"/>
          <w:tab w:val="left" w:pos="108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постійну комісію </w:t>
      </w:r>
      <w:r w:rsidRPr="00A965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A9651E">
        <w:rPr>
          <w:rFonts w:ascii="Times New Roman" w:hAnsi="Times New Roman"/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 w:rsidRPr="00A9651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1EBD" w:rsidRPr="00D90B0E" w:rsidRDefault="00EC1EBD" w:rsidP="00D90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EC1EBD" w:rsidRPr="00D90B0E" w:rsidRDefault="00EC1EBD" w:rsidP="00D90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sz w:val="24"/>
          <w:szCs w:val="24"/>
          <w:lang w:val="uk-UA" w:eastAsia="ru-RU"/>
        </w:rPr>
        <w:t> </w:t>
      </w:r>
    </w:p>
    <w:p w:rsidR="00EC1EBD" w:rsidRPr="00D90B0E" w:rsidRDefault="00EC1EBD" w:rsidP="00D90B0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 </w:t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90B0E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90B0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Вячеслав ПОЛІЩУК</w:t>
      </w:r>
    </w:p>
    <w:p w:rsidR="00EC1EBD" w:rsidRPr="002F4E86" w:rsidRDefault="00EC1EBD" w:rsidP="002F4E86">
      <w:pPr>
        <w:shd w:val="clear" w:color="auto" w:fill="FFFFFF"/>
        <w:jc w:val="both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  <w:r w:rsidRPr="002F4E86">
        <w:rPr>
          <w:rFonts w:ascii="Times New Roman" w:hAnsi="Times New Roman"/>
          <w:i/>
          <w:sz w:val="24"/>
          <w:szCs w:val="24"/>
          <w:lang w:eastAsia="uk-UA"/>
        </w:rPr>
        <w:t xml:space="preserve">Редзій </w:t>
      </w:r>
      <w:r w:rsidRPr="002F4E86">
        <w:rPr>
          <w:rFonts w:ascii="Times New Roman" w:hAnsi="Times New Roman"/>
          <w:i/>
          <w:sz w:val="24"/>
          <w:szCs w:val="24"/>
          <w:lang w:val="uk-UA" w:eastAsia="uk-UA"/>
        </w:rPr>
        <w:t xml:space="preserve">Віктор </w:t>
      </w:r>
      <w:r w:rsidRPr="002F4E86">
        <w:rPr>
          <w:rFonts w:ascii="Times New Roman" w:hAnsi="Times New Roman"/>
          <w:i/>
          <w:sz w:val="24"/>
          <w:szCs w:val="24"/>
          <w:lang w:eastAsia="uk-UA"/>
        </w:rPr>
        <w:t>21</w:t>
      </w:r>
      <w:r w:rsidRPr="002F4E86">
        <w:rPr>
          <w:rFonts w:ascii="Times New Roman" w:hAnsi="Times New Roman"/>
          <w:i/>
          <w:sz w:val="24"/>
          <w:szCs w:val="24"/>
          <w:lang w:val="uk-UA" w:eastAsia="uk-UA"/>
        </w:rPr>
        <w:t> </w:t>
      </w:r>
      <w:r w:rsidRPr="002F4E86">
        <w:rPr>
          <w:rFonts w:ascii="Times New Roman" w:hAnsi="Times New Roman"/>
          <w:i/>
          <w:sz w:val="24"/>
          <w:szCs w:val="24"/>
          <w:lang w:eastAsia="uk-UA"/>
        </w:rPr>
        <w:t>248</w:t>
      </w:r>
    </w:p>
    <w:p w:rsidR="00EC1EBD" w:rsidRPr="00A9651E" w:rsidRDefault="00EC1EBD">
      <w:pPr>
        <w:rPr>
          <w:lang w:val="uk-UA"/>
        </w:rPr>
      </w:pPr>
    </w:p>
    <w:sectPr w:rsidR="00EC1EBD" w:rsidRPr="00A9651E" w:rsidSect="00C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AA"/>
    <w:multiLevelType w:val="multilevel"/>
    <w:tmpl w:val="F52E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B0E"/>
    <w:rsid w:val="000568A3"/>
    <w:rsid w:val="001531DC"/>
    <w:rsid w:val="001D765F"/>
    <w:rsid w:val="00222CB6"/>
    <w:rsid w:val="00224CBF"/>
    <w:rsid w:val="002F4E86"/>
    <w:rsid w:val="0036113B"/>
    <w:rsid w:val="005362B9"/>
    <w:rsid w:val="007467C0"/>
    <w:rsid w:val="00876641"/>
    <w:rsid w:val="00944E7A"/>
    <w:rsid w:val="00A9651E"/>
    <w:rsid w:val="00AB5A75"/>
    <w:rsid w:val="00AC3BC7"/>
    <w:rsid w:val="00BD426C"/>
    <w:rsid w:val="00C11804"/>
    <w:rsid w:val="00CE2EB7"/>
    <w:rsid w:val="00D90B0E"/>
    <w:rsid w:val="00EC1EBD"/>
    <w:rsid w:val="00F3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B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63711,baiaagaaboqcaaad+eoaaaww8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9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9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D90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365</Words>
  <Characters>2081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ПРОЄКТ </dc:title>
  <dc:subject/>
  <dc:creator>User</dc:creator>
  <cp:keywords/>
  <dc:description/>
  <cp:lastModifiedBy>sekretar</cp:lastModifiedBy>
  <cp:revision>4</cp:revision>
  <dcterms:created xsi:type="dcterms:W3CDTF">2022-09-26T09:29:00Z</dcterms:created>
  <dcterms:modified xsi:type="dcterms:W3CDTF">2022-09-26T09:32:00Z</dcterms:modified>
</cp:coreProperties>
</file>