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22" w:rsidRPr="007B159E" w:rsidRDefault="00965022" w:rsidP="00DA4912">
      <w:pPr>
        <w:shd w:val="clear" w:color="auto" w:fill="FFFFFF"/>
        <w:ind w:right="4854"/>
        <w:jc w:val="both"/>
        <w:rPr>
          <w:b/>
          <w:bCs/>
          <w:spacing w:val="-3"/>
          <w:sz w:val="28"/>
          <w:szCs w:val="28"/>
        </w:rPr>
      </w:pPr>
      <w:bookmarkStart w:id="0" w:name="_GoBack"/>
    </w:p>
    <w:p w:rsidR="00965022" w:rsidRPr="007B159E" w:rsidRDefault="00965022" w:rsidP="00DA4912">
      <w:pPr>
        <w:jc w:val="center"/>
        <w:rPr>
          <w:b/>
          <w:bCs/>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35pt;margin-top:-31.85pt;width:33.3pt;height:43.2pt;z-index:251658240" o:allowincell="f" fillcolor="window">
            <v:imagedata r:id="rId5" o:title=""/>
          </v:shape>
          <o:OLEObject Type="Embed" ProgID="Word.Picture.8" ShapeID="_x0000_s1026" DrawAspect="Content" ObjectID="_1714887768" r:id="rId6"/>
        </w:pict>
      </w:r>
      <w:r w:rsidRPr="007B159E">
        <w:rPr>
          <w:i/>
          <w:iCs/>
          <w:sz w:val="20"/>
          <w:szCs w:val="20"/>
        </w:rPr>
        <w:t xml:space="preserve">                                                                             </w:t>
      </w:r>
      <w:r w:rsidRPr="007B159E">
        <w:rPr>
          <w:i/>
          <w:iCs/>
          <w:sz w:val="20"/>
          <w:szCs w:val="20"/>
          <w:lang w:val="ru-RU"/>
        </w:rPr>
        <w:t xml:space="preserve">                                                                             </w:t>
      </w:r>
      <w:r w:rsidRPr="007B159E">
        <w:rPr>
          <w:iCs/>
          <w:sz w:val="28"/>
          <w:szCs w:val="28"/>
          <w:lang w:val="ru-RU"/>
        </w:rPr>
        <w:t>Проєкт</w:t>
      </w:r>
      <w:r w:rsidRPr="007B159E">
        <w:rPr>
          <w:iCs/>
          <w:sz w:val="28"/>
          <w:szCs w:val="28"/>
        </w:rPr>
        <w:t xml:space="preserve">                                                                                  </w:t>
      </w:r>
    </w:p>
    <w:p w:rsidR="00965022" w:rsidRPr="007B159E" w:rsidRDefault="00965022" w:rsidP="00DA4912">
      <w:pPr>
        <w:jc w:val="center"/>
        <w:rPr>
          <w:b/>
          <w:bCs/>
          <w:sz w:val="28"/>
          <w:szCs w:val="28"/>
        </w:rPr>
      </w:pPr>
      <w:r w:rsidRPr="007B159E">
        <w:rPr>
          <w:b/>
          <w:bCs/>
          <w:sz w:val="28"/>
          <w:szCs w:val="28"/>
        </w:rPr>
        <w:t>РОЖИЩЕНСЬКА МІСЬКА РАДА</w:t>
      </w:r>
    </w:p>
    <w:p w:rsidR="00965022" w:rsidRPr="007B159E" w:rsidRDefault="00965022" w:rsidP="00DA4912">
      <w:pPr>
        <w:jc w:val="center"/>
        <w:rPr>
          <w:b/>
          <w:bCs/>
          <w:sz w:val="28"/>
          <w:szCs w:val="28"/>
        </w:rPr>
      </w:pPr>
      <w:r w:rsidRPr="007B159E">
        <w:rPr>
          <w:b/>
          <w:bCs/>
          <w:sz w:val="28"/>
          <w:szCs w:val="28"/>
        </w:rPr>
        <w:t>ЛУЦЬКОГО РАЙОНУ ВОЛИНСЬКОЇ ОБЛАСТІ</w:t>
      </w:r>
    </w:p>
    <w:p w:rsidR="00965022" w:rsidRPr="007B159E" w:rsidRDefault="00965022" w:rsidP="00DA4912">
      <w:pPr>
        <w:jc w:val="center"/>
        <w:rPr>
          <w:b/>
          <w:bCs/>
          <w:sz w:val="28"/>
          <w:szCs w:val="28"/>
        </w:rPr>
      </w:pPr>
      <w:r w:rsidRPr="007B159E">
        <w:rPr>
          <w:b/>
          <w:bCs/>
          <w:sz w:val="28"/>
          <w:szCs w:val="28"/>
        </w:rPr>
        <w:t>восьмого скликання</w:t>
      </w:r>
    </w:p>
    <w:p w:rsidR="00965022" w:rsidRPr="007B159E" w:rsidRDefault="00965022" w:rsidP="00DA4912">
      <w:pPr>
        <w:jc w:val="center"/>
        <w:rPr>
          <w:b/>
          <w:bCs/>
          <w:sz w:val="28"/>
          <w:szCs w:val="28"/>
        </w:rPr>
      </w:pPr>
      <w:r w:rsidRPr="007B159E">
        <w:rPr>
          <w:b/>
          <w:bCs/>
          <w:sz w:val="36"/>
          <w:szCs w:val="36"/>
        </w:rPr>
        <w:t>РІШЕННЯ</w:t>
      </w:r>
    </w:p>
    <w:p w:rsidR="00965022" w:rsidRPr="007B159E" w:rsidRDefault="00965022" w:rsidP="00DA4912"/>
    <w:p w:rsidR="00965022" w:rsidRPr="007B159E" w:rsidRDefault="00965022" w:rsidP="00DA4912">
      <w:pPr>
        <w:rPr>
          <w:sz w:val="28"/>
          <w:szCs w:val="28"/>
        </w:rPr>
      </w:pPr>
      <w:r w:rsidRPr="007B159E">
        <w:rPr>
          <w:sz w:val="28"/>
          <w:szCs w:val="28"/>
          <w:lang w:val="ru-RU"/>
        </w:rPr>
        <w:t xml:space="preserve">                  </w:t>
      </w:r>
      <w:r w:rsidRPr="007B159E">
        <w:rPr>
          <w:sz w:val="28"/>
          <w:szCs w:val="28"/>
        </w:rPr>
        <w:t xml:space="preserve"> 202    року                                                                                        № </w:t>
      </w:r>
    </w:p>
    <w:p w:rsidR="00965022" w:rsidRPr="007B159E" w:rsidRDefault="00965022" w:rsidP="00DA4912">
      <w:pPr>
        <w:rPr>
          <w:b/>
          <w:bCs/>
          <w:sz w:val="28"/>
          <w:szCs w:val="28"/>
        </w:rPr>
      </w:pPr>
      <w:r w:rsidRPr="007B159E">
        <w:rPr>
          <w:b/>
          <w:bCs/>
        </w:rPr>
        <w:tab/>
      </w:r>
      <w:r w:rsidRPr="007B159E">
        <w:rPr>
          <w:b/>
          <w:bCs/>
        </w:rPr>
        <w:tab/>
      </w:r>
      <w:r w:rsidRPr="007B159E">
        <w:rPr>
          <w:b/>
          <w:bCs/>
        </w:rPr>
        <w:tab/>
      </w:r>
      <w:r w:rsidRPr="007B159E">
        <w:rPr>
          <w:b/>
          <w:bCs/>
        </w:rPr>
        <w:tab/>
      </w:r>
    </w:p>
    <w:p w:rsidR="00965022" w:rsidRPr="007B159E" w:rsidRDefault="00965022" w:rsidP="00DA4912">
      <w:pPr>
        <w:shd w:val="clear" w:color="auto" w:fill="FFFFFF"/>
        <w:jc w:val="both"/>
        <w:rPr>
          <w:b/>
          <w:bCs/>
          <w:spacing w:val="-3"/>
          <w:sz w:val="28"/>
          <w:szCs w:val="28"/>
        </w:rPr>
      </w:pPr>
      <w:r w:rsidRPr="007B159E">
        <w:rPr>
          <w:b/>
          <w:bCs/>
          <w:spacing w:val="-3"/>
          <w:sz w:val="28"/>
          <w:szCs w:val="28"/>
        </w:rPr>
        <w:t>Про припинення шляхом ліквідації  комунального</w:t>
      </w:r>
    </w:p>
    <w:p w:rsidR="00965022" w:rsidRPr="007B159E" w:rsidRDefault="00965022" w:rsidP="00DA4912">
      <w:pPr>
        <w:shd w:val="clear" w:color="auto" w:fill="FFFFFF"/>
        <w:jc w:val="both"/>
        <w:rPr>
          <w:b/>
          <w:bCs/>
          <w:spacing w:val="-3"/>
          <w:sz w:val="28"/>
          <w:szCs w:val="28"/>
        </w:rPr>
      </w:pPr>
      <w:r w:rsidRPr="007B159E">
        <w:rPr>
          <w:b/>
          <w:bCs/>
          <w:spacing w:val="-3"/>
          <w:sz w:val="28"/>
          <w:szCs w:val="28"/>
        </w:rPr>
        <w:t xml:space="preserve">закладу загальної середньої освіти «Луківська початкова  </w:t>
      </w:r>
    </w:p>
    <w:p w:rsidR="00965022" w:rsidRPr="007B159E" w:rsidRDefault="00965022" w:rsidP="00DA4912">
      <w:pPr>
        <w:shd w:val="clear" w:color="auto" w:fill="FFFFFF"/>
        <w:jc w:val="both"/>
        <w:rPr>
          <w:b/>
          <w:bCs/>
          <w:spacing w:val="-3"/>
          <w:sz w:val="28"/>
          <w:szCs w:val="28"/>
        </w:rPr>
      </w:pPr>
      <w:r w:rsidRPr="007B159E">
        <w:rPr>
          <w:b/>
          <w:bCs/>
          <w:spacing w:val="-3"/>
          <w:sz w:val="28"/>
          <w:szCs w:val="28"/>
        </w:rPr>
        <w:t xml:space="preserve">школа» Рожищенської міської ради </w:t>
      </w:r>
    </w:p>
    <w:p w:rsidR="00965022" w:rsidRPr="007B159E" w:rsidRDefault="00965022" w:rsidP="00DA4912">
      <w:pPr>
        <w:shd w:val="clear" w:color="auto" w:fill="FFFFFF"/>
        <w:jc w:val="both"/>
        <w:rPr>
          <w:b/>
          <w:bCs/>
          <w:spacing w:val="-3"/>
          <w:sz w:val="28"/>
          <w:szCs w:val="28"/>
        </w:rPr>
      </w:pPr>
      <w:r w:rsidRPr="007B159E">
        <w:rPr>
          <w:b/>
          <w:bCs/>
          <w:spacing w:val="-3"/>
          <w:sz w:val="28"/>
          <w:szCs w:val="28"/>
        </w:rPr>
        <w:t xml:space="preserve">Луцького району Волинської області </w:t>
      </w:r>
    </w:p>
    <w:p w:rsidR="00965022" w:rsidRPr="007B159E" w:rsidRDefault="00965022" w:rsidP="00DA4912">
      <w:pPr>
        <w:shd w:val="clear" w:color="auto" w:fill="FFFFFF"/>
        <w:jc w:val="both"/>
        <w:rPr>
          <w:b/>
          <w:bCs/>
          <w:spacing w:val="-3"/>
          <w:sz w:val="28"/>
          <w:szCs w:val="28"/>
        </w:rPr>
      </w:pPr>
    </w:p>
    <w:p w:rsidR="00965022" w:rsidRPr="007B159E" w:rsidRDefault="00965022" w:rsidP="00A311EE">
      <w:pPr>
        <w:ind w:firstLine="708"/>
        <w:jc w:val="both"/>
        <w:rPr>
          <w:sz w:val="28"/>
          <w:szCs w:val="28"/>
        </w:rPr>
      </w:pPr>
      <w:r w:rsidRPr="007B159E">
        <w:rPr>
          <w:sz w:val="28"/>
          <w:szCs w:val="28"/>
        </w:rPr>
        <w:t>Відповідно до пункту 30 частини першої статті 26</w:t>
      </w:r>
      <w:r w:rsidRPr="007B159E">
        <w:rPr>
          <w:i/>
          <w:iCs/>
          <w:shd w:val="clear" w:color="auto" w:fill="FFFFFF"/>
        </w:rPr>
        <w:t> </w:t>
      </w:r>
      <w:r w:rsidRPr="007B159E">
        <w:rPr>
          <w:sz w:val="28"/>
          <w:szCs w:val="28"/>
        </w:rPr>
        <w:t>Закону України «Про місцеве самоврядування в Україні», частини другої статті 25 Закону України «Про освіту», статті 32 Закону України «Про повну загальну середню освіту», Господарського кодексу України, статті 104, 105, 110, 111 Цивільного Кодексу України, постанови Кабінету Міністрів України від 03.11.2010 року №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 та освітніх потреб населення,  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 архітектури від                202   року №        та з питань освіти, культури, спорту, соціального захисту, здоров’я, у справах сім’ї та молоді, регламенту та кадрової політики від               202   року №           , міська  рада</w:t>
      </w:r>
    </w:p>
    <w:p w:rsidR="00965022" w:rsidRPr="007B159E" w:rsidRDefault="00965022" w:rsidP="001B604E">
      <w:pPr>
        <w:pStyle w:val="NormalWeb"/>
        <w:shd w:val="clear" w:color="auto" w:fill="FFFFFF"/>
        <w:spacing w:before="0" w:beforeAutospacing="0" w:after="0" w:afterAutospacing="0"/>
        <w:rPr>
          <w:sz w:val="28"/>
          <w:szCs w:val="28"/>
        </w:rPr>
      </w:pPr>
      <w:r w:rsidRPr="007B159E">
        <w:rPr>
          <w:rStyle w:val="Strong"/>
          <w:sz w:val="28"/>
          <w:szCs w:val="28"/>
        </w:rPr>
        <w:t>ВИРІШИЛА:</w:t>
      </w:r>
    </w:p>
    <w:p w:rsidR="00965022" w:rsidRPr="007B159E" w:rsidRDefault="00965022" w:rsidP="009630D0">
      <w:pPr>
        <w:widowControl w:val="0"/>
        <w:autoSpaceDE w:val="0"/>
        <w:autoSpaceDN w:val="0"/>
        <w:adjustRightInd w:val="0"/>
        <w:jc w:val="both"/>
        <w:rPr>
          <w:sz w:val="28"/>
          <w:szCs w:val="28"/>
        </w:rPr>
      </w:pPr>
      <w:r w:rsidRPr="007B159E">
        <w:rPr>
          <w:sz w:val="28"/>
          <w:szCs w:val="28"/>
        </w:rPr>
        <w:t xml:space="preserve">         1. Припинити шляхом ліквідації комунальний заклад загальної середньої освіти «Луківська початкова школа» Рожищенської міської ради Луцького району Волинської області  (код ЄДРПОУ 20140619), що знаходиться за адресою 45115, Волинська область, Луцький район, с.Луків, вул. 8 Березня, 14. </w:t>
      </w:r>
    </w:p>
    <w:p w:rsidR="00965022" w:rsidRPr="007B159E" w:rsidRDefault="00965022" w:rsidP="009630D0">
      <w:pPr>
        <w:widowControl w:val="0"/>
        <w:autoSpaceDE w:val="0"/>
        <w:autoSpaceDN w:val="0"/>
        <w:adjustRightInd w:val="0"/>
        <w:jc w:val="both"/>
        <w:rPr>
          <w:sz w:val="28"/>
          <w:szCs w:val="28"/>
        </w:rPr>
      </w:pPr>
      <w:r w:rsidRPr="007B159E">
        <w:rPr>
          <w:sz w:val="28"/>
          <w:szCs w:val="28"/>
        </w:rPr>
        <w:t xml:space="preserve">         2. Створити ліквідаційну комісію по припиненню шляхом ліквідації юридичної особи, а саме комунального закладу загальної середньої освіти «Луківська початкова школа» Рожищенської міської ради Луцького району Волинської області (далі – ліквідаційна комісія)  у складі:</w:t>
      </w:r>
    </w:p>
    <w:p w:rsidR="00965022" w:rsidRPr="007B159E" w:rsidRDefault="00965022" w:rsidP="009630D0">
      <w:pPr>
        <w:widowControl w:val="0"/>
        <w:autoSpaceDE w:val="0"/>
        <w:autoSpaceDN w:val="0"/>
        <w:adjustRightInd w:val="0"/>
        <w:jc w:val="both"/>
        <w:rPr>
          <w:sz w:val="28"/>
          <w:szCs w:val="28"/>
        </w:rPr>
      </w:pPr>
    </w:p>
    <w:p w:rsidR="00965022" w:rsidRPr="007B159E" w:rsidRDefault="00965022" w:rsidP="009630D0">
      <w:pPr>
        <w:widowControl w:val="0"/>
        <w:autoSpaceDE w:val="0"/>
        <w:autoSpaceDN w:val="0"/>
        <w:adjustRightInd w:val="0"/>
        <w:jc w:val="both"/>
        <w:rPr>
          <w:sz w:val="28"/>
          <w:szCs w:val="28"/>
        </w:rPr>
      </w:pPr>
      <w:r w:rsidRPr="007B159E">
        <w:rPr>
          <w:sz w:val="28"/>
          <w:szCs w:val="28"/>
        </w:rPr>
        <w:t xml:space="preserve">голова комісії: </w:t>
      </w:r>
    </w:p>
    <w:p w:rsidR="00965022" w:rsidRPr="007B159E" w:rsidRDefault="00965022" w:rsidP="00707CA0">
      <w:pPr>
        <w:pStyle w:val="NoSpacing"/>
        <w:ind w:firstLine="708"/>
        <w:jc w:val="both"/>
        <w:rPr>
          <w:rFonts w:ascii="Times New Roman" w:hAnsi="Times New Roman"/>
          <w:sz w:val="28"/>
          <w:szCs w:val="28"/>
          <w:lang w:val="uk-UA"/>
        </w:rPr>
      </w:pPr>
      <w:r w:rsidRPr="007B159E">
        <w:rPr>
          <w:rFonts w:ascii="Times New Roman" w:hAnsi="Times New Roman"/>
          <w:sz w:val="28"/>
          <w:szCs w:val="28"/>
          <w:lang w:val="uk-UA"/>
        </w:rPr>
        <w:t>- Остапчук Галина Зіновіївна – в.о директора комунального закладу загальної середньої освіти «Луківська початкова школа» Рожищенської міської ради Луцького району Волинської області (реєстраційний номер  облікової картки платника податків ХХХХХХХХХХХ)</w:t>
      </w:r>
    </w:p>
    <w:p w:rsidR="00965022" w:rsidRPr="007B159E" w:rsidRDefault="00965022" w:rsidP="00707CA0">
      <w:pPr>
        <w:pStyle w:val="NoSpacing"/>
        <w:ind w:firstLine="708"/>
        <w:jc w:val="both"/>
        <w:rPr>
          <w:rFonts w:ascii="Times New Roman" w:hAnsi="Times New Roman"/>
          <w:sz w:val="28"/>
          <w:szCs w:val="28"/>
          <w:lang w:val="uk-UA"/>
        </w:rPr>
      </w:pPr>
    </w:p>
    <w:p w:rsidR="00965022" w:rsidRPr="007B159E" w:rsidRDefault="00965022" w:rsidP="00707CA0">
      <w:pPr>
        <w:pStyle w:val="NoSpacing"/>
        <w:ind w:firstLine="708"/>
        <w:jc w:val="both"/>
        <w:rPr>
          <w:rFonts w:ascii="Times New Roman" w:hAnsi="Times New Roman"/>
          <w:sz w:val="28"/>
          <w:szCs w:val="28"/>
          <w:lang w:val="uk-UA"/>
        </w:rPr>
      </w:pPr>
    </w:p>
    <w:p w:rsidR="00965022" w:rsidRPr="007B159E" w:rsidRDefault="00965022" w:rsidP="00707CA0">
      <w:pPr>
        <w:pStyle w:val="NoSpacing"/>
        <w:ind w:firstLine="708"/>
        <w:jc w:val="both"/>
        <w:rPr>
          <w:rFonts w:ascii="Times New Roman" w:hAnsi="Times New Roman"/>
          <w:sz w:val="28"/>
          <w:szCs w:val="28"/>
          <w:lang w:val="uk-UA"/>
        </w:rPr>
      </w:pPr>
      <w:r w:rsidRPr="007B159E">
        <w:rPr>
          <w:rFonts w:ascii="Times New Roman" w:hAnsi="Times New Roman"/>
          <w:sz w:val="28"/>
          <w:szCs w:val="28"/>
          <w:lang w:val="uk-UA"/>
        </w:rPr>
        <w:t xml:space="preserve">  члени комісії:</w:t>
      </w:r>
    </w:p>
    <w:p w:rsidR="00965022" w:rsidRPr="007B159E" w:rsidRDefault="00965022" w:rsidP="00707CA0">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 Масюк Василь Сергійович – головний спеціаліст гуманітарного відділу Рожищенської міської ради (реєстраційний номер  облікової картки платника податків ХХХХХХХХХХХХ);</w:t>
      </w:r>
    </w:p>
    <w:p w:rsidR="00965022" w:rsidRPr="007B159E" w:rsidRDefault="00965022" w:rsidP="00707CA0">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 Матишнюк Оксана Федорівна – юрист гуманітарного відділу Рожищенської міської ради (реєстраційний номер  облікової картки платника податків ХХХХХХХХХХХХ);</w:t>
      </w:r>
    </w:p>
    <w:p w:rsidR="00965022" w:rsidRPr="007B159E" w:rsidRDefault="00965022" w:rsidP="00707CA0">
      <w:pPr>
        <w:pStyle w:val="NoSpacing"/>
        <w:ind w:firstLine="708"/>
        <w:jc w:val="both"/>
        <w:rPr>
          <w:rFonts w:ascii="Times New Roman" w:hAnsi="Times New Roman"/>
          <w:sz w:val="28"/>
          <w:szCs w:val="28"/>
          <w:lang w:val="uk-UA"/>
        </w:rPr>
      </w:pPr>
      <w:r w:rsidRPr="007B159E">
        <w:rPr>
          <w:rFonts w:ascii="Times New Roman" w:hAnsi="Times New Roman"/>
          <w:sz w:val="28"/>
          <w:szCs w:val="28"/>
          <w:lang w:val="uk-UA"/>
        </w:rPr>
        <w:t>- Чернецька Наталія Іванівна  – головний бухгалтер централізованої бухгалтерії гуманітарного відділу Рожищенської міської ради (реєстраційний номер  облікової картки платника податків ХХХХХХХХХХХХ).</w:t>
      </w:r>
    </w:p>
    <w:p w:rsidR="00965022" w:rsidRPr="007B159E" w:rsidRDefault="00965022" w:rsidP="000F101D">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3. Ліквідаційна комісія знаходиться за адресою: 45115, Волинська область, Луцький район, с.Луків, вул. 8 Березня, 14. </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4. Делегувати повноваження голові ліквідаційної комісії Остапчук Г.З.  щодо здійснення заходів, які пов’язані з припиненням шляхом ліквідації юридичної особи комунального закладу загальної середньої освіти «Луківська початкова школа» Рожищенської міської ради Луцького району Волинської області, а саме:</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4.1. Протягом трьох робочих днів з дати прийняття рішення письмово повідомити орган, що здійснює державну реєстрацію про прийняте рішення щодо припинення юридичної особи комунального закладу загальної середньої освіти «Луківська початкова школа» Рожищенської міської ради Луцького району Волинської області (далі – заклад освіти) шляхом ліквідації.</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4.2. В установленому законодавством порядку надати державному реєстратору документи, необхідні при припинення юридичної особи шляхом ліквідації,</w:t>
      </w:r>
      <w:r w:rsidRPr="007B159E">
        <w:rPr>
          <w:rFonts w:ascii="Times New Roman" w:hAnsi="Times New Roman"/>
          <w:sz w:val="28"/>
          <w:szCs w:val="28"/>
          <w:lang w:val="uk-UA" w:eastAsia="ru-RU"/>
        </w:rPr>
        <w:t xml:space="preserve"> для внесення до Єдиного державного реєстру юридичних осіб, фізичних осіб-підприємців та громадських формувань відповідних записів.</w:t>
      </w:r>
      <w:r w:rsidRPr="007B159E">
        <w:rPr>
          <w:rFonts w:ascii="Times New Roman" w:hAnsi="Times New Roman"/>
          <w:sz w:val="28"/>
          <w:szCs w:val="28"/>
          <w:lang w:val="uk-UA"/>
        </w:rPr>
        <w:br/>
        <w:t xml:space="preserve">        5. Ліквідаційній комісії:</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5.1. Провести інвентаризацію майна закладу освіти, що ліквідовується;</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5.2. Провести розрахунки з працівниками закладу освіти;</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5.3. Виявити кредиторів та дебіторів закладу освіти та провести з ними розрахунки;</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5.4. Встановити, що вимоги кредиторів до комунального закладу загальної середньої освіти «Луківська початкова школа» Рожищенської міської ради Луцького району Волинської області приймаються протягом двох місяців з дати реєстрації рішення в Єдиному державному реєстрі юридичних осіб, фізичних осіб-підприємців та громадських формувань;</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5.5. Зняти з обліку юридичну особу у відповідних органах;</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5.6. Передати документи, що нагромадилися за час діяльності юридичної особи, до відповідних архівних установ;</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5.7. Вчиняти інші дії та вживати заходи, направлені на припинення (ліквідацію) закладу освіти, передбачені чинним законодавством;</w:t>
      </w:r>
    </w:p>
    <w:p w:rsidR="00965022" w:rsidRPr="007B159E" w:rsidRDefault="00965022"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5.8. Попередити працівників комунального закладу загальної середньої освіти «Луківська початкова школа» Рожищенської міської ради Луцького району Волинської області за два місяці до припинення шляхом ліквідації закладу освіти про їх подальше звільнення з займаних посад. Забезпечити дотримання соціально-правових гарантій відповідних працівників у порядку та на умовах, визначених чинним законодавством.</w:t>
      </w:r>
    </w:p>
    <w:p w:rsidR="00965022" w:rsidRPr="007B159E" w:rsidRDefault="00965022" w:rsidP="00B82871">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6.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965022" w:rsidRPr="007B159E" w:rsidRDefault="00965022" w:rsidP="001B604E">
      <w:pPr>
        <w:pStyle w:val="NoSpacing"/>
        <w:rPr>
          <w:rFonts w:ascii="Times New Roman" w:hAnsi="Times New Roman"/>
          <w:sz w:val="28"/>
          <w:szCs w:val="28"/>
        </w:rPr>
      </w:pPr>
    </w:p>
    <w:p w:rsidR="00965022" w:rsidRPr="007B159E" w:rsidRDefault="00965022" w:rsidP="00B82871">
      <w:pPr>
        <w:spacing w:line="276" w:lineRule="auto"/>
        <w:jc w:val="both"/>
        <w:rPr>
          <w:i/>
          <w:iCs/>
          <w:sz w:val="28"/>
          <w:szCs w:val="28"/>
        </w:rPr>
      </w:pPr>
      <w:r w:rsidRPr="007B159E">
        <w:rPr>
          <w:sz w:val="28"/>
          <w:szCs w:val="28"/>
        </w:rPr>
        <w:t>Міський голова</w:t>
      </w:r>
      <w:r w:rsidRPr="007B159E">
        <w:rPr>
          <w:b/>
          <w:bCs/>
          <w:i/>
          <w:iCs/>
          <w:sz w:val="28"/>
          <w:szCs w:val="28"/>
        </w:rPr>
        <w:t xml:space="preserve">                                                               Вячеслав</w:t>
      </w:r>
      <w:r w:rsidRPr="007B159E">
        <w:rPr>
          <w:i/>
          <w:iCs/>
          <w:sz w:val="28"/>
          <w:szCs w:val="28"/>
        </w:rPr>
        <w:t xml:space="preserve"> </w:t>
      </w:r>
      <w:r w:rsidRPr="007B159E">
        <w:rPr>
          <w:b/>
          <w:bCs/>
          <w:i/>
          <w:iCs/>
          <w:sz w:val="28"/>
          <w:szCs w:val="28"/>
        </w:rPr>
        <w:t>ПОЛІЩУК</w:t>
      </w:r>
    </w:p>
    <w:p w:rsidR="00965022" w:rsidRPr="007B159E" w:rsidRDefault="00965022" w:rsidP="00B82871">
      <w:pPr>
        <w:spacing w:line="276" w:lineRule="auto"/>
        <w:jc w:val="both"/>
        <w:rPr>
          <w:i/>
          <w:iCs/>
        </w:rPr>
      </w:pPr>
      <w:r w:rsidRPr="007B159E">
        <w:rPr>
          <w:i/>
          <w:iCs/>
        </w:rPr>
        <w:t xml:space="preserve">Кузава </w:t>
      </w:r>
      <w:r w:rsidRPr="007B159E">
        <w:rPr>
          <w:i/>
          <w:iCs/>
          <w:lang w:val="ru-RU"/>
        </w:rPr>
        <w:t xml:space="preserve">Ігор </w:t>
      </w:r>
      <w:r w:rsidRPr="007B159E">
        <w:rPr>
          <w:i/>
          <w:iCs/>
        </w:rPr>
        <w:t>21283</w:t>
      </w:r>
      <w:bookmarkEnd w:id="0"/>
    </w:p>
    <w:sectPr w:rsidR="00965022" w:rsidRPr="007B159E" w:rsidSect="00C367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bCs w:val="0"/>
        <w:i w:val="0"/>
        <w:iCs w:val="0"/>
        <w:strike w:val="0"/>
        <w:dstrike w:val="0"/>
        <w:color w:val="000000"/>
        <w:sz w:val="28"/>
        <w:szCs w:val="28"/>
        <w:u w:val="none"/>
        <w:vertAlign w:val="baseline"/>
      </w:rPr>
    </w:lvl>
    <w:lvl w:ilvl="1" w:tplc="3848B350">
      <w:start w:val="1"/>
      <w:numFmt w:val="lowerLetter"/>
      <w:lvlText w:val="%2"/>
      <w:lvlJc w:val="left"/>
      <w:pPr>
        <w:ind w:left="1793"/>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71AAEDDE">
      <w:start w:val="1"/>
      <w:numFmt w:val="lowerRoman"/>
      <w:lvlText w:val="%3"/>
      <w:lvlJc w:val="left"/>
      <w:pPr>
        <w:ind w:left="2513"/>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0046DA1C">
      <w:start w:val="1"/>
      <w:numFmt w:val="decimal"/>
      <w:lvlText w:val="%4"/>
      <w:lvlJc w:val="left"/>
      <w:pPr>
        <w:ind w:left="3233"/>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EC52C626">
      <w:start w:val="1"/>
      <w:numFmt w:val="lowerLetter"/>
      <w:lvlText w:val="%5"/>
      <w:lvlJc w:val="left"/>
      <w:pPr>
        <w:ind w:left="3953"/>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11D42DF4">
      <w:start w:val="1"/>
      <w:numFmt w:val="lowerRoman"/>
      <w:lvlText w:val="%6"/>
      <w:lvlJc w:val="left"/>
      <w:pPr>
        <w:ind w:left="4673"/>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3A66BCDA">
      <w:start w:val="1"/>
      <w:numFmt w:val="decimal"/>
      <w:lvlText w:val="%7"/>
      <w:lvlJc w:val="left"/>
      <w:pPr>
        <w:ind w:left="5393"/>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A2F641C8">
      <w:start w:val="1"/>
      <w:numFmt w:val="lowerLetter"/>
      <w:lvlText w:val="%8"/>
      <w:lvlJc w:val="left"/>
      <w:pPr>
        <w:ind w:left="6113"/>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2BB4129E">
      <w:start w:val="1"/>
      <w:numFmt w:val="lowerRoman"/>
      <w:lvlText w:val="%9"/>
      <w:lvlJc w:val="left"/>
      <w:pPr>
        <w:ind w:left="6833"/>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bCs w:val="0"/>
        <w:i w:val="0"/>
        <w:iCs w:val="0"/>
        <w:strike w:val="0"/>
        <w:dstrike w:val="0"/>
        <w:color w:val="000000"/>
        <w:sz w:val="30"/>
        <w:szCs w:val="30"/>
        <w:u w:val="none"/>
        <w:vertAlign w:val="baseline"/>
      </w:rPr>
    </w:lvl>
    <w:lvl w:ilvl="1" w:tplc="88B85AEC">
      <w:start w:val="1"/>
      <w:numFmt w:val="lowerLetter"/>
      <w:lvlText w:val="%2"/>
      <w:lvlJc w:val="left"/>
      <w:pPr>
        <w:ind w:left="1829"/>
      </w:pPr>
      <w:rPr>
        <w:rFonts w:ascii="Times New Roman" w:eastAsia="Times New Roman" w:hAnsi="Times New Roman" w:cs="Times New Roman"/>
        <w:b w:val="0"/>
        <w:bCs w:val="0"/>
        <w:i w:val="0"/>
        <w:iCs w:val="0"/>
        <w:strike w:val="0"/>
        <w:dstrike w:val="0"/>
        <w:color w:val="000000"/>
        <w:sz w:val="30"/>
        <w:szCs w:val="30"/>
        <w:u w:val="none"/>
        <w:vertAlign w:val="baseline"/>
      </w:rPr>
    </w:lvl>
    <w:lvl w:ilvl="2" w:tplc="7D86EA6A">
      <w:start w:val="1"/>
      <w:numFmt w:val="lowerRoman"/>
      <w:lvlText w:val="%3"/>
      <w:lvlJc w:val="left"/>
      <w:pPr>
        <w:ind w:left="2549"/>
      </w:pPr>
      <w:rPr>
        <w:rFonts w:ascii="Times New Roman" w:eastAsia="Times New Roman" w:hAnsi="Times New Roman" w:cs="Times New Roman"/>
        <w:b w:val="0"/>
        <w:bCs w:val="0"/>
        <w:i w:val="0"/>
        <w:iCs w:val="0"/>
        <w:strike w:val="0"/>
        <w:dstrike w:val="0"/>
        <w:color w:val="000000"/>
        <w:sz w:val="30"/>
        <w:szCs w:val="30"/>
        <w:u w:val="none"/>
        <w:vertAlign w:val="baseline"/>
      </w:rPr>
    </w:lvl>
    <w:lvl w:ilvl="3" w:tplc="A006B720">
      <w:start w:val="1"/>
      <w:numFmt w:val="decimal"/>
      <w:lvlText w:val="%4"/>
      <w:lvlJc w:val="left"/>
      <w:pPr>
        <w:ind w:left="3269"/>
      </w:pPr>
      <w:rPr>
        <w:rFonts w:ascii="Times New Roman" w:eastAsia="Times New Roman" w:hAnsi="Times New Roman" w:cs="Times New Roman"/>
        <w:b w:val="0"/>
        <w:bCs w:val="0"/>
        <w:i w:val="0"/>
        <w:iCs w:val="0"/>
        <w:strike w:val="0"/>
        <w:dstrike w:val="0"/>
        <w:color w:val="000000"/>
        <w:sz w:val="30"/>
        <w:szCs w:val="30"/>
        <w:u w:val="none"/>
        <w:vertAlign w:val="baseline"/>
      </w:rPr>
    </w:lvl>
    <w:lvl w:ilvl="4" w:tplc="CB8EC5F0">
      <w:start w:val="1"/>
      <w:numFmt w:val="lowerLetter"/>
      <w:lvlText w:val="%5"/>
      <w:lvlJc w:val="left"/>
      <w:pPr>
        <w:ind w:left="3989"/>
      </w:pPr>
      <w:rPr>
        <w:rFonts w:ascii="Times New Roman" w:eastAsia="Times New Roman" w:hAnsi="Times New Roman" w:cs="Times New Roman"/>
        <w:b w:val="0"/>
        <w:bCs w:val="0"/>
        <w:i w:val="0"/>
        <w:iCs w:val="0"/>
        <w:strike w:val="0"/>
        <w:dstrike w:val="0"/>
        <w:color w:val="000000"/>
        <w:sz w:val="30"/>
        <w:szCs w:val="30"/>
        <w:u w:val="none"/>
        <w:vertAlign w:val="baseline"/>
      </w:rPr>
    </w:lvl>
    <w:lvl w:ilvl="5" w:tplc="2670DEC0">
      <w:start w:val="1"/>
      <w:numFmt w:val="lowerRoman"/>
      <w:lvlText w:val="%6"/>
      <w:lvlJc w:val="left"/>
      <w:pPr>
        <w:ind w:left="4709"/>
      </w:pPr>
      <w:rPr>
        <w:rFonts w:ascii="Times New Roman" w:eastAsia="Times New Roman" w:hAnsi="Times New Roman" w:cs="Times New Roman"/>
        <w:b w:val="0"/>
        <w:bCs w:val="0"/>
        <w:i w:val="0"/>
        <w:iCs w:val="0"/>
        <w:strike w:val="0"/>
        <w:dstrike w:val="0"/>
        <w:color w:val="000000"/>
        <w:sz w:val="30"/>
        <w:szCs w:val="30"/>
        <w:u w:val="none"/>
        <w:vertAlign w:val="baseline"/>
      </w:rPr>
    </w:lvl>
    <w:lvl w:ilvl="6" w:tplc="2F064BF6">
      <w:start w:val="1"/>
      <w:numFmt w:val="decimal"/>
      <w:lvlText w:val="%7"/>
      <w:lvlJc w:val="left"/>
      <w:pPr>
        <w:ind w:left="5429"/>
      </w:pPr>
      <w:rPr>
        <w:rFonts w:ascii="Times New Roman" w:eastAsia="Times New Roman" w:hAnsi="Times New Roman" w:cs="Times New Roman"/>
        <w:b w:val="0"/>
        <w:bCs w:val="0"/>
        <w:i w:val="0"/>
        <w:iCs w:val="0"/>
        <w:strike w:val="0"/>
        <w:dstrike w:val="0"/>
        <w:color w:val="000000"/>
        <w:sz w:val="30"/>
        <w:szCs w:val="30"/>
        <w:u w:val="none"/>
        <w:vertAlign w:val="baseline"/>
      </w:rPr>
    </w:lvl>
    <w:lvl w:ilvl="7" w:tplc="9446EAE2">
      <w:start w:val="1"/>
      <w:numFmt w:val="lowerLetter"/>
      <w:lvlText w:val="%8"/>
      <w:lvlJc w:val="left"/>
      <w:pPr>
        <w:ind w:left="6149"/>
      </w:pPr>
      <w:rPr>
        <w:rFonts w:ascii="Times New Roman" w:eastAsia="Times New Roman" w:hAnsi="Times New Roman" w:cs="Times New Roman"/>
        <w:b w:val="0"/>
        <w:bCs w:val="0"/>
        <w:i w:val="0"/>
        <w:iCs w:val="0"/>
        <w:strike w:val="0"/>
        <w:dstrike w:val="0"/>
        <w:color w:val="000000"/>
        <w:sz w:val="30"/>
        <w:szCs w:val="30"/>
        <w:u w:val="none"/>
        <w:vertAlign w:val="baseline"/>
      </w:rPr>
    </w:lvl>
    <w:lvl w:ilvl="8" w:tplc="69648AE0">
      <w:start w:val="1"/>
      <w:numFmt w:val="lowerRoman"/>
      <w:lvlText w:val="%9"/>
      <w:lvlJc w:val="left"/>
      <w:pPr>
        <w:ind w:left="6869"/>
      </w:pPr>
      <w:rPr>
        <w:rFonts w:ascii="Times New Roman" w:eastAsia="Times New Roman" w:hAnsi="Times New Roman" w:cs="Times New Roman"/>
        <w:b w:val="0"/>
        <w:bCs w:val="0"/>
        <w:i w:val="0"/>
        <w:iCs w:val="0"/>
        <w:strike w:val="0"/>
        <w:dstrike w:val="0"/>
        <w:color w:val="000000"/>
        <w:sz w:val="30"/>
        <w:szCs w:val="30"/>
        <w:u w:val="none"/>
        <w:vertAlign w:val="baseline"/>
      </w:rPr>
    </w:lvl>
  </w:abstractNum>
  <w:num w:numId="1">
    <w:abstractNumId w:val="3"/>
  </w:num>
  <w:num w:numId="2">
    <w:abstractNumId w:val="0"/>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1AF"/>
    <w:rsid w:val="00044A78"/>
    <w:rsid w:val="00055322"/>
    <w:rsid w:val="00093CD7"/>
    <w:rsid w:val="000C3596"/>
    <w:rsid w:val="000D6B64"/>
    <w:rsid w:val="000F101D"/>
    <w:rsid w:val="00111017"/>
    <w:rsid w:val="001713C8"/>
    <w:rsid w:val="001B4F0F"/>
    <w:rsid w:val="001B604E"/>
    <w:rsid w:val="001F6C82"/>
    <w:rsid w:val="00207EC9"/>
    <w:rsid w:val="00216CB5"/>
    <w:rsid w:val="00245493"/>
    <w:rsid w:val="00253498"/>
    <w:rsid w:val="00263171"/>
    <w:rsid w:val="0028568A"/>
    <w:rsid w:val="00290C23"/>
    <w:rsid w:val="003063F8"/>
    <w:rsid w:val="0032432F"/>
    <w:rsid w:val="00361AC2"/>
    <w:rsid w:val="00373113"/>
    <w:rsid w:val="003877FE"/>
    <w:rsid w:val="003E49D4"/>
    <w:rsid w:val="00424FCF"/>
    <w:rsid w:val="004307F9"/>
    <w:rsid w:val="00452CAD"/>
    <w:rsid w:val="00461743"/>
    <w:rsid w:val="00461F80"/>
    <w:rsid w:val="00476C07"/>
    <w:rsid w:val="004804B1"/>
    <w:rsid w:val="004D313D"/>
    <w:rsid w:val="004E4C7A"/>
    <w:rsid w:val="00500A16"/>
    <w:rsid w:val="0050623C"/>
    <w:rsid w:val="005554CC"/>
    <w:rsid w:val="00573B15"/>
    <w:rsid w:val="005B2186"/>
    <w:rsid w:val="005C6DA2"/>
    <w:rsid w:val="005E3C47"/>
    <w:rsid w:val="00611B74"/>
    <w:rsid w:val="00621FE6"/>
    <w:rsid w:val="006323B5"/>
    <w:rsid w:val="00665937"/>
    <w:rsid w:val="006A7FE9"/>
    <w:rsid w:val="006D33EF"/>
    <w:rsid w:val="006E71B2"/>
    <w:rsid w:val="006F261F"/>
    <w:rsid w:val="006F7283"/>
    <w:rsid w:val="00703693"/>
    <w:rsid w:val="00704C17"/>
    <w:rsid w:val="00707CA0"/>
    <w:rsid w:val="007362BE"/>
    <w:rsid w:val="00744AE5"/>
    <w:rsid w:val="00745170"/>
    <w:rsid w:val="0076529C"/>
    <w:rsid w:val="00783271"/>
    <w:rsid w:val="007B159E"/>
    <w:rsid w:val="007E4D86"/>
    <w:rsid w:val="007F3F79"/>
    <w:rsid w:val="007F7FC9"/>
    <w:rsid w:val="0081684F"/>
    <w:rsid w:val="0083216B"/>
    <w:rsid w:val="0084501C"/>
    <w:rsid w:val="008474AD"/>
    <w:rsid w:val="00847B32"/>
    <w:rsid w:val="00863976"/>
    <w:rsid w:val="00872B63"/>
    <w:rsid w:val="008B16AC"/>
    <w:rsid w:val="008B52C6"/>
    <w:rsid w:val="008F3A28"/>
    <w:rsid w:val="008F7A3F"/>
    <w:rsid w:val="00915F88"/>
    <w:rsid w:val="00922F65"/>
    <w:rsid w:val="00930298"/>
    <w:rsid w:val="00944F62"/>
    <w:rsid w:val="009630D0"/>
    <w:rsid w:val="00965022"/>
    <w:rsid w:val="009817BD"/>
    <w:rsid w:val="009A07F4"/>
    <w:rsid w:val="009B0966"/>
    <w:rsid w:val="009C1138"/>
    <w:rsid w:val="00A16E1C"/>
    <w:rsid w:val="00A311EE"/>
    <w:rsid w:val="00A37EE4"/>
    <w:rsid w:val="00A84C6C"/>
    <w:rsid w:val="00AA61AF"/>
    <w:rsid w:val="00AC6A51"/>
    <w:rsid w:val="00AF596F"/>
    <w:rsid w:val="00AF6BC8"/>
    <w:rsid w:val="00B1717E"/>
    <w:rsid w:val="00B245C0"/>
    <w:rsid w:val="00B24C9B"/>
    <w:rsid w:val="00B3259C"/>
    <w:rsid w:val="00B35821"/>
    <w:rsid w:val="00B82871"/>
    <w:rsid w:val="00BD59B8"/>
    <w:rsid w:val="00C043D6"/>
    <w:rsid w:val="00C367A2"/>
    <w:rsid w:val="00C53044"/>
    <w:rsid w:val="00C77D6B"/>
    <w:rsid w:val="00CC4B59"/>
    <w:rsid w:val="00CD6148"/>
    <w:rsid w:val="00D171DA"/>
    <w:rsid w:val="00D536D5"/>
    <w:rsid w:val="00D603F3"/>
    <w:rsid w:val="00D7008E"/>
    <w:rsid w:val="00D840BF"/>
    <w:rsid w:val="00D8430C"/>
    <w:rsid w:val="00D90A51"/>
    <w:rsid w:val="00DA4912"/>
    <w:rsid w:val="00DA496D"/>
    <w:rsid w:val="00DE3E66"/>
    <w:rsid w:val="00DF1B10"/>
    <w:rsid w:val="00E0794B"/>
    <w:rsid w:val="00E64FE3"/>
    <w:rsid w:val="00E8344F"/>
    <w:rsid w:val="00E85336"/>
    <w:rsid w:val="00E85E9B"/>
    <w:rsid w:val="00EB7207"/>
    <w:rsid w:val="00ED4611"/>
    <w:rsid w:val="00EF53B7"/>
    <w:rsid w:val="00EF574F"/>
    <w:rsid w:val="00F42BFB"/>
    <w:rsid w:val="00F8248D"/>
    <w:rsid w:val="00FC64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5"/>
    <w:rPr>
      <w:rFonts w:ascii="Times New Roman" w:eastAsia="Times New Roman" w:hAnsi="Times New Roman"/>
      <w:sz w:val="24"/>
      <w:szCs w:val="24"/>
      <w:lang w:val="uk-UA" w:eastAsia="uk-UA"/>
    </w:rPr>
  </w:style>
  <w:style w:type="paragraph" w:styleId="Heading3">
    <w:name w:val="heading 3"/>
    <w:basedOn w:val="Normal"/>
    <w:link w:val="Heading3Char"/>
    <w:uiPriority w:val="99"/>
    <w:qFormat/>
    <w:rsid w:val="00461F8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F80"/>
    <w:rPr>
      <w:rFonts w:ascii="Times New Roman" w:hAnsi="Times New Roman" w:cs="Times New Roman"/>
      <w:b/>
      <w:bCs/>
      <w:sz w:val="27"/>
      <w:szCs w:val="27"/>
      <w:lang w:eastAsia="uk-UA"/>
    </w:rPr>
  </w:style>
  <w:style w:type="paragraph" w:styleId="PlainText">
    <w:name w:val="Plain Text"/>
    <w:basedOn w:val="Normal"/>
    <w:link w:val="PlainTextChar"/>
    <w:uiPriority w:val="99"/>
    <w:rsid w:val="00744AE5"/>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4AE5"/>
    <w:rPr>
      <w:rFonts w:ascii="Courier New" w:hAnsi="Courier New" w:cs="Courier New"/>
      <w:sz w:val="20"/>
      <w:szCs w:val="20"/>
      <w:lang w:eastAsia="uk-UA"/>
    </w:rPr>
  </w:style>
  <w:style w:type="character" w:styleId="Strong">
    <w:name w:val="Strong"/>
    <w:basedOn w:val="DefaultParagraphFont"/>
    <w:uiPriority w:val="99"/>
    <w:qFormat/>
    <w:rsid w:val="005554CC"/>
    <w:rPr>
      <w:rFonts w:cs="Times New Roman"/>
      <w:b/>
      <w:bCs/>
    </w:rPr>
  </w:style>
  <w:style w:type="paragraph" w:styleId="NormalWeb">
    <w:name w:val="Normal (Web)"/>
    <w:basedOn w:val="Normal"/>
    <w:uiPriority w:val="99"/>
    <w:rsid w:val="005554CC"/>
    <w:pPr>
      <w:spacing w:before="100" w:beforeAutospacing="1" w:after="100" w:afterAutospacing="1"/>
    </w:pPr>
  </w:style>
  <w:style w:type="paragraph" w:styleId="ListParagraph">
    <w:name w:val="List Paragraph"/>
    <w:basedOn w:val="Normal"/>
    <w:uiPriority w:val="99"/>
    <w:qFormat/>
    <w:rsid w:val="001713C8"/>
    <w:pPr>
      <w:ind w:left="720"/>
    </w:pPr>
  </w:style>
  <w:style w:type="paragraph" w:customStyle="1" w:styleId="a">
    <w:name w:val="Знак"/>
    <w:basedOn w:val="Normal"/>
    <w:uiPriority w:val="99"/>
    <w:rsid w:val="00461743"/>
    <w:rPr>
      <w:rFonts w:ascii="Verdana" w:hAnsi="Verdana" w:cs="Verdana"/>
      <w:color w:val="000000"/>
      <w:sz w:val="20"/>
      <w:szCs w:val="20"/>
      <w:lang w:val="en-US" w:eastAsia="en-US"/>
    </w:rPr>
  </w:style>
  <w:style w:type="paragraph" w:styleId="NoSpacing">
    <w:name w:val="No Spacing"/>
    <w:link w:val="NoSpacingChar"/>
    <w:uiPriority w:val="99"/>
    <w:qFormat/>
    <w:rsid w:val="007362BE"/>
    <w:rPr>
      <w:lang w:eastAsia="uk-UA"/>
    </w:rPr>
  </w:style>
  <w:style w:type="character" w:customStyle="1" w:styleId="NoSpacingChar">
    <w:name w:val="No Spacing Char"/>
    <w:link w:val="NoSpacing"/>
    <w:uiPriority w:val="99"/>
    <w:locked/>
    <w:rsid w:val="007362BE"/>
    <w:rPr>
      <w:sz w:val="22"/>
      <w:lang w:eastAsia="uk-UA"/>
    </w:rPr>
  </w:style>
  <w:style w:type="paragraph" w:customStyle="1" w:styleId="1">
    <w:name w:val="Без интервала1"/>
    <w:uiPriority w:val="99"/>
    <w:rsid w:val="007362BE"/>
    <w:rPr>
      <w:rFonts w:eastAsia="Times New Roman" w:cs="Calibri"/>
      <w:lang w:eastAsia="en-US"/>
    </w:rPr>
  </w:style>
  <w:style w:type="paragraph" w:styleId="Title">
    <w:name w:val="Title"/>
    <w:basedOn w:val="Normal"/>
    <w:link w:val="TitleChar"/>
    <w:uiPriority w:val="99"/>
    <w:qFormat/>
    <w:rsid w:val="00573B15"/>
    <w:pPr>
      <w:shd w:val="clear" w:color="auto" w:fill="FFFFFF"/>
      <w:jc w:val="center"/>
    </w:pPr>
    <w:rPr>
      <w:b/>
      <w:bCs/>
      <w:color w:val="000000"/>
      <w:sz w:val="28"/>
      <w:szCs w:val="28"/>
      <w:lang w:eastAsia="ru-RU"/>
    </w:rPr>
  </w:style>
  <w:style w:type="character" w:customStyle="1" w:styleId="TitleChar">
    <w:name w:val="Title Char"/>
    <w:basedOn w:val="DefaultParagraphFont"/>
    <w:link w:val="Title"/>
    <w:uiPriority w:val="99"/>
    <w:locked/>
    <w:rsid w:val="00573B15"/>
    <w:rPr>
      <w:rFonts w:ascii="Times New Roman" w:hAnsi="Times New Roman" w:cs="Times New Roman"/>
      <w:b/>
      <w:bCs/>
      <w:color w:val="000000"/>
      <w:sz w:val="20"/>
      <w:szCs w:val="20"/>
      <w:shd w:val="clear" w:color="auto" w:fill="FFFFFF"/>
      <w:lang w:eastAsia="ru-RU"/>
    </w:rPr>
  </w:style>
  <w:style w:type="paragraph" w:styleId="BalloonText">
    <w:name w:val="Balloon Text"/>
    <w:basedOn w:val="Normal"/>
    <w:link w:val="BalloonTextChar"/>
    <w:uiPriority w:val="99"/>
    <w:semiHidden/>
    <w:rsid w:val="00847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B32"/>
    <w:rPr>
      <w:rFonts w:ascii="Tahoma" w:hAnsi="Tahoma" w:cs="Tahoma"/>
      <w:sz w:val="16"/>
      <w:szCs w:val="16"/>
      <w:lang w:eastAsia="uk-UA"/>
    </w:rPr>
  </w:style>
  <w:style w:type="character" w:styleId="Hyperlink">
    <w:name w:val="Hyperlink"/>
    <w:basedOn w:val="DefaultParagraphFont"/>
    <w:uiPriority w:val="99"/>
    <w:rsid w:val="00BD59B8"/>
    <w:rPr>
      <w:rFonts w:cs="Times New Roman"/>
      <w:color w:val="0000FF"/>
      <w:u w:val="single"/>
    </w:rPr>
  </w:style>
  <w:style w:type="character" w:customStyle="1" w:styleId="FontStyle12">
    <w:name w:val="Font Style12"/>
    <w:basedOn w:val="DefaultParagraphFont"/>
    <w:uiPriority w:val="99"/>
    <w:rsid w:val="001B604E"/>
    <w:rPr>
      <w:rFonts w:ascii="Times New Roman" w:hAnsi="Times New Roman" w:cs="Times New Roman"/>
      <w:b/>
      <w:bCs/>
      <w:sz w:val="30"/>
      <w:szCs w:val="30"/>
    </w:rPr>
  </w:style>
  <w:style w:type="character" w:customStyle="1" w:styleId="FontStyle13">
    <w:name w:val="Font Style13"/>
    <w:basedOn w:val="DefaultParagraphFont"/>
    <w:uiPriority w:val="99"/>
    <w:rsid w:val="001B604E"/>
    <w:rPr>
      <w:rFonts w:ascii="Times New Roman" w:hAnsi="Times New Roman" w:cs="Times New Roman"/>
      <w:b/>
      <w:bCs/>
      <w:i/>
      <w:iCs/>
      <w:sz w:val="26"/>
      <w:szCs w:val="26"/>
    </w:rPr>
  </w:style>
  <w:style w:type="character" w:customStyle="1" w:styleId="FontStyle15">
    <w:name w:val="Font Style15"/>
    <w:basedOn w:val="DefaultParagraphFont"/>
    <w:uiPriority w:val="99"/>
    <w:rsid w:val="001B604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750426879">
      <w:marLeft w:val="0"/>
      <w:marRight w:val="0"/>
      <w:marTop w:val="0"/>
      <w:marBottom w:val="0"/>
      <w:divBdr>
        <w:top w:val="none" w:sz="0" w:space="0" w:color="auto"/>
        <w:left w:val="none" w:sz="0" w:space="0" w:color="auto"/>
        <w:bottom w:val="none" w:sz="0" w:space="0" w:color="auto"/>
        <w:right w:val="none" w:sz="0" w:space="0" w:color="auto"/>
      </w:divBdr>
    </w:div>
    <w:div w:id="1750426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888</Words>
  <Characters>5066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radaorg</cp:lastModifiedBy>
  <cp:revision>11</cp:revision>
  <cp:lastPrinted>2022-05-20T05:28:00Z</cp:lastPrinted>
  <dcterms:created xsi:type="dcterms:W3CDTF">2022-05-19T13:48:00Z</dcterms:created>
  <dcterms:modified xsi:type="dcterms:W3CDTF">2022-05-24T05:56:00Z</dcterms:modified>
</cp:coreProperties>
</file>