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D72" w:rsidRPr="00005D30" w:rsidRDefault="00487D72" w:rsidP="00487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5D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o:allowoverlap="f" fillcolor="window">
            <v:imagedata r:id="rId4" o:title=""/>
            <o:lock v:ext="edit" aspectratio="f"/>
          </v:shape>
          <o:OLEObject Type="Embed" ProgID="Word.Picture.8" ShapeID="_x0000_i1025" DrawAspect="Content" ObjectID="_1794228732" r:id="rId5"/>
        </w:object>
      </w:r>
    </w:p>
    <w:p w:rsidR="00487D72" w:rsidRPr="00005D30" w:rsidRDefault="00487D72" w:rsidP="00487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487D72" w:rsidRPr="00005D30" w:rsidRDefault="00487D72" w:rsidP="00487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05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РОЖИЩЕНСЬКА МІСЬКА РАДА</w:t>
      </w:r>
    </w:p>
    <w:p w:rsidR="00487D72" w:rsidRPr="00005D30" w:rsidRDefault="00487D72" w:rsidP="00487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05D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ВОЛИНСЬКОЇ ОБЛАСТІ</w:t>
      </w:r>
    </w:p>
    <w:p w:rsidR="00487D72" w:rsidRPr="00005D30" w:rsidRDefault="00487D72" w:rsidP="00487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7D72" w:rsidRPr="00005D30" w:rsidRDefault="00487D72" w:rsidP="00487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005D3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РОЗПОРЯДЖЕННЯ</w:t>
      </w:r>
    </w:p>
    <w:p w:rsidR="00487D72" w:rsidRPr="00005D30" w:rsidRDefault="00487D72" w:rsidP="00487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487D72" w:rsidRPr="00005D30" w:rsidTr="002569E7">
        <w:trPr>
          <w:jc w:val="center"/>
        </w:trPr>
        <w:tc>
          <w:tcPr>
            <w:tcW w:w="3128" w:type="dxa"/>
          </w:tcPr>
          <w:p w:rsidR="00487D72" w:rsidRPr="00005D30" w:rsidRDefault="00487D72" w:rsidP="00487D7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22</w:t>
            </w:r>
            <w:r w:rsidRPr="00005D3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листопада 2024</w:t>
            </w:r>
            <w:r w:rsidRPr="00005D3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року</w:t>
            </w:r>
          </w:p>
        </w:tc>
        <w:tc>
          <w:tcPr>
            <w:tcW w:w="3096" w:type="dxa"/>
          </w:tcPr>
          <w:p w:rsidR="00487D72" w:rsidRPr="00005D30" w:rsidRDefault="00487D72" w:rsidP="002569E7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proofErr w:type="spellStart"/>
            <w:r w:rsidRPr="00005D3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м.Рожище</w:t>
            </w:r>
            <w:proofErr w:type="spellEnd"/>
          </w:p>
        </w:tc>
        <w:tc>
          <w:tcPr>
            <w:tcW w:w="3096" w:type="dxa"/>
          </w:tcPr>
          <w:p w:rsidR="00487D72" w:rsidRPr="00005D30" w:rsidRDefault="00487D72" w:rsidP="002569E7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 w:rsidRPr="00005D3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                  №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174 </w:t>
            </w:r>
            <w:r w:rsidRPr="00005D3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</w:t>
            </w:r>
            <w:proofErr w:type="spellStart"/>
            <w:r w:rsidRPr="00005D3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рв</w:t>
            </w:r>
            <w:proofErr w:type="spellEnd"/>
          </w:p>
        </w:tc>
      </w:tr>
    </w:tbl>
    <w:p w:rsidR="00487D72" w:rsidRPr="00005D30" w:rsidRDefault="00487D72" w:rsidP="00487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7D72" w:rsidRPr="00005D30" w:rsidRDefault="00487D72" w:rsidP="00487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A296C" w:rsidRDefault="00487D72" w:rsidP="00487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C4F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утворення </w:t>
      </w:r>
      <w:r w:rsidRPr="00FE52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постійно діючої комісії </w:t>
      </w:r>
      <w:r w:rsidR="00FE52FD" w:rsidRPr="00FE52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з </w:t>
      </w:r>
    </w:p>
    <w:p w:rsidR="005A296C" w:rsidRDefault="00FE52FD" w:rsidP="00487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E52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приймання-передачі, переоцінки, введення в </w:t>
      </w:r>
    </w:p>
    <w:p w:rsidR="00487D72" w:rsidRPr="00FE52FD" w:rsidRDefault="00FE52FD" w:rsidP="00487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E52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експлуатацію</w:t>
      </w:r>
      <w:r w:rsidR="005A29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487D72" w:rsidRPr="00FE52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та </w:t>
      </w:r>
      <w:r w:rsidR="005A29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на </w:t>
      </w:r>
      <w:r w:rsidR="00487D72" w:rsidRPr="00FE52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списання матеріальних цінностей  </w:t>
      </w:r>
    </w:p>
    <w:p w:rsidR="00487D72" w:rsidRPr="00DC4FE0" w:rsidRDefault="00487D72" w:rsidP="00487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487D72" w:rsidRPr="00552125" w:rsidRDefault="00487D72" w:rsidP="00274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4F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Керуючись </w:t>
      </w:r>
      <w:r w:rsidRPr="00005D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пунктом 20 частини четвертої статті 42 Закону України «Про місцеве самоврядування в Україні</w:t>
      </w:r>
      <w:r w:rsidRPr="006D3B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», Законом України «Про бухгалтерський облік та фінансову звітність в Україні</w:t>
      </w:r>
      <w:r w:rsidRPr="00D062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6D3B6F" w:rsidRPr="00D062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6D3B6F" w:rsidRPr="00D062A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D062A4" w:rsidRPr="009362D6">
        <w:rPr>
          <w:rFonts w:ascii="Times New Roman" w:eastAsia="Times New Roman" w:hAnsi="Times New Roman" w:cs="Times New Roman"/>
          <w:kern w:val="3"/>
          <w:sz w:val="28"/>
          <w:szCs w:val="24"/>
          <w:lang w:val="uk-UA" w:eastAsia="zh-CN"/>
        </w:rPr>
        <w:t>наказ</w:t>
      </w:r>
      <w:r w:rsidR="00D062A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zh-CN"/>
        </w:rPr>
        <w:t>ами</w:t>
      </w:r>
      <w:r w:rsidR="00D062A4" w:rsidRPr="009362D6">
        <w:rPr>
          <w:rFonts w:ascii="Times New Roman" w:eastAsia="Times New Roman" w:hAnsi="Times New Roman" w:cs="Times New Roman"/>
          <w:kern w:val="3"/>
          <w:sz w:val="28"/>
          <w:szCs w:val="24"/>
          <w:lang w:val="uk-UA" w:eastAsia="zh-CN"/>
        </w:rPr>
        <w:t xml:space="preserve"> Міністерства фінансів України</w:t>
      </w:r>
      <w:r w:rsidR="005A296C" w:rsidRPr="005A296C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 w:rsidR="005A296C" w:rsidRPr="005A296C">
        <w:rPr>
          <w:rFonts w:ascii="Times New Roman" w:eastAsia="Times New Roman" w:hAnsi="Times New Roman" w:cs="Times New Roman"/>
          <w:kern w:val="3"/>
          <w:sz w:val="28"/>
          <w:szCs w:val="24"/>
          <w:lang w:val="uk-UA" w:eastAsia="zh-CN"/>
        </w:rPr>
        <w:t>від 12.10.2010 № 1202 «Про затвердження національних положень (стандартів) бухгалтерського обліку в державному секторі»</w:t>
      </w:r>
      <w:r w:rsidR="005A296C">
        <w:rPr>
          <w:rFonts w:ascii="Times New Roman" w:eastAsia="Times New Roman" w:hAnsi="Times New Roman" w:cs="Times New Roman"/>
          <w:kern w:val="3"/>
          <w:sz w:val="28"/>
          <w:szCs w:val="24"/>
          <w:lang w:val="uk-UA" w:eastAsia="zh-CN"/>
        </w:rPr>
        <w:t>,</w:t>
      </w:r>
      <w:r w:rsidR="00D062A4" w:rsidRPr="009362D6">
        <w:rPr>
          <w:rFonts w:ascii="Times New Roman" w:eastAsia="Times New Roman" w:hAnsi="Times New Roman" w:cs="Times New Roman"/>
          <w:kern w:val="3"/>
          <w:sz w:val="28"/>
          <w:szCs w:val="24"/>
          <w:lang w:val="uk-UA" w:eastAsia="zh-CN"/>
        </w:rPr>
        <w:t xml:space="preserve"> від  23.01.2015 № 11 «Про затвердження Методичних рекомендацій з бухгалтерського обліку для суб’єктів державного сектору»</w:t>
      </w:r>
      <w:r w:rsidR="00D062A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zh-CN"/>
        </w:rPr>
        <w:t>,</w:t>
      </w:r>
      <w:r w:rsidR="00D062A4" w:rsidRPr="00D062A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 w:rsidR="00D062A4" w:rsidRPr="00D062A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zh-CN"/>
        </w:rPr>
        <w:t xml:space="preserve">від 13.09.2016 № 818 «Про затвердження типових форм з обліку та списання основних засобів суб’єктами державного сектора та порядку їх складання», </w:t>
      </w:r>
      <w:r w:rsidR="00D062A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zh-CN"/>
        </w:rPr>
        <w:t xml:space="preserve"> </w:t>
      </w:r>
      <w:r w:rsidR="00D062A4" w:rsidRPr="00D062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13.12.2022 № 431</w:t>
      </w:r>
      <w:r w:rsidR="006D3B6F" w:rsidRPr="00D062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</w:t>
      </w:r>
      <w:r w:rsidR="00D062A4" w:rsidRPr="00D062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затвердження типових форм з обліку та списання запасів суб’єктами державного сектору та порядку їх складання</w:t>
      </w:r>
      <w:r w:rsidR="006D3B6F" w:rsidRPr="00D062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»,</w:t>
      </w:r>
      <w:r w:rsidR="00D062A4" w:rsidRPr="00D062A4">
        <w:rPr>
          <w:rFonts w:ascii="Times New Roman" w:eastAsia="Times New Roman" w:hAnsi="Times New Roman" w:cs="Times New Roman"/>
          <w:kern w:val="3"/>
          <w:sz w:val="28"/>
          <w:szCs w:val="24"/>
          <w:lang w:val="uk-UA" w:eastAsia="zh-CN"/>
        </w:rPr>
        <w:t xml:space="preserve"> </w:t>
      </w:r>
      <w:r w:rsidR="00CC2950" w:rsidRPr="00CC29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метою забезпечення раціонального використання та збереження матеріальних цінностей, забезпечення достовірності даних бухгалтерського обліку </w:t>
      </w:r>
      <w:proofErr w:type="spellStart"/>
      <w:r w:rsidR="00CC2950" w:rsidRPr="00CC29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Рожищенської</w:t>
      </w:r>
      <w:proofErr w:type="spellEnd"/>
      <w:r w:rsidR="00CC2950" w:rsidRPr="00CC29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 </w:t>
      </w:r>
      <w:r w:rsidRPr="00CC29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у зв’язку з кадровими змінами:</w:t>
      </w:r>
    </w:p>
    <w:p w:rsidR="00BA1636" w:rsidRDefault="00487D72" w:rsidP="005A2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4F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</w:p>
    <w:p w:rsidR="00487D72" w:rsidRPr="00BA1636" w:rsidRDefault="00BA1636" w:rsidP="005A2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D68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="00487D72" w:rsidRPr="00DC4F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87D72" w:rsidRPr="00005D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 w:rsidR="00487D72" w:rsidRPr="00487D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Утворити </w:t>
      </w:r>
      <w:r w:rsidR="00D625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постійно діючу</w:t>
      </w:r>
      <w:r w:rsidR="00D62564" w:rsidRPr="00D625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0765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комісію</w:t>
      </w:r>
      <w:r w:rsidR="006459CB" w:rsidRPr="006459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A29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 w:rsidR="005A296C" w:rsidRPr="005A29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приймання-пе</w:t>
      </w:r>
      <w:r w:rsidR="005A29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редачі, переоцінки, введення в </w:t>
      </w:r>
      <w:r w:rsidR="005A296C" w:rsidRPr="005A29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експлуатацію та </w:t>
      </w:r>
      <w:r w:rsidR="005A29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</w:t>
      </w:r>
      <w:r w:rsidR="005A296C" w:rsidRPr="005A29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списання матеріальних цінностей  </w:t>
      </w:r>
      <w:r w:rsidR="00FE52FD" w:rsidRPr="00FE52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62564" w:rsidRPr="00D6256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 w:rsidR="00487D72" w:rsidRPr="00487D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(далі – комісія) та </w:t>
      </w:r>
      <w:r w:rsidR="00487D72" w:rsidRPr="00BA16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затвердити її персональний склад, що додається. </w:t>
      </w:r>
    </w:p>
    <w:p w:rsidR="00487D72" w:rsidRPr="00BA1636" w:rsidRDefault="00D62564" w:rsidP="0048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A16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</w:t>
      </w:r>
      <w:r w:rsidR="00487D72" w:rsidRPr="00BA16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 Комісії, утвореній відповідно до пункту 1 цього розпорядження</w:t>
      </w:r>
      <w:r w:rsidR="0060413E" w:rsidRPr="00BA16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FE52FD" w:rsidRPr="00BA16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274362" w:rsidRPr="00BA1636" w:rsidRDefault="00487D72" w:rsidP="0048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A16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1)</w:t>
      </w:r>
      <w:r w:rsidRPr="00BA16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60413E" w:rsidRPr="00BA16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забезпечувати </w:t>
      </w:r>
      <w:r w:rsidR="00485029" w:rsidRPr="00BA16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прийняття, </w:t>
      </w:r>
      <w:r w:rsidR="003D3E0A" w:rsidRPr="00BA16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введення в експлуатацію, </w:t>
      </w:r>
      <w:r w:rsidR="00274362" w:rsidRPr="00BA16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передачу, проведення переоцінки (дооцінки)</w:t>
      </w:r>
      <w:r w:rsidR="0060413E" w:rsidRPr="00BA16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74362" w:rsidRPr="00BA16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списання основних засобів, інших необоротних матеріальних активів, нематеріальних активів, визначення непридатності та встановлення неможливості подальшого використання запасів, а саме: малоцінних та </w:t>
      </w:r>
      <w:proofErr w:type="spellStart"/>
      <w:r w:rsidR="00274362" w:rsidRPr="00BA16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швидкозношувальних</w:t>
      </w:r>
      <w:proofErr w:type="spellEnd"/>
      <w:r w:rsidR="00274362" w:rsidRPr="00BA16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предметів, господарських матеріалів і канцелярського приладдя, палива, запасних частин до транспортних засобів, машин і обладнання, інших матеріалів;</w:t>
      </w:r>
    </w:p>
    <w:p w:rsidR="005A296C" w:rsidRPr="00BA1636" w:rsidRDefault="00274362" w:rsidP="005A2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A16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87D72" w:rsidRPr="00BA16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2) </w:t>
      </w:r>
      <w:r w:rsidR="005A296C" w:rsidRPr="00BA16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здійснювати документальне оформлення оприбуткування та списання матеріальних цінностей із балансу </w:t>
      </w:r>
      <w:proofErr w:type="spellStart"/>
      <w:r w:rsidR="0060413E" w:rsidRPr="00BA16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Рожищенської</w:t>
      </w:r>
      <w:proofErr w:type="spellEnd"/>
      <w:r w:rsidR="005A296C" w:rsidRPr="00BA16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ради, </w:t>
      </w:r>
      <w:r w:rsidR="005521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визначати </w:t>
      </w:r>
      <w:bookmarkStart w:id="0" w:name="_GoBack"/>
      <w:bookmarkEnd w:id="0"/>
      <w:r w:rsidR="005A296C" w:rsidRPr="00BA16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доцільність списання цінностей, що непридатні для подальшого використання</w:t>
      </w:r>
      <w:r w:rsidR="0060413E" w:rsidRPr="00BA16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52125" w:rsidRDefault="00D62564" w:rsidP="0048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       </w:t>
      </w:r>
    </w:p>
    <w:p w:rsidR="00D62564" w:rsidRPr="00487D72" w:rsidRDefault="00552125" w:rsidP="0048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="00D625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Визнати таким, що втратило чинність, розпорядження міського голови від 09 лютого 2021 року №30-рв «Про створення постійно діючої комісії на прийняття, введення в експлуатацію, передачу та списання основних засобів, інших необоротних матеріальних активів, нематеріальних активів та на списання матеріальних цінностей» (зі змінами).</w:t>
      </w:r>
    </w:p>
    <w:p w:rsidR="00487D72" w:rsidRPr="00005D30" w:rsidRDefault="00D62564" w:rsidP="00487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4</w:t>
      </w:r>
      <w:r w:rsidR="00487D72" w:rsidRPr="00487D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487D72" w:rsidRPr="00005D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цього розпорядження </w:t>
      </w:r>
      <w:r w:rsidR="00487D72" w:rsidRPr="00DC4F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залишаю за собою</w:t>
      </w:r>
      <w:r w:rsidR="00487D72" w:rsidRPr="00005D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487D72" w:rsidRPr="00005D30" w:rsidRDefault="00487D72" w:rsidP="00487D7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487D72" w:rsidRPr="00005D30" w:rsidRDefault="00487D72" w:rsidP="00487D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487D72" w:rsidRPr="00DC4FE0" w:rsidRDefault="00487D72" w:rsidP="00487D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005D3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Міський голова</w:t>
      </w:r>
      <w:r w:rsidRPr="00DC4FE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Pr="00DC4FE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  <w:t xml:space="preserve">                                                   </w:t>
      </w:r>
      <w:proofErr w:type="spellStart"/>
      <w:r w:rsidRPr="00DC4FE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Вячеслав</w:t>
      </w:r>
      <w:proofErr w:type="spellEnd"/>
      <w:r w:rsidRPr="00DC4FE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ПОЛІЩУК</w:t>
      </w:r>
      <w:r w:rsidRPr="00DC4FE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</w:p>
    <w:p w:rsidR="00487D72" w:rsidRPr="00005D30" w:rsidRDefault="00487D72" w:rsidP="00487D7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487D72" w:rsidRPr="00005D30" w:rsidRDefault="00487D72" w:rsidP="00487D7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05D3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Алла Солодуха   215-41</w:t>
      </w:r>
    </w:p>
    <w:p w:rsidR="00487D72" w:rsidRPr="00DC4FE0" w:rsidRDefault="00487D72" w:rsidP="00487D72">
      <w:pPr>
        <w:rPr>
          <w:lang w:val="uk-UA"/>
        </w:rPr>
      </w:pPr>
    </w:p>
    <w:p w:rsidR="00487D72" w:rsidRPr="00DC4FE0" w:rsidRDefault="00487D72" w:rsidP="00487D72">
      <w:pPr>
        <w:rPr>
          <w:lang w:val="uk-UA"/>
        </w:rPr>
      </w:pPr>
    </w:p>
    <w:p w:rsidR="00487D72" w:rsidRPr="00DC4FE0" w:rsidRDefault="00487D72" w:rsidP="00487D72">
      <w:pPr>
        <w:rPr>
          <w:lang w:val="uk-UA"/>
        </w:rPr>
      </w:pPr>
    </w:p>
    <w:p w:rsidR="00487D72" w:rsidRPr="00DC4FE0" w:rsidRDefault="00487D72" w:rsidP="00487D72">
      <w:pPr>
        <w:rPr>
          <w:lang w:val="uk-UA"/>
        </w:rPr>
      </w:pPr>
    </w:p>
    <w:p w:rsidR="00487D72" w:rsidRPr="00DC4FE0" w:rsidRDefault="00487D72" w:rsidP="00487D72">
      <w:pPr>
        <w:rPr>
          <w:lang w:val="uk-UA"/>
        </w:rPr>
      </w:pPr>
    </w:p>
    <w:p w:rsidR="00487D72" w:rsidRPr="00DC4FE0" w:rsidRDefault="00487D72" w:rsidP="00487D72">
      <w:pPr>
        <w:rPr>
          <w:lang w:val="uk-UA"/>
        </w:rPr>
      </w:pPr>
    </w:p>
    <w:p w:rsidR="008D681E" w:rsidRDefault="00487D72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4FE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DC4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681E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7D72" w:rsidRPr="00DC4FE0" w:rsidRDefault="008D681E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</w:t>
      </w:r>
      <w:r w:rsidR="00487D72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487D72" w:rsidRPr="00DC4FE0" w:rsidRDefault="00487D72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4FE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DC4FE0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міського голови </w:t>
      </w:r>
    </w:p>
    <w:p w:rsidR="00487D72" w:rsidRPr="00DC4FE0" w:rsidRDefault="00487D72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4FE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DC4FE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DC4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листопада 2024 року №174</w:t>
      </w:r>
      <w:r w:rsidRPr="00DC4FE0">
        <w:rPr>
          <w:rFonts w:ascii="Times New Roman" w:hAnsi="Times New Roman" w:cs="Times New Roman"/>
          <w:sz w:val="28"/>
          <w:szCs w:val="28"/>
          <w:lang w:val="uk-UA"/>
        </w:rPr>
        <w:t>-рв</w:t>
      </w:r>
    </w:p>
    <w:p w:rsidR="00487D72" w:rsidRDefault="00487D72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487D72" w:rsidRPr="00DC4FE0" w:rsidRDefault="00487D72" w:rsidP="0048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4FE0"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5A296C" w:rsidRPr="005A296C" w:rsidRDefault="00487D72" w:rsidP="005A2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E52F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постійно діючої комісії </w:t>
      </w:r>
      <w:r w:rsidR="005A29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 w:rsidR="005A296C" w:rsidRPr="005A29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приймання-передачі, переоцінки, введення в </w:t>
      </w:r>
    </w:p>
    <w:p w:rsidR="00487D72" w:rsidRPr="00FE52FD" w:rsidRDefault="005A296C" w:rsidP="005A2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A29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експлуатацію та списання матеріальних цінностей  </w:t>
      </w:r>
    </w:p>
    <w:p w:rsidR="00487D72" w:rsidRPr="00DC4FE0" w:rsidRDefault="00487D72" w:rsidP="00487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87D72" w:rsidRPr="00DC4FE0" w:rsidRDefault="00487D72" w:rsidP="00487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C4F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 комісії</w:t>
      </w:r>
    </w:p>
    <w:p w:rsidR="00487D72" w:rsidRPr="00DC4FE0" w:rsidRDefault="00487D72" w:rsidP="00924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67"/>
        <w:gridCol w:w="5523"/>
      </w:tblGrid>
      <w:tr w:rsidR="00487D72" w:rsidRPr="00DC4FE0" w:rsidTr="00924BFD">
        <w:tc>
          <w:tcPr>
            <w:tcW w:w="3539" w:type="dxa"/>
          </w:tcPr>
          <w:p w:rsidR="00487D72" w:rsidRPr="00DC4FE0" w:rsidRDefault="00487D72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ПОЛІЩУК</w:t>
            </w:r>
          </w:p>
          <w:p w:rsidR="00487D72" w:rsidRPr="00DC4FE0" w:rsidRDefault="00487D72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Олександрович</w:t>
            </w:r>
          </w:p>
        </w:tc>
        <w:tc>
          <w:tcPr>
            <w:tcW w:w="567" w:type="dxa"/>
          </w:tcPr>
          <w:p w:rsidR="00487D72" w:rsidRPr="00DC4FE0" w:rsidRDefault="00487D72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:rsidR="00487D72" w:rsidRPr="00DC4FE0" w:rsidRDefault="00487D72" w:rsidP="00924B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</w:tbl>
    <w:p w:rsidR="00487D72" w:rsidRPr="00DC4FE0" w:rsidRDefault="00487D72" w:rsidP="00924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4FE0">
        <w:rPr>
          <w:rFonts w:ascii="Times New Roman" w:hAnsi="Times New Roman" w:cs="Times New Roman"/>
          <w:sz w:val="28"/>
          <w:szCs w:val="28"/>
          <w:lang w:val="uk-UA"/>
        </w:rPr>
        <w:t>Члени комісії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67"/>
        <w:gridCol w:w="5523"/>
      </w:tblGrid>
      <w:tr w:rsidR="00487D72" w:rsidRPr="00DC4FE0" w:rsidTr="00924BFD">
        <w:tc>
          <w:tcPr>
            <w:tcW w:w="3539" w:type="dxa"/>
          </w:tcPr>
          <w:p w:rsidR="00487D72" w:rsidRPr="00DC4FE0" w:rsidRDefault="00487D72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ВОЙТОВИЧ</w:t>
            </w:r>
          </w:p>
          <w:p w:rsidR="00487D72" w:rsidRPr="00DC4FE0" w:rsidRDefault="00487D72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567" w:type="dxa"/>
          </w:tcPr>
          <w:p w:rsidR="00487D72" w:rsidRPr="00DC4FE0" w:rsidRDefault="00487D72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:rsidR="00487D72" w:rsidRDefault="00487D72" w:rsidP="00924B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 бухгалтер, начальник відділу бухгалтерського обліку та звітності</w:t>
            </w:r>
            <w:r w:rsidRPr="00DC4FE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4FE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Рожищенської</w:t>
            </w:r>
            <w:proofErr w:type="spellEnd"/>
            <w:r w:rsidRPr="00DC4FE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</w:t>
            </w:r>
          </w:p>
          <w:p w:rsidR="00924BFD" w:rsidRPr="00DC4FE0" w:rsidRDefault="00924BFD" w:rsidP="00924B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7D72" w:rsidRPr="00DC4FE0" w:rsidTr="00924BFD">
        <w:tc>
          <w:tcPr>
            <w:tcW w:w="3539" w:type="dxa"/>
          </w:tcPr>
          <w:p w:rsidR="00487D72" w:rsidRPr="00DC4FE0" w:rsidRDefault="00487D72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ЗАБОЖЧУК</w:t>
            </w:r>
          </w:p>
          <w:p w:rsidR="00487D72" w:rsidRPr="00DC4FE0" w:rsidRDefault="00487D72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Іванівна</w:t>
            </w:r>
          </w:p>
        </w:tc>
        <w:tc>
          <w:tcPr>
            <w:tcW w:w="567" w:type="dxa"/>
          </w:tcPr>
          <w:p w:rsidR="00487D72" w:rsidRPr="00DC4FE0" w:rsidRDefault="00487D72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:rsidR="00487D72" w:rsidRPr="00DC4FE0" w:rsidRDefault="00487D72" w:rsidP="00924B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Носачевичівського</w:t>
            </w:r>
            <w:proofErr w:type="spellEnd"/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</w:t>
            </w:r>
          </w:p>
        </w:tc>
      </w:tr>
      <w:tr w:rsidR="00487D72" w:rsidRPr="00DC4FE0" w:rsidTr="00924BFD">
        <w:tc>
          <w:tcPr>
            <w:tcW w:w="3539" w:type="dxa"/>
          </w:tcPr>
          <w:p w:rsidR="00487D72" w:rsidRPr="00DC4FE0" w:rsidRDefault="00487D72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КИСІЛЬ</w:t>
            </w:r>
          </w:p>
          <w:p w:rsidR="00487D72" w:rsidRPr="00DC4FE0" w:rsidRDefault="00487D72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Васильович</w:t>
            </w:r>
          </w:p>
        </w:tc>
        <w:tc>
          <w:tcPr>
            <w:tcW w:w="567" w:type="dxa"/>
          </w:tcPr>
          <w:p w:rsidR="00487D72" w:rsidRPr="00DC4FE0" w:rsidRDefault="00487D72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:rsidR="00487D72" w:rsidRPr="00DC4FE0" w:rsidRDefault="00487D72" w:rsidP="00924B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Топільненського</w:t>
            </w:r>
            <w:proofErr w:type="spellEnd"/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</w:t>
            </w:r>
          </w:p>
        </w:tc>
      </w:tr>
      <w:tr w:rsidR="00487D72" w:rsidRPr="00DC4FE0" w:rsidTr="00924BFD">
        <w:tc>
          <w:tcPr>
            <w:tcW w:w="3539" w:type="dxa"/>
          </w:tcPr>
          <w:p w:rsidR="00487D72" w:rsidRPr="00DC4FE0" w:rsidRDefault="00487D72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ЛУК’ЯНЧУК</w:t>
            </w:r>
          </w:p>
          <w:p w:rsidR="00487D72" w:rsidRPr="00DC4FE0" w:rsidRDefault="00487D72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Петрович</w:t>
            </w:r>
          </w:p>
        </w:tc>
        <w:tc>
          <w:tcPr>
            <w:tcW w:w="567" w:type="dxa"/>
          </w:tcPr>
          <w:p w:rsidR="00487D72" w:rsidRPr="00DC4FE0" w:rsidRDefault="00487D72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:rsidR="00487D72" w:rsidRPr="00DC4FE0" w:rsidRDefault="00487D72" w:rsidP="00924B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Переспівського</w:t>
            </w:r>
            <w:proofErr w:type="spellEnd"/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</w:t>
            </w:r>
          </w:p>
        </w:tc>
      </w:tr>
      <w:tr w:rsidR="00487D72" w:rsidRPr="00DC4FE0" w:rsidTr="00924BFD">
        <w:tc>
          <w:tcPr>
            <w:tcW w:w="3539" w:type="dxa"/>
          </w:tcPr>
          <w:p w:rsidR="00487D72" w:rsidRPr="00DC4FE0" w:rsidRDefault="00487D72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МАЗЕЛЮК</w:t>
            </w:r>
          </w:p>
          <w:p w:rsidR="00487D72" w:rsidRPr="00DC4FE0" w:rsidRDefault="00487D72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Алла Юріївна</w:t>
            </w:r>
          </w:p>
        </w:tc>
        <w:tc>
          <w:tcPr>
            <w:tcW w:w="567" w:type="dxa"/>
          </w:tcPr>
          <w:p w:rsidR="00487D72" w:rsidRPr="00DC4FE0" w:rsidRDefault="00487D72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:rsidR="00487D72" w:rsidRPr="00DC4FE0" w:rsidRDefault="00487D72" w:rsidP="00924B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 Рудко-</w:t>
            </w:r>
            <w:proofErr w:type="spellStart"/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Козинського</w:t>
            </w:r>
            <w:proofErr w:type="spellEnd"/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</w:t>
            </w:r>
          </w:p>
        </w:tc>
      </w:tr>
      <w:tr w:rsidR="00487D72" w:rsidRPr="00DC4FE0" w:rsidTr="00924BFD">
        <w:tc>
          <w:tcPr>
            <w:tcW w:w="3539" w:type="dxa"/>
          </w:tcPr>
          <w:p w:rsidR="00487D72" w:rsidRPr="00DC4FE0" w:rsidRDefault="00487D72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САСОВСЬКИЙ</w:t>
            </w:r>
          </w:p>
          <w:p w:rsidR="00487D72" w:rsidRPr="00DC4FE0" w:rsidRDefault="00487D72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567" w:type="dxa"/>
          </w:tcPr>
          <w:p w:rsidR="00487D72" w:rsidRPr="00DC4FE0" w:rsidRDefault="00487D72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:rsidR="00487D72" w:rsidRDefault="00487D72" w:rsidP="00924B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Сокілського</w:t>
            </w:r>
            <w:proofErr w:type="spellEnd"/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</w:t>
            </w:r>
          </w:p>
          <w:p w:rsidR="00924BFD" w:rsidRPr="00DC4FE0" w:rsidRDefault="00924BFD" w:rsidP="00924B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7D72" w:rsidRPr="00552125" w:rsidTr="00924BFD">
        <w:tc>
          <w:tcPr>
            <w:tcW w:w="3539" w:type="dxa"/>
          </w:tcPr>
          <w:p w:rsidR="00487D72" w:rsidRPr="00DC4FE0" w:rsidRDefault="00487D72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СЛИВКА</w:t>
            </w:r>
          </w:p>
          <w:p w:rsidR="00487D72" w:rsidRPr="00DC4FE0" w:rsidRDefault="00487D72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Жанна Федорівна</w:t>
            </w:r>
          </w:p>
        </w:tc>
        <w:tc>
          <w:tcPr>
            <w:tcW w:w="567" w:type="dxa"/>
          </w:tcPr>
          <w:p w:rsidR="00487D72" w:rsidRPr="00DC4FE0" w:rsidRDefault="00487D72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:rsidR="00487D72" w:rsidRDefault="00487D72" w:rsidP="00924B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бухгалтерського обліку відділу бухгалтерського обліку та звітності</w:t>
            </w:r>
            <w:r w:rsidRPr="00DC4FE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4FE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Рожищенської</w:t>
            </w:r>
            <w:proofErr w:type="spellEnd"/>
            <w:r w:rsidRPr="00DC4FE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</w:t>
            </w:r>
          </w:p>
          <w:p w:rsidR="00924BFD" w:rsidRPr="00DC4FE0" w:rsidRDefault="00924BFD" w:rsidP="00924B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7D72" w:rsidRPr="00DC4FE0" w:rsidTr="00924BFD">
        <w:tc>
          <w:tcPr>
            <w:tcW w:w="3539" w:type="dxa"/>
          </w:tcPr>
          <w:p w:rsidR="00487D72" w:rsidRPr="00DC4FE0" w:rsidRDefault="00487D72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СОЛОДУХА</w:t>
            </w:r>
          </w:p>
          <w:p w:rsidR="00487D72" w:rsidRPr="00DC4FE0" w:rsidRDefault="00487D72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Алла Віталіївна</w:t>
            </w:r>
          </w:p>
        </w:tc>
        <w:tc>
          <w:tcPr>
            <w:tcW w:w="567" w:type="dxa"/>
          </w:tcPr>
          <w:p w:rsidR="00487D72" w:rsidRPr="00DC4FE0" w:rsidRDefault="00487D72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:rsidR="00487D72" w:rsidRDefault="00487D72" w:rsidP="00924B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юридичного відділу </w:t>
            </w:r>
            <w:proofErr w:type="spellStart"/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Рожищенської</w:t>
            </w:r>
            <w:proofErr w:type="spellEnd"/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924BFD" w:rsidRPr="00DC4FE0" w:rsidRDefault="00924BFD" w:rsidP="00924B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7D72" w:rsidRPr="00552125" w:rsidTr="00924BFD">
        <w:tc>
          <w:tcPr>
            <w:tcW w:w="3539" w:type="dxa"/>
          </w:tcPr>
          <w:p w:rsidR="00487D72" w:rsidRPr="00DC4FE0" w:rsidRDefault="00487D72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СТОРОЖЕНКО</w:t>
            </w:r>
          </w:p>
          <w:p w:rsidR="00487D72" w:rsidRPr="00DC4FE0" w:rsidRDefault="00487D72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Валентинівна</w:t>
            </w:r>
          </w:p>
        </w:tc>
        <w:tc>
          <w:tcPr>
            <w:tcW w:w="567" w:type="dxa"/>
          </w:tcPr>
          <w:p w:rsidR="00487D72" w:rsidRPr="00DC4FE0" w:rsidRDefault="00487D72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:rsidR="00487D72" w:rsidRPr="00DC4FE0" w:rsidRDefault="00487D72" w:rsidP="00924B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з питань комунального майна відділу містобудування, архітектури, житлово-комунального господарства, благоустрою, комунальної власності, інфраструктури, будівництва, транспорту та екології </w:t>
            </w:r>
            <w:proofErr w:type="spellStart"/>
            <w:r w:rsidRPr="00DC4FE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Рожищенської</w:t>
            </w:r>
            <w:proofErr w:type="spellEnd"/>
            <w:r w:rsidRPr="00DC4FE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487D72" w:rsidRPr="00DC4FE0" w:rsidTr="00924BFD">
        <w:tc>
          <w:tcPr>
            <w:tcW w:w="3539" w:type="dxa"/>
          </w:tcPr>
          <w:p w:rsidR="00487D72" w:rsidRPr="00DC4FE0" w:rsidRDefault="00487D72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ФІЛІПЧУК</w:t>
            </w:r>
          </w:p>
          <w:p w:rsidR="00487D72" w:rsidRPr="00DC4FE0" w:rsidRDefault="00487D72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567" w:type="dxa"/>
          </w:tcPr>
          <w:p w:rsidR="00487D72" w:rsidRPr="00DC4FE0" w:rsidRDefault="00487D72" w:rsidP="00924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523" w:type="dxa"/>
          </w:tcPr>
          <w:p w:rsidR="00487D72" w:rsidRPr="00DC4FE0" w:rsidRDefault="00487D72" w:rsidP="00924B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Дубищенського</w:t>
            </w:r>
            <w:proofErr w:type="spellEnd"/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DC4F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</w:t>
            </w:r>
          </w:p>
        </w:tc>
      </w:tr>
    </w:tbl>
    <w:p w:rsidR="00487D72" w:rsidRPr="00DC4FE0" w:rsidRDefault="00487D72" w:rsidP="00924B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87D72" w:rsidRPr="00DC4FE0" w:rsidSect="00742DD8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72"/>
    <w:rsid w:val="000117A3"/>
    <w:rsid w:val="00274362"/>
    <w:rsid w:val="002C73A1"/>
    <w:rsid w:val="00307655"/>
    <w:rsid w:val="003D3E0A"/>
    <w:rsid w:val="00485029"/>
    <w:rsid w:val="00487D72"/>
    <w:rsid w:val="00552125"/>
    <w:rsid w:val="005603F5"/>
    <w:rsid w:val="005A296C"/>
    <w:rsid w:val="0060413E"/>
    <w:rsid w:val="006459CB"/>
    <w:rsid w:val="006D3B6F"/>
    <w:rsid w:val="008357DC"/>
    <w:rsid w:val="008D681E"/>
    <w:rsid w:val="00924BFD"/>
    <w:rsid w:val="009362D6"/>
    <w:rsid w:val="00A8603F"/>
    <w:rsid w:val="00B41C40"/>
    <w:rsid w:val="00BA1636"/>
    <w:rsid w:val="00CC2950"/>
    <w:rsid w:val="00D062A4"/>
    <w:rsid w:val="00D62564"/>
    <w:rsid w:val="00F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A6E956-6FE3-420A-A0B3-E74FF0D9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SB4</dc:creator>
  <cp:keywords/>
  <dc:description/>
  <cp:lastModifiedBy>SB4</cp:lastModifiedBy>
  <cp:revision>4</cp:revision>
  <dcterms:created xsi:type="dcterms:W3CDTF">2024-11-26T13:25:00Z</dcterms:created>
  <dcterms:modified xsi:type="dcterms:W3CDTF">2024-11-27T14:06:00Z</dcterms:modified>
</cp:coreProperties>
</file>