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9256" w14:textId="77777777" w:rsidR="00FA414E" w:rsidRPr="00C165E2" w:rsidRDefault="00FA414E" w:rsidP="00FA414E">
      <w:pPr>
        <w:tabs>
          <w:tab w:val="center" w:pos="4960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i/>
          <w:kern w:val="0"/>
          <w:sz w:val="32"/>
          <w:szCs w:val="20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i/>
          <w:kern w:val="0"/>
          <w:sz w:val="32"/>
          <w:szCs w:val="20"/>
          <w:lang w:eastAsia="ru-RU"/>
          <w14:ligatures w14:val="none"/>
        </w:rPr>
        <w:tab/>
      </w:r>
    </w:p>
    <w:p w14:paraId="269F9914" w14:textId="77777777" w:rsidR="00FA414E" w:rsidRPr="00C165E2" w:rsidRDefault="00B16F6E" w:rsidP="00FA41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32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20"/>
          <w:lang w:eastAsia="ru-RU"/>
          <w14:ligatures w14:val="none"/>
        </w:rPr>
        <w:pict w14:anchorId="0DB2A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35pt;margin-top:10.7pt;width:33.3pt;height:43.2pt;z-index:251659264" o:allowincell="f" fillcolor="window">
            <v:imagedata r:id="rId6" o:title=""/>
          </v:shape>
          <o:OLEObject Type="Embed" ProgID="Word.Picture.8" ShapeID="_x0000_s1027" DrawAspect="Content" ObjectID="_1800346228" r:id="rId7"/>
        </w:pict>
      </w:r>
    </w:p>
    <w:p w14:paraId="53C051B5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40B647F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41B2A84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3ABD47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РОЖИЩЕНСЬКА МІСЬКА РАДА</w:t>
      </w:r>
    </w:p>
    <w:p w14:paraId="757C36E3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ВОЛИНСЬКОЇ ОБЛАСТІ</w:t>
      </w:r>
    </w:p>
    <w:p w14:paraId="3952AA76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20795349"/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  <w:bookmarkEnd w:id="0"/>
    </w:p>
    <w:p w14:paraId="33623E6B" w14:textId="77777777" w:rsidR="00FA414E" w:rsidRPr="00C165E2" w:rsidRDefault="00FA414E" w:rsidP="00FA41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РІШЕННЯ</w:t>
      </w:r>
    </w:p>
    <w:p w14:paraId="5B0168A2" w14:textId="77777777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017FFEB" w14:textId="77777777" w:rsidR="00FA414E" w:rsidRPr="00C165E2" w:rsidRDefault="00FA414E" w:rsidP="00FA414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ru-RU"/>
          <w14:ligatures w14:val="none"/>
        </w:rPr>
      </w:pPr>
    </w:p>
    <w:p w14:paraId="14692B4B" w14:textId="5897D78E" w:rsidR="008601A1" w:rsidRPr="00B16F6E" w:rsidRDefault="00B16F6E" w:rsidP="00FA414E">
      <w:pPr>
        <w:tabs>
          <w:tab w:val="left" w:pos="5940"/>
        </w:tabs>
        <w:spacing w:after="0" w:line="240" w:lineRule="auto"/>
        <w:ind w:right="4059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B16F6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19 лютого 2025 року                                                    </w:t>
      </w:r>
    </w:p>
    <w:p w14:paraId="78BB2DE9" w14:textId="79230DF3" w:rsidR="00FA414E" w:rsidRPr="00C165E2" w:rsidRDefault="00FA414E" w:rsidP="00FA414E">
      <w:pPr>
        <w:tabs>
          <w:tab w:val="left" w:pos="5940"/>
        </w:tabs>
        <w:spacing w:after="0" w:line="240" w:lineRule="auto"/>
        <w:ind w:right="405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Про результати моніторингу виконання Стратегії розвитку Рожищенської міської територіальної громади до 2027 року та Плану заходів на 2024-2027 роки з реалізації Стратегії за 2024 рік</w:t>
      </w:r>
    </w:p>
    <w:p w14:paraId="3FDD4A97" w14:textId="77777777" w:rsidR="00FA414E" w:rsidRPr="00C165E2" w:rsidRDefault="00FA414E" w:rsidP="00FA41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512148" w14:textId="377ECA43" w:rsidR="00FA414E" w:rsidRPr="00C165E2" w:rsidRDefault="00585559" w:rsidP="00FA414E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Керуючись Законом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України «Про місцеве самоврядування в Україні», на виконання рішення Рожищенської міської ради </w:t>
      </w:r>
      <w:r w:rsidR="008601A1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22.12.2023 року 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39/23 «Про затвердження Стратегії розвитку Рожищенської міської територіальної громади до 2027 року та Плану заходів на 2024-2027 роки з реалізації Стратегії розвитку Рожищенської міської територіальної громади до 2027 року», у відповідності до пункту 5.2. </w:t>
      </w:r>
      <w:r w:rsidR="00047722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Міністерства розвитку громад та територій України </w:t>
      </w:r>
      <w:r w:rsidR="00047722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12.12.2022 року № 265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 метою контролю за цільовим і ефективним використанням коштів, що спрямовуються на забезпечення виконання Стратегії, </w:t>
      </w:r>
      <w:r w:rsidR="0048418C" w:rsidRPr="00C165E2">
        <w:rPr>
          <w:rFonts w:ascii="Times New Roman" w:hAnsi="Times New Roman"/>
          <w:sz w:val="28"/>
          <w:szCs w:val="28"/>
        </w:rPr>
        <w:t xml:space="preserve">виконавчий комітет 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</w:t>
      </w:r>
      <w:r w:rsidR="0048418C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ої 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</w:t>
      </w:r>
      <w:r w:rsidR="0048418C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</w:p>
    <w:p w14:paraId="2176B2FB" w14:textId="6D208113" w:rsidR="00FA414E" w:rsidRPr="00C165E2" w:rsidRDefault="00FA414E" w:rsidP="00FA414E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ВИРІШИ</w:t>
      </w:r>
      <w:r w:rsidR="0048418C"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875FD9E" w14:textId="77777777" w:rsidR="00B16F6E" w:rsidRDefault="00B16F6E" w:rsidP="00B16F6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Звіт про результати моніторингу виконання Стратегії розвитку </w:t>
      </w:r>
    </w:p>
    <w:p w14:paraId="0EC208EF" w14:textId="73996E46" w:rsidR="00B16F6E" w:rsidRPr="00B16F6E" w:rsidRDefault="00FA414E" w:rsidP="00B16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Рожищенської міської територіальної громади до 2027 року та Плану заходів на 2024-2027 роки з реалізації Стратегії за 2024 р</w:t>
      </w:r>
      <w:r w:rsid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ік, взяти до відома (додається)</w:t>
      </w:r>
    </w:p>
    <w:p w14:paraId="564FFE45" w14:textId="77777777" w:rsidR="00B16F6E" w:rsidRDefault="00B16F6E" w:rsidP="00B16F6E">
      <w:pPr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585559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Головному спеціалісту в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ідділу </w:t>
      </w:r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економічного 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розвитку</w:t>
      </w:r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проєктної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FCD249" w14:textId="55DA90D4" w:rsidR="004179C2" w:rsidRPr="00B16F6E" w:rsidRDefault="004179C2" w:rsidP="00B16F6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діяльності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інвестицій </w:t>
      </w: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Рожищенської 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міської ради </w:t>
      </w:r>
      <w:r w:rsidR="00585559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Вікторії Фоміній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винести на розгляд </w:t>
      </w:r>
      <w:r w:rsidR="008601A1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Рожищенської 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міської ради результати </w:t>
      </w: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моніторингу виконання Стратегії розвитку Рожищенської міської територіальної громади до 2027 року та Плану заходів на 2024-2027 роки з реалізації Стратегії за 2024 рік.</w:t>
      </w:r>
    </w:p>
    <w:p w14:paraId="23BAEC90" w14:textId="77777777" w:rsidR="00B16F6E" w:rsidRDefault="00B16F6E" w:rsidP="00B16F6E">
      <w:pPr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Загальному відділу Рожищенської міської ради (Олена </w:t>
      </w:r>
      <w:proofErr w:type="spellStart"/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Лазарук</w:t>
      </w:r>
      <w:proofErr w:type="spellEnd"/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</w:p>
    <w:p w14:paraId="630CCF31" w14:textId="551207AF" w:rsidR="0048418C" w:rsidRPr="00B16F6E" w:rsidRDefault="004179C2" w:rsidP="00B16F6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GoBack"/>
      <w:bookmarkEnd w:id="1"/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оприлюднити це рішення на сайті Рожищенської міської ради.</w:t>
      </w:r>
    </w:p>
    <w:p w14:paraId="578D5933" w14:textId="5D2E5E01" w:rsidR="00FA414E" w:rsidRPr="00B16F6E" w:rsidRDefault="00B16F6E" w:rsidP="00B16F6E">
      <w:pPr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FA414E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виконанням </w:t>
      </w:r>
      <w:proofErr w:type="spellStart"/>
      <w:r w:rsidR="008601A1" w:rsidRPr="00B16F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цього</w:t>
      </w:r>
      <w:proofErr w:type="spellEnd"/>
      <w:r w:rsidR="00FA414E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залишаю за собою. </w:t>
      </w:r>
    </w:p>
    <w:p w14:paraId="64A3D0E4" w14:textId="77777777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91B316" w14:textId="75BE0711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Міський голова</w:t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</w:t>
      </w: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Вячеслав ПОЛІЩУК</w:t>
      </w:r>
    </w:p>
    <w:p w14:paraId="1F90414A" w14:textId="77777777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087A6654" w14:textId="5F0BD531" w:rsidR="00C14C12" w:rsidRPr="00C165E2" w:rsidRDefault="00FA414E" w:rsidP="004179C2">
      <w:pPr>
        <w:spacing w:after="0" w:line="240" w:lineRule="auto"/>
      </w:pPr>
      <w:r w:rsidRPr="00C165E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Вікторія Фоміна 2-15-41</w:t>
      </w:r>
    </w:p>
    <w:sectPr w:rsidR="00C14C12" w:rsidRPr="00C165E2" w:rsidSect="00FA414E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436B"/>
    <w:multiLevelType w:val="hybridMultilevel"/>
    <w:tmpl w:val="1B1EBA48"/>
    <w:lvl w:ilvl="0" w:tplc="14960556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4E"/>
    <w:rsid w:val="00047722"/>
    <w:rsid w:val="0014611F"/>
    <w:rsid w:val="00287C2B"/>
    <w:rsid w:val="00317A90"/>
    <w:rsid w:val="004179C2"/>
    <w:rsid w:val="0048418C"/>
    <w:rsid w:val="00585559"/>
    <w:rsid w:val="008063B6"/>
    <w:rsid w:val="008601A1"/>
    <w:rsid w:val="009B1ADE"/>
    <w:rsid w:val="00B16F6E"/>
    <w:rsid w:val="00C14C12"/>
    <w:rsid w:val="00C165E2"/>
    <w:rsid w:val="00DC2E90"/>
    <w:rsid w:val="00ED20D3"/>
    <w:rsid w:val="00FA414E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197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414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4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Фоміна</dc:creator>
  <cp:lastModifiedBy>Oksana</cp:lastModifiedBy>
  <cp:revision>4</cp:revision>
  <dcterms:created xsi:type="dcterms:W3CDTF">2025-02-06T09:00:00Z</dcterms:created>
  <dcterms:modified xsi:type="dcterms:W3CDTF">2025-02-06T09:24:00Z</dcterms:modified>
</cp:coreProperties>
</file>