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E" w:rsidRPr="00BB769A" w:rsidRDefault="00FF220A" w:rsidP="00AC33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4" o:title=""/>
          </v:shape>
          <o:OLEObject Type="Embed" ProgID="Word.Picture.8" ShapeID="_x0000_s1026" DrawAspect="Content" ObjectID="_1705822659" r:id="rId5"/>
        </w:objec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AC33DE" w:rsidRPr="00BB769A" w:rsidRDefault="00AC33DE" w:rsidP="00AC3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C33DE" w:rsidRPr="00BB769A" w:rsidRDefault="00AC33DE" w:rsidP="00AC3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C33DE" w:rsidRPr="00BB769A" w:rsidRDefault="00F15AD5" w:rsidP="00AC33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C33DE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3341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 2022</w:t>
      </w:r>
      <w:r w:rsidR="00AC33DE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33DE"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</w:t>
      </w:r>
      <w:r w:rsidR="00AC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9C4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r w:rsidR="009C44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AC33DE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23-рв</w:t>
      </w:r>
    </w:p>
    <w:p w:rsidR="00AC33DE" w:rsidRPr="00BB769A" w:rsidRDefault="00AC33DE" w:rsidP="00AC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37669" w:rsidRPr="00537669" w:rsidRDefault="00537669" w:rsidP="009C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537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плану заходів</w:t>
      </w:r>
      <w:r w:rsidR="009C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7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запобігання корупції</w:t>
      </w:r>
      <w:r w:rsidR="009C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7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537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</w:t>
      </w:r>
    </w:p>
    <w:p w:rsidR="00AC33DE" w:rsidRPr="00B36273" w:rsidRDefault="00AC33DE" w:rsidP="00537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52BA" w:rsidRPr="00537669" w:rsidRDefault="00AC33DE" w:rsidP="00B71AC4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17,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42, </w:t>
      </w:r>
      <w:r w:rsidR="00CE5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Закону України «Про місцеве самоврядування в Україні», </w:t>
      </w:r>
      <w:r w:rsidR="00CE5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запобігання корупції»</w:t>
      </w:r>
      <w:r w:rsidR="00572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7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Типового положення </w:t>
      </w:r>
      <w:r w:rsidR="00B71AC4" w:rsidRPr="00B7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уповноважений підрозділ (уповноважену особу) з питань запобігання та виявлення корупції, затвердженого наказом Національного </w:t>
      </w:r>
      <w:r w:rsidR="00B71AC4" w:rsidRPr="00B71A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агентства з питань запобігання корупції від 27 травня 2021 року № 277/2</w:t>
      </w:r>
      <w:r w:rsid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</w:t>
      </w:r>
      <w:r w:rsidR="00537669" w:rsidRP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метою організації та здійснення заходів із запобігання та виявлення корупції</w:t>
      </w:r>
      <w:r w:rsid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Рожищенській міській раді:</w:t>
      </w:r>
    </w:p>
    <w:p w:rsidR="00537669" w:rsidRPr="00537669" w:rsidRDefault="00537669" w:rsidP="0053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</w:t>
      </w:r>
      <w:r w:rsidRPr="0053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P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 заходів щодо запобігання корупції </w:t>
      </w:r>
      <w:r w:rsidR="00577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6C6F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Рожищенській міській раді,</w:t>
      </w:r>
      <w:r w:rsidR="00B0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її виконавчих органах</w:t>
      </w:r>
      <w:r w:rsidR="006C6F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на </w:t>
      </w:r>
      <w:r w:rsidR="006C6F36" w:rsidRPr="00571B59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6C6F3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C6F36" w:rsidRPr="00571B59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 w:rsidR="006C6F36">
        <w:rPr>
          <w:rFonts w:ascii="Times New Roman" w:hAnsi="Times New Roman" w:cs="Times New Roman"/>
          <w:sz w:val="28"/>
          <w:szCs w:val="28"/>
          <w:lang w:val="uk-UA"/>
        </w:rPr>
        <w:t>ах, організаціях,</w:t>
      </w:r>
      <w:r w:rsidR="006C6F36" w:rsidRPr="0030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перебувають у комунальній власності</w:t>
      </w:r>
      <w:r w:rsidR="006C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F36" w:rsidRPr="0030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="006C6F36" w:rsidRPr="00B0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B0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  <w:r w:rsidR="00477A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(далі – план заходів)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що</w:t>
      </w:r>
      <w:r w:rsidRPr="0053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53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3760" w:rsidRPr="00B03760" w:rsidRDefault="00B03760" w:rsidP="00B0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0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Керівникам виконавчих органів міської ради та підприємств, установ, організацій,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r w:rsidR="00F15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B0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забезпечити:</w:t>
      </w:r>
    </w:p>
    <w:p w:rsidR="00B03760" w:rsidRDefault="00B03760" w:rsidP="00B0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0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0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0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иконання </w:t>
      </w:r>
      <w:r w:rsidRPr="00B0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плану заходів </w:t>
      </w:r>
      <w:r w:rsidR="003B33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2022</w:t>
      </w:r>
      <w:r w:rsidRPr="00B0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A19EF" w:rsidRPr="001A19EF" w:rsidRDefault="001A19EF" w:rsidP="00B0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2) р</w:t>
      </w:r>
      <w:r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озроблення та затвердження внутрішнього плану заходів щодо запобігання корупційним правопорушенням та правопорушенням, пов’язаним з корупцією (крім юридичних осіб, для </w:t>
      </w:r>
      <w:r w:rsidR="005C1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статтею 62 Закону України «Про запобігання корупції»</w:t>
      </w:r>
      <w:r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передбачено затвердження антикорупційної програми).</w:t>
      </w:r>
    </w:p>
    <w:p w:rsidR="00B03760" w:rsidRPr="001A19EF" w:rsidRDefault="00B03760" w:rsidP="00B0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2) н</w:t>
      </w:r>
      <w:r w:rsidR="00477AC2"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</w:t>
      </w:r>
      <w:r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7AC2"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юридичному</w:t>
      </w:r>
      <w:r w:rsidR="00DE2F0C"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DE2F0C"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інформації </w:t>
      </w:r>
      <w:r w:rsidR="005C1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виконання </w:t>
      </w:r>
      <w:r w:rsidR="005C1DC9" w:rsidRPr="005C1D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плану заходів </w:t>
      </w:r>
      <w:r w:rsidR="005C1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</w:t>
      </w:r>
      <w:r w:rsidR="00DE2F0C"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.01.2023</w:t>
      </w:r>
      <w:r w:rsidR="005C1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AC33DE" w:rsidRPr="001A19EF" w:rsidRDefault="005C1DC9" w:rsidP="0071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</w:t>
      </w:r>
      <w:r w:rsidR="00AC33DE"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лишаю за собою</w:t>
      </w:r>
      <w:r w:rsidR="00AC33DE" w:rsidRPr="001A1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C33DE" w:rsidRPr="001A19EF" w:rsidRDefault="00AC33DE" w:rsidP="00AC3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C33DE" w:rsidRPr="001A19EF" w:rsidRDefault="00AC33DE" w:rsidP="00AC3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C33DE" w:rsidRPr="00BB769A" w:rsidRDefault="00AC33DE" w:rsidP="00AC3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AC33DE" w:rsidRDefault="00AC33DE" w:rsidP="00AC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AC33DE" w:rsidRPr="00EA3786" w:rsidRDefault="00AC33DE" w:rsidP="00AC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r w:rsidRPr="00EA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Алла Солодуха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  <w:r w:rsidRPr="00EA378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AC33DE" w:rsidRPr="00EA3786" w:rsidRDefault="00AC33DE" w:rsidP="00AC33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AC33DE" w:rsidRDefault="00AC33DE" w:rsidP="00AC33DE">
      <w:pPr>
        <w:rPr>
          <w:lang w:val="uk-UA"/>
        </w:rPr>
      </w:pPr>
    </w:p>
    <w:p w:rsidR="00AC33DE" w:rsidRDefault="00AC33DE" w:rsidP="00AC33DE">
      <w:pPr>
        <w:rPr>
          <w:lang w:val="uk-UA"/>
        </w:rPr>
      </w:pPr>
    </w:p>
    <w:p w:rsidR="009C4453" w:rsidRDefault="009C44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F220A" w:rsidRPr="00FF220A" w:rsidRDefault="00FF220A" w:rsidP="00FF22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F220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 №23</w:t>
      </w:r>
      <w:r w:rsidRPr="00FF220A">
        <w:rPr>
          <w:rFonts w:ascii="Times New Roman" w:hAnsi="Times New Roman" w:cs="Times New Roman"/>
          <w:sz w:val="28"/>
          <w:szCs w:val="28"/>
          <w:lang w:val="uk-UA"/>
        </w:rPr>
        <w:t>-рв</w:t>
      </w:r>
    </w:p>
    <w:p w:rsidR="00B4515D" w:rsidRDefault="00FF220A" w:rsidP="00FF22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F220A">
        <w:rPr>
          <w:rFonts w:ascii="Times New Roman" w:hAnsi="Times New Roman" w:cs="Times New Roman"/>
          <w:sz w:val="28"/>
          <w:szCs w:val="28"/>
          <w:lang w:val="uk-UA"/>
        </w:rPr>
        <w:t>від 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F220A">
        <w:rPr>
          <w:rFonts w:ascii="Times New Roman" w:hAnsi="Times New Roman" w:cs="Times New Roman"/>
          <w:sz w:val="28"/>
          <w:szCs w:val="28"/>
          <w:lang w:val="uk-UA"/>
        </w:rPr>
        <w:t>.02.2022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4515D" w:rsidRDefault="00B4515D" w:rsidP="00B4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DE2F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4515D" w:rsidRDefault="00B4515D" w:rsidP="00B4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515D" w:rsidRDefault="00B4515D" w:rsidP="00B4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6C6F36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</w:p>
    <w:p w:rsidR="00B4515D" w:rsidRPr="00B854A5" w:rsidRDefault="006C6F36" w:rsidP="00B4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F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запобігання корупції в Рожищенській міській раді, її виконавчих органах, на підприємствах, установах, організаціях, що перебувають у комунальній власності Рожищенської міської ради на 2022 </w:t>
      </w:r>
      <w:r w:rsidR="00B4515D" w:rsidRP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рік</w:t>
      </w:r>
    </w:p>
    <w:p w:rsidR="00AC33DE" w:rsidRPr="00B03760" w:rsidRDefault="00AC33DE" w:rsidP="00AC33D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1844"/>
        <w:gridCol w:w="2828"/>
      </w:tblGrid>
      <w:tr w:rsidR="00B03760" w:rsidRPr="00B03760" w:rsidTr="00F61A05">
        <w:tc>
          <w:tcPr>
            <w:tcW w:w="704" w:type="dxa"/>
          </w:tcPr>
          <w:p w:rsidR="00B03760" w:rsidRPr="00B03760" w:rsidRDefault="00B03760" w:rsidP="00AC3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03760" w:rsidRPr="00B03760" w:rsidRDefault="00B03760" w:rsidP="00AC3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8" w:type="dxa"/>
          </w:tcPr>
          <w:p w:rsidR="00B03760" w:rsidRPr="00B03760" w:rsidRDefault="00B03760" w:rsidP="00B0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1844" w:type="dxa"/>
          </w:tcPr>
          <w:p w:rsidR="00B03760" w:rsidRPr="00B03760" w:rsidRDefault="00B03760" w:rsidP="00B0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28" w:type="dxa"/>
          </w:tcPr>
          <w:p w:rsidR="00B03760" w:rsidRPr="00B03760" w:rsidRDefault="00B03760" w:rsidP="00B0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B03760" w:rsidRPr="00B03760" w:rsidTr="00F61A05">
        <w:tc>
          <w:tcPr>
            <w:tcW w:w="704" w:type="dxa"/>
          </w:tcPr>
          <w:p w:rsidR="00B03760" w:rsidRPr="00B03760" w:rsidRDefault="00B03760" w:rsidP="00AC33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B03760" w:rsidRDefault="00DE2F0C" w:rsidP="007B6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7B607D" w:rsidRPr="007B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консультаційної допомоги з питань додержання законодавства щодо запобігання корупції </w:t>
            </w:r>
            <w:r w:rsidR="007B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</w:t>
            </w:r>
            <w:r w:rsidR="00CD5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тому числі щодо заповнення</w:t>
            </w:r>
            <w:r w:rsidRPr="00D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декларації особи, уповноваженої на виконання функцій держави або місцевого сам</w:t>
            </w:r>
            <w:r w:rsidR="007B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оврядування (далі – декларація</w:t>
            </w:r>
            <w:r w:rsidR="007B607D" w:rsidRPr="00CD5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D5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ведення журналу обліку консультацій в паперовій або електронній формі</w:t>
            </w:r>
          </w:p>
        </w:tc>
        <w:tc>
          <w:tcPr>
            <w:tcW w:w="1844" w:type="dxa"/>
          </w:tcPr>
          <w:p w:rsidR="00B03760" w:rsidRDefault="0038661A" w:rsidP="00B0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28" w:type="dxa"/>
          </w:tcPr>
          <w:p w:rsidR="00B03760" w:rsidRDefault="0038661A" w:rsidP="00386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38661A" w:rsidRPr="00FF220A" w:rsidTr="00F61A05">
        <w:tc>
          <w:tcPr>
            <w:tcW w:w="704" w:type="dxa"/>
          </w:tcPr>
          <w:p w:rsidR="0038661A" w:rsidRPr="00B03760" w:rsidRDefault="0038661A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38661A" w:rsidRPr="004908EA" w:rsidRDefault="005A40EF" w:rsidP="004908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A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факту подання декларацій суб</w:t>
            </w:r>
            <w:r w:rsidRPr="005A4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5A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декларування</w:t>
            </w:r>
            <w:r w:rsid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A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08EA" w:rsidRP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працюють у </w:t>
            </w:r>
            <w:r w:rsid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Рожищенській міській раді</w:t>
            </w:r>
            <w:r w:rsidR="004908EA" w:rsidRP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(працювали або входять чи входили до складу утвореної у відповідному органі конкурсної комісії</w:t>
            </w:r>
            <w:r w:rsid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4" w:type="dxa"/>
          </w:tcPr>
          <w:p w:rsidR="0038661A" w:rsidRPr="005A40EF" w:rsidRDefault="0038661A" w:rsidP="0038661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6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строки, встановлені чинним законодавством</w:t>
            </w:r>
          </w:p>
        </w:tc>
        <w:tc>
          <w:tcPr>
            <w:tcW w:w="2828" w:type="dxa"/>
          </w:tcPr>
          <w:p w:rsidR="0038661A" w:rsidRPr="00F61A05" w:rsidRDefault="0038661A" w:rsidP="0038661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A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 w:rsidR="005A40EF" w:rsidRPr="005A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враховуючи взаємодію із спеціалістами з питань кадрової роботи</w:t>
            </w:r>
            <w:r w:rsidR="00F61A05" w:rsidRPr="00F61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1A05" w:rsidRPr="00F6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обліку суб’єктів декларування</w:t>
            </w:r>
          </w:p>
        </w:tc>
      </w:tr>
      <w:tr w:rsidR="0038661A" w:rsidRPr="00B03760" w:rsidTr="00F61A05">
        <w:tc>
          <w:tcPr>
            <w:tcW w:w="704" w:type="dxa"/>
          </w:tcPr>
          <w:p w:rsidR="0038661A" w:rsidRPr="00B03760" w:rsidRDefault="0038661A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38661A" w:rsidRPr="005A40EF" w:rsidRDefault="0038661A" w:rsidP="0038661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6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</w:t>
            </w:r>
            <w:r w:rsidR="00F61A05" w:rsidRPr="00F6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агентства з питань запобігання корупції</w:t>
            </w:r>
            <w:r w:rsidR="00F6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випадки неподання </w:t>
            </w:r>
            <w:r w:rsidRPr="00F6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несвоєчасного подання суб’єктами декларування декларацій у визначеному законодавством порядку</w:t>
            </w:r>
          </w:p>
        </w:tc>
        <w:tc>
          <w:tcPr>
            <w:tcW w:w="1844" w:type="dxa"/>
          </w:tcPr>
          <w:p w:rsidR="0038661A" w:rsidRPr="00713939" w:rsidRDefault="00713939" w:rsidP="003866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61A05" w:rsidRPr="0071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 3 роб</w:t>
            </w:r>
            <w:r w:rsidRPr="0071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очих днів з дня виявлення таких фактів</w:t>
            </w:r>
          </w:p>
        </w:tc>
        <w:tc>
          <w:tcPr>
            <w:tcW w:w="2828" w:type="dxa"/>
          </w:tcPr>
          <w:p w:rsidR="0038661A" w:rsidRPr="005A40EF" w:rsidRDefault="00713939" w:rsidP="007139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38661A" w:rsidRPr="00FF220A" w:rsidTr="00F61A05">
        <w:tc>
          <w:tcPr>
            <w:tcW w:w="704" w:type="dxa"/>
          </w:tcPr>
          <w:p w:rsidR="0038661A" w:rsidRPr="00B03760" w:rsidRDefault="00477AC2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68" w:type="dxa"/>
          </w:tcPr>
          <w:p w:rsidR="0038661A" w:rsidRDefault="00477AC2" w:rsidP="00801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заходів щодо запобігання виникненню конфлікту інтересів </w:t>
            </w:r>
            <w:r w:rsid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сприяння його врегулюванню </w:t>
            </w:r>
          </w:p>
        </w:tc>
        <w:tc>
          <w:tcPr>
            <w:tcW w:w="1844" w:type="dxa"/>
          </w:tcPr>
          <w:p w:rsidR="0038661A" w:rsidRDefault="00477AC2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28" w:type="dxa"/>
          </w:tcPr>
          <w:p w:rsidR="0038661A" w:rsidRDefault="00477AC2" w:rsidP="00CD57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  <w:r w:rsid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014FA"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ерівники </w:t>
            </w:r>
            <w:r w:rsid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 органів міської ради</w:t>
            </w:r>
            <w:r w:rsidR="008014FA"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8014FA"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підприємств, установ, організацій</w:t>
            </w:r>
            <w:r w:rsidR="008014FA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перебувають у комунальній власності</w:t>
            </w:r>
            <w:r w:rsidR="008014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014FA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Рожищенської </w:t>
            </w:r>
            <w:r w:rsidR="008014FA" w:rsidRPr="00B03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552318" w:rsidRPr="00CD5753" w:rsidRDefault="00552318" w:rsidP="00CD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2C76" w:rsidRPr="00FF220A" w:rsidTr="00F61A05">
        <w:tc>
          <w:tcPr>
            <w:tcW w:w="704" w:type="dxa"/>
          </w:tcPr>
          <w:p w:rsidR="00962C76" w:rsidRDefault="00962C76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962C76" w:rsidRPr="00571B59" w:rsidRDefault="00962C76" w:rsidP="00477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проведення службових розслідувань (перевірок) з метою виявлення причин та умов, що сприяли порушенню посадовими особами антикорупційного законодавства</w:t>
            </w:r>
          </w:p>
        </w:tc>
        <w:tc>
          <w:tcPr>
            <w:tcW w:w="1844" w:type="dxa"/>
          </w:tcPr>
          <w:p w:rsidR="00962C76" w:rsidRPr="00571B59" w:rsidRDefault="00962C76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Уразі виявлення таких фактів</w:t>
            </w:r>
          </w:p>
        </w:tc>
        <w:tc>
          <w:tcPr>
            <w:tcW w:w="2828" w:type="dxa"/>
          </w:tcPr>
          <w:p w:rsidR="00962C76" w:rsidRDefault="00962C76" w:rsidP="0057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 органів міської ради</w:t>
            </w: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підприємств, установ, організацій</w:t>
            </w:r>
            <w:r w:rsidR="00571B59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перебувають у комунальній власності</w:t>
            </w:r>
            <w:r w:rsidR="00571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B59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Рожищенської </w:t>
            </w:r>
            <w:r w:rsidR="00571B59" w:rsidRPr="00B03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552318" w:rsidRPr="00571B59" w:rsidRDefault="00552318" w:rsidP="00571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14FA" w:rsidRPr="00FF220A" w:rsidTr="00F61A05">
        <w:tc>
          <w:tcPr>
            <w:tcW w:w="704" w:type="dxa"/>
          </w:tcPr>
          <w:p w:rsidR="008014FA" w:rsidRDefault="008014FA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968" w:type="dxa"/>
          </w:tcPr>
          <w:p w:rsidR="008014FA" w:rsidRPr="008014FA" w:rsidRDefault="008014FA" w:rsidP="00477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4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у навчальних заходах з підвищення кваліфікації (онлайн курси, семінари, </w:t>
            </w:r>
            <w:proofErr w:type="spellStart"/>
            <w:r w:rsidRPr="008014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вебінари</w:t>
            </w:r>
            <w:proofErr w:type="spellEnd"/>
            <w:r w:rsidRPr="008014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тренінги, тощо) з питань запобігання корупції</w:t>
            </w:r>
          </w:p>
        </w:tc>
        <w:tc>
          <w:tcPr>
            <w:tcW w:w="1844" w:type="dxa"/>
          </w:tcPr>
          <w:p w:rsidR="008014FA" w:rsidRPr="00571B59" w:rsidRDefault="008014FA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28" w:type="dxa"/>
          </w:tcPr>
          <w:p w:rsidR="008014FA" w:rsidRDefault="008014FA" w:rsidP="0057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 w:rsidR="005C1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</w:t>
            </w:r>
            <w:r w:rsidR="005C1DC9"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ерівники </w:t>
            </w:r>
            <w:r w:rsidR="005C1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 органів міської ради</w:t>
            </w:r>
            <w:r w:rsidR="005C1DC9"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1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5C1DC9"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підприємств, установ, організацій</w:t>
            </w:r>
            <w:r w:rsidR="005C1DC9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перебувають у комунальній власності</w:t>
            </w:r>
            <w:r w:rsidR="005C1D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C1DC9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Рожищенської </w:t>
            </w:r>
            <w:r w:rsidR="005C1DC9" w:rsidRPr="00B03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552318" w:rsidRPr="00571B59" w:rsidRDefault="00552318" w:rsidP="00571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661A" w:rsidRPr="00477AC2" w:rsidTr="00F61A05">
        <w:tc>
          <w:tcPr>
            <w:tcW w:w="704" w:type="dxa"/>
          </w:tcPr>
          <w:p w:rsidR="0038661A" w:rsidRPr="00B03760" w:rsidRDefault="005C1DC9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77AC2" w:rsidRPr="005C1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38661A" w:rsidRDefault="00477AC2" w:rsidP="008C1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8C1682"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внутрішніх </w:t>
            </w: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навчань </w:t>
            </w:r>
            <w:r w:rsidR="008C1682"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працівників </w:t>
            </w: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</w:t>
            </w:r>
            <w:r w:rsidR="008C1682"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виявлення </w:t>
            </w: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</w:t>
            </w:r>
            <w:r w:rsidR="00962C76"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2318" w:rsidRPr="008C1682" w:rsidRDefault="00552318" w:rsidP="008C1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38661A" w:rsidRPr="008C1682" w:rsidRDefault="00962C76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28" w:type="dxa"/>
          </w:tcPr>
          <w:p w:rsidR="0038661A" w:rsidRPr="008C1682" w:rsidRDefault="00962C76" w:rsidP="00801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962C76" w:rsidRPr="00477AC2" w:rsidTr="00F61A05">
        <w:tc>
          <w:tcPr>
            <w:tcW w:w="704" w:type="dxa"/>
          </w:tcPr>
          <w:p w:rsidR="00962C76" w:rsidRDefault="00C0016B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962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962C76" w:rsidRPr="00713939" w:rsidRDefault="008014FA" w:rsidP="00C001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осіб, які претендують на зайняття посад посадових осіб місцевого самоврядування,</w:t>
            </w:r>
            <w:r w:rsidR="00C0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посадових осіб </w:t>
            </w:r>
            <w:r w:rsidR="00C0016B" w:rsidRPr="00C0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юридичних осіб публічного права</w:t>
            </w:r>
            <w:r w:rsidR="00C0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належать до комунальної власності територіальної громади,</w:t>
            </w:r>
            <w:r w:rsidRP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спеціальні обмежен</w:t>
            </w:r>
            <w:r w:rsidR="00C0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ня, визначені законами України «</w:t>
            </w:r>
            <w:r w:rsidRP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службу в о</w:t>
            </w:r>
            <w:r w:rsidR="00C0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рганах місцевого самоврядування», «Про запобігання корупції»</w:t>
            </w:r>
          </w:p>
        </w:tc>
        <w:tc>
          <w:tcPr>
            <w:tcW w:w="1844" w:type="dxa"/>
          </w:tcPr>
          <w:p w:rsidR="00962C76" w:rsidRPr="00713939" w:rsidRDefault="00962C76" w:rsidP="003866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3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28" w:type="dxa"/>
          </w:tcPr>
          <w:p w:rsidR="00962C76" w:rsidRPr="00713939" w:rsidRDefault="00C0016B" w:rsidP="00C001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="00962C76" w:rsidRPr="0083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виконавчих органів міської ради, </w:t>
            </w:r>
            <w:r w:rsidR="008C1682" w:rsidRPr="0083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з питань кадрової роботи</w:t>
            </w:r>
          </w:p>
        </w:tc>
      </w:tr>
      <w:tr w:rsidR="00837E89" w:rsidRPr="00837E89" w:rsidTr="00F61A05">
        <w:tc>
          <w:tcPr>
            <w:tcW w:w="704" w:type="dxa"/>
          </w:tcPr>
          <w:p w:rsidR="00837E89" w:rsidRDefault="00837E89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8" w:type="dxa"/>
          </w:tcPr>
          <w:p w:rsidR="00837E89" w:rsidRPr="008014FA" w:rsidRDefault="00837E89" w:rsidP="00C00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а також посад із підвищеним корупційним ризиком</w:t>
            </w:r>
          </w:p>
        </w:tc>
        <w:tc>
          <w:tcPr>
            <w:tcW w:w="1844" w:type="dxa"/>
          </w:tcPr>
          <w:p w:rsidR="00837E89" w:rsidRPr="00832A62" w:rsidRDefault="00837E89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828" w:type="dxa"/>
          </w:tcPr>
          <w:p w:rsidR="00837E89" w:rsidRDefault="00837E89" w:rsidP="00C00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37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ровідний спеціаліст з питань кадрової роботи</w:t>
            </w:r>
          </w:p>
        </w:tc>
      </w:tr>
      <w:tr w:rsidR="008014FA" w:rsidRPr="00FF220A" w:rsidTr="00F61A05">
        <w:tc>
          <w:tcPr>
            <w:tcW w:w="704" w:type="dxa"/>
          </w:tcPr>
          <w:p w:rsidR="008014FA" w:rsidRDefault="00837E89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0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8014FA" w:rsidRPr="008014FA" w:rsidRDefault="008014FA" w:rsidP="00801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працівників, які припиняють діяльність, пов’язану з виконанням функцій місцевого самоврядування про виникненн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обов’язку подавати декларацію </w:t>
            </w:r>
            <w:r w:rsidRPr="0080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яка припиняє діяльність (декларація „перед звільненням”) та декларацію особи, яка припинила діяльність (декларація „після звільнення”)</w:t>
            </w:r>
          </w:p>
        </w:tc>
        <w:tc>
          <w:tcPr>
            <w:tcW w:w="1844" w:type="dxa"/>
          </w:tcPr>
          <w:p w:rsidR="008014FA" w:rsidRPr="00832A62" w:rsidRDefault="006C6F36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настанні події</w:t>
            </w:r>
          </w:p>
        </w:tc>
        <w:tc>
          <w:tcPr>
            <w:tcW w:w="2828" w:type="dxa"/>
          </w:tcPr>
          <w:p w:rsidR="008014FA" w:rsidRPr="00832A62" w:rsidRDefault="006C6F36" w:rsidP="00C00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C6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C6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адрові підрозділи виконавчих органів міської ради, </w:t>
            </w:r>
            <w:r w:rsidRPr="006C6F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підприємств, установ, організацій, що перебувають у комунальній власності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 міської ради</w:t>
            </w:r>
          </w:p>
        </w:tc>
      </w:tr>
      <w:tr w:rsidR="0030786E" w:rsidRPr="00FF220A" w:rsidTr="00F61A05">
        <w:tc>
          <w:tcPr>
            <w:tcW w:w="704" w:type="dxa"/>
          </w:tcPr>
          <w:p w:rsidR="0030786E" w:rsidRDefault="00837E89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0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30786E" w:rsidRPr="004908EA" w:rsidRDefault="000F77EE" w:rsidP="000F7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перевірки</w:t>
            </w:r>
            <w:r w:rsidRPr="000F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повідомлень про можливі факти корупційних або пов'язаних з корупцією правопорушень, інших порушень </w:t>
            </w:r>
            <w:r w:rsidR="0030786E" w:rsidRP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0786E" w:rsidRP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4" w:type="dxa"/>
          </w:tcPr>
          <w:p w:rsidR="0030786E" w:rsidRPr="004908EA" w:rsidRDefault="0030786E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надходження таких повідомлень</w:t>
            </w:r>
          </w:p>
        </w:tc>
        <w:tc>
          <w:tcPr>
            <w:tcW w:w="2828" w:type="dxa"/>
          </w:tcPr>
          <w:p w:rsidR="0030786E" w:rsidRPr="00713939" w:rsidRDefault="000F77EE" w:rsidP="0030786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</w:t>
            </w:r>
            <w:r w:rsidR="0030786E" w:rsidRPr="0030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запобігання та виявлення корупції, керівники виконавчих органів міської ради </w:t>
            </w:r>
            <w:r w:rsidR="0030786E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підприємств, установ, організацій, що перебувають у </w:t>
            </w:r>
            <w:r w:rsidR="0030786E"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комунальній власності Рожищенської </w:t>
            </w:r>
            <w:r w:rsidR="0030786E" w:rsidRPr="00B03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571B59" w:rsidRPr="00FF220A" w:rsidTr="00F61A05">
        <w:tc>
          <w:tcPr>
            <w:tcW w:w="704" w:type="dxa"/>
          </w:tcPr>
          <w:p w:rsidR="00571B59" w:rsidRDefault="00837E89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71B59" w:rsidRPr="00571B59" w:rsidRDefault="00571B59" w:rsidP="00571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1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працівників, притягнутих до відповідальності за вчинення корупційних правопорушень або правопорушень, пов'язаних з корупцією</w:t>
            </w:r>
          </w:p>
        </w:tc>
        <w:tc>
          <w:tcPr>
            <w:tcW w:w="1844" w:type="dxa"/>
          </w:tcPr>
          <w:p w:rsidR="00571B59" w:rsidRPr="004908EA" w:rsidRDefault="00571B59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28" w:type="dxa"/>
          </w:tcPr>
          <w:p w:rsidR="00571B59" w:rsidRDefault="00571B59" w:rsidP="00307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</w:t>
            </w:r>
            <w:r w:rsidRPr="0030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запобігання та виявлення корупції, керівники виконавчих органів міської ради </w:t>
            </w:r>
            <w:r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підприємств, установ, організацій, що перебувають у комунальній 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Рожищенської </w:t>
            </w:r>
            <w:r w:rsidRPr="00B03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962C76" w:rsidRPr="00477AC2" w:rsidTr="00F61A05">
        <w:tc>
          <w:tcPr>
            <w:tcW w:w="704" w:type="dxa"/>
          </w:tcPr>
          <w:p w:rsidR="00962C76" w:rsidRDefault="00837E89" w:rsidP="00386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62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962C76" w:rsidRDefault="007B607D" w:rsidP="007B6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Плану заходів щодо запобігання і виявлення корупції на 2023 рік</w:t>
            </w:r>
          </w:p>
        </w:tc>
        <w:tc>
          <w:tcPr>
            <w:tcW w:w="1844" w:type="dxa"/>
          </w:tcPr>
          <w:p w:rsidR="00962C76" w:rsidRDefault="007B607D" w:rsidP="00386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2022 року</w:t>
            </w:r>
          </w:p>
        </w:tc>
        <w:tc>
          <w:tcPr>
            <w:tcW w:w="2828" w:type="dxa"/>
          </w:tcPr>
          <w:p w:rsidR="00962C76" w:rsidRDefault="00C0016B" w:rsidP="00C00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</w:t>
            </w:r>
            <w:r w:rsidR="007B607D" w:rsidRPr="0038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запобігання та виявлення корупції</w:t>
            </w:r>
          </w:p>
        </w:tc>
      </w:tr>
    </w:tbl>
    <w:p w:rsidR="00AC33DE" w:rsidRPr="00B03760" w:rsidRDefault="00AC33DE" w:rsidP="00AC33DE">
      <w:pPr>
        <w:rPr>
          <w:sz w:val="28"/>
          <w:szCs w:val="28"/>
          <w:lang w:val="uk-UA"/>
        </w:rPr>
      </w:pPr>
    </w:p>
    <w:p w:rsidR="00AC33DE" w:rsidRDefault="00AC33DE" w:rsidP="00AC33DE">
      <w:pPr>
        <w:rPr>
          <w:lang w:val="uk-UA"/>
        </w:rPr>
      </w:pPr>
    </w:p>
    <w:p w:rsidR="00552318" w:rsidRPr="00552318" w:rsidRDefault="00552318" w:rsidP="00552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318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552318" w:rsidRPr="00552318" w:rsidRDefault="00552318" w:rsidP="00552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318">
        <w:rPr>
          <w:rFonts w:ascii="Times New Roman" w:hAnsi="Times New Roman" w:cs="Times New Roman"/>
          <w:sz w:val="28"/>
          <w:szCs w:val="28"/>
          <w:lang w:val="uk-UA"/>
        </w:rPr>
        <w:t>(секретар) виконавчого комітету</w:t>
      </w:r>
    </w:p>
    <w:p w:rsidR="00552318" w:rsidRPr="00552318" w:rsidRDefault="00552318" w:rsidP="00552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318">
        <w:rPr>
          <w:rFonts w:ascii="Times New Roman" w:hAnsi="Times New Roman" w:cs="Times New Roman"/>
          <w:sz w:val="28"/>
          <w:szCs w:val="28"/>
          <w:lang w:val="uk-UA"/>
        </w:rPr>
        <w:t>Рожищенської міської ради                                                       Оксана ДАНИЛЮК</w:t>
      </w:r>
    </w:p>
    <w:p w:rsidR="00552318" w:rsidRPr="00552318" w:rsidRDefault="00552318" w:rsidP="00552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33DE" w:rsidRDefault="00AC33DE" w:rsidP="00F15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sectPr w:rsidR="00AC33DE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DE"/>
    <w:rsid w:val="000F77EE"/>
    <w:rsid w:val="00114ED5"/>
    <w:rsid w:val="001A19EF"/>
    <w:rsid w:val="0030786E"/>
    <w:rsid w:val="0038661A"/>
    <w:rsid w:val="003A4D26"/>
    <w:rsid w:val="003B3341"/>
    <w:rsid w:val="00477AC2"/>
    <w:rsid w:val="004908EA"/>
    <w:rsid w:val="00537669"/>
    <w:rsid w:val="00552318"/>
    <w:rsid w:val="005628F6"/>
    <w:rsid w:val="00571B59"/>
    <w:rsid w:val="005724D7"/>
    <w:rsid w:val="005772A4"/>
    <w:rsid w:val="005A40EF"/>
    <w:rsid w:val="005C1DC9"/>
    <w:rsid w:val="006C6F36"/>
    <w:rsid w:val="006D2BB7"/>
    <w:rsid w:val="00713939"/>
    <w:rsid w:val="007161C6"/>
    <w:rsid w:val="00731DD9"/>
    <w:rsid w:val="007B607D"/>
    <w:rsid w:val="007F5C4F"/>
    <w:rsid w:val="008014FA"/>
    <w:rsid w:val="00832A62"/>
    <w:rsid w:val="00837E89"/>
    <w:rsid w:val="008C1682"/>
    <w:rsid w:val="00962C76"/>
    <w:rsid w:val="009C4453"/>
    <w:rsid w:val="00A2466D"/>
    <w:rsid w:val="00AC33DE"/>
    <w:rsid w:val="00B03760"/>
    <w:rsid w:val="00B4515D"/>
    <w:rsid w:val="00B71AC4"/>
    <w:rsid w:val="00C0016B"/>
    <w:rsid w:val="00C75C17"/>
    <w:rsid w:val="00CD5753"/>
    <w:rsid w:val="00CE52BA"/>
    <w:rsid w:val="00DE2F0C"/>
    <w:rsid w:val="00F15AD5"/>
    <w:rsid w:val="00F61A0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168DF"/>
  <w15:chartTrackingRefBased/>
  <w15:docId w15:val="{313D7359-940C-43FC-B59B-3D36418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4</cp:revision>
  <dcterms:created xsi:type="dcterms:W3CDTF">2022-02-04T13:45:00Z</dcterms:created>
  <dcterms:modified xsi:type="dcterms:W3CDTF">2022-02-08T08:51:00Z</dcterms:modified>
</cp:coreProperties>
</file>