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FC" w:rsidRPr="00CF6EB4" w:rsidRDefault="00666CFC" w:rsidP="00B54B15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</w:p>
    <w:p w:rsidR="00666CFC" w:rsidRPr="00B54B15" w:rsidRDefault="00666CFC" w:rsidP="00B54B15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736757183" r:id="rId7"/>
        </w:pict>
      </w:r>
      <w:r w:rsidRPr="00B54B15">
        <w:rPr>
          <w:rFonts w:cs="Times New Roman"/>
          <w:b/>
          <w:szCs w:val="28"/>
          <w:lang w:eastAsia="ru-RU"/>
        </w:rPr>
        <w:t>РОЖИЩЕНСЬКА МІСЬКА РАДА</w:t>
      </w:r>
    </w:p>
    <w:p w:rsidR="00666CFC" w:rsidRPr="00B54B15" w:rsidRDefault="00666CFC" w:rsidP="00B54B15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  <w:r w:rsidRPr="00B54B15">
        <w:rPr>
          <w:rFonts w:cs="Times New Roman"/>
          <w:b/>
          <w:szCs w:val="28"/>
          <w:lang w:eastAsia="ru-RU"/>
        </w:rPr>
        <w:t>ЛУЦЬКОГО РАЙОНУ ВОЛИНСЬКОЇ ОБЛАСТІ</w:t>
      </w:r>
    </w:p>
    <w:p w:rsidR="00666CFC" w:rsidRPr="00B54B15" w:rsidRDefault="00666CFC" w:rsidP="00B54B15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в</w:t>
      </w:r>
      <w:r w:rsidRPr="00B54B15">
        <w:rPr>
          <w:rFonts w:cs="Times New Roman"/>
          <w:b/>
          <w:szCs w:val="28"/>
          <w:lang w:eastAsia="ru-RU"/>
        </w:rPr>
        <w:t>осьмого скликання</w:t>
      </w:r>
    </w:p>
    <w:p w:rsidR="00666CFC" w:rsidRPr="00B10A04" w:rsidRDefault="00666CFC" w:rsidP="00B54B15">
      <w:pPr>
        <w:spacing w:after="0" w:line="240" w:lineRule="auto"/>
        <w:jc w:val="center"/>
        <w:rPr>
          <w:rFonts w:cs="Times New Roman"/>
          <w:b/>
          <w:sz w:val="32"/>
          <w:szCs w:val="32"/>
          <w:lang w:eastAsia="ru-RU"/>
        </w:rPr>
      </w:pPr>
      <w:r w:rsidRPr="00B10A04">
        <w:rPr>
          <w:rFonts w:cs="Times New Roman"/>
          <w:b/>
          <w:sz w:val="32"/>
          <w:szCs w:val="32"/>
          <w:lang w:eastAsia="ru-RU"/>
        </w:rPr>
        <w:t xml:space="preserve">РІШЕННЯ </w:t>
      </w:r>
    </w:p>
    <w:p w:rsidR="00666CFC" w:rsidRPr="0023761B" w:rsidRDefault="00666CFC" w:rsidP="00F8798C">
      <w:pPr>
        <w:tabs>
          <w:tab w:val="left" w:pos="4230"/>
        </w:tabs>
        <w:spacing w:after="0" w:line="240" w:lineRule="auto"/>
        <w:rPr>
          <w:rFonts w:cs="Times New Roman"/>
          <w:b/>
          <w:sz w:val="24"/>
          <w:szCs w:val="24"/>
          <w:lang w:eastAsia="ru-RU"/>
        </w:rPr>
      </w:pPr>
    </w:p>
    <w:p w:rsidR="00666CFC" w:rsidRPr="0023761B" w:rsidRDefault="00666CFC" w:rsidP="00F8798C">
      <w:pPr>
        <w:tabs>
          <w:tab w:val="left" w:pos="4230"/>
        </w:tabs>
        <w:spacing w:after="0" w:line="240" w:lineRule="auto"/>
        <w:rPr>
          <w:rFonts w:cs="Times New Roman"/>
          <w:szCs w:val="28"/>
          <w:lang w:eastAsia="ru-RU"/>
        </w:rPr>
      </w:pPr>
      <w:r w:rsidRPr="0023761B">
        <w:rPr>
          <w:rFonts w:cs="Times New Roman"/>
          <w:b/>
          <w:szCs w:val="28"/>
          <w:lang w:eastAsia="ru-RU"/>
        </w:rPr>
        <w:t xml:space="preserve">  </w:t>
      </w:r>
      <w:r w:rsidRPr="0023761B">
        <w:rPr>
          <w:rFonts w:cs="Times New Roman"/>
          <w:szCs w:val="28"/>
          <w:lang w:eastAsia="ru-RU"/>
        </w:rPr>
        <w:t xml:space="preserve">31 січня 2023 року                                                                                  </w:t>
      </w:r>
      <w:r>
        <w:rPr>
          <w:rFonts w:cs="Times New Roman"/>
          <w:szCs w:val="28"/>
          <w:lang w:eastAsia="ru-RU"/>
        </w:rPr>
        <w:t xml:space="preserve">   </w:t>
      </w:r>
      <w:r w:rsidRPr="0023761B">
        <w:rPr>
          <w:rFonts w:cs="Times New Roman"/>
          <w:szCs w:val="28"/>
          <w:lang w:eastAsia="ru-RU"/>
        </w:rPr>
        <w:t xml:space="preserve">   №</w:t>
      </w:r>
      <w:r>
        <w:rPr>
          <w:rFonts w:cs="Times New Roman"/>
          <w:szCs w:val="28"/>
          <w:lang w:eastAsia="ru-RU"/>
        </w:rPr>
        <w:t xml:space="preserve"> 30/30</w:t>
      </w:r>
    </w:p>
    <w:p w:rsidR="00666CFC" w:rsidRPr="0023761B" w:rsidRDefault="00666CFC" w:rsidP="00B54B15">
      <w:pPr>
        <w:tabs>
          <w:tab w:val="left" w:pos="4230"/>
        </w:tabs>
        <w:spacing w:after="0" w:line="240" w:lineRule="auto"/>
        <w:rPr>
          <w:rFonts w:cs="Times New Roman"/>
          <w:szCs w:val="28"/>
          <w:lang w:eastAsia="ru-RU"/>
        </w:rPr>
      </w:pPr>
    </w:p>
    <w:p w:rsidR="00666CFC" w:rsidRPr="0023761B" w:rsidRDefault="00666CFC" w:rsidP="0023761B">
      <w:pPr>
        <w:spacing w:after="0" w:line="240" w:lineRule="auto"/>
        <w:ind w:right="4598"/>
        <w:jc w:val="both"/>
        <w:rPr>
          <w:rFonts w:cs="Times New Roman"/>
          <w:b/>
          <w:iCs/>
          <w:szCs w:val="28"/>
          <w:lang w:eastAsia="ru-RU"/>
        </w:rPr>
      </w:pPr>
      <w:bookmarkStart w:id="0" w:name="_Hlk87962736"/>
      <w:r>
        <w:rPr>
          <w:rFonts w:cs="Times New Roman"/>
          <w:b/>
          <w:iCs/>
          <w:szCs w:val="28"/>
          <w:lang w:eastAsia="ru-RU"/>
        </w:rPr>
        <w:t xml:space="preserve">Про </w:t>
      </w:r>
      <w:r w:rsidRPr="0023761B">
        <w:rPr>
          <w:rFonts w:cs="Times New Roman"/>
          <w:b/>
          <w:iCs/>
          <w:szCs w:val="28"/>
          <w:lang w:eastAsia="ru-RU"/>
        </w:rPr>
        <w:t>затвердження технічних документації із</w:t>
      </w:r>
      <w:bookmarkStart w:id="1" w:name="_Hlk87962767"/>
      <w:bookmarkEnd w:id="0"/>
      <w:r w:rsidRPr="0023761B">
        <w:rPr>
          <w:rFonts w:cs="Times New Roman"/>
          <w:b/>
          <w:iCs/>
          <w:szCs w:val="28"/>
          <w:lang w:eastAsia="ru-RU"/>
        </w:rPr>
        <w:t xml:space="preserve"> землеустрою щодо встановлення (відновлення)</w:t>
      </w:r>
      <w:bookmarkStart w:id="2" w:name="_Hlk87962785"/>
      <w:bookmarkEnd w:id="1"/>
      <w:r w:rsidRPr="0023761B">
        <w:rPr>
          <w:rFonts w:cs="Times New Roman"/>
          <w:b/>
          <w:iCs/>
          <w:szCs w:val="28"/>
          <w:lang w:eastAsia="ru-RU"/>
        </w:rPr>
        <w:t xml:space="preserve"> меж земельної ділянки в натурі (на місцевості),</w:t>
      </w:r>
      <w:bookmarkEnd w:id="2"/>
      <w:r>
        <w:rPr>
          <w:rFonts w:cs="Times New Roman"/>
          <w:b/>
          <w:iCs/>
          <w:szCs w:val="28"/>
          <w:lang w:eastAsia="ru-RU"/>
        </w:rPr>
        <w:t xml:space="preserve"> </w:t>
      </w:r>
      <w:r w:rsidRPr="0023761B">
        <w:rPr>
          <w:rFonts w:cs="Times New Roman"/>
          <w:b/>
          <w:iCs/>
          <w:szCs w:val="28"/>
          <w:lang w:eastAsia="ru-RU"/>
        </w:rPr>
        <w:t>надання земельних ділянок в оренду ТЗОВ «АГРО ЗАХІД»</w:t>
      </w:r>
    </w:p>
    <w:p w:rsidR="00666CFC" w:rsidRPr="0023761B" w:rsidRDefault="00666CFC" w:rsidP="00B54B15">
      <w:pPr>
        <w:spacing w:after="0" w:line="240" w:lineRule="auto"/>
        <w:rPr>
          <w:rFonts w:cs="Times New Roman"/>
          <w:b/>
          <w:iCs/>
          <w:szCs w:val="28"/>
          <w:lang w:eastAsia="ru-RU"/>
        </w:rPr>
      </w:pPr>
    </w:p>
    <w:p w:rsidR="00666CFC" w:rsidRPr="0023761B" w:rsidRDefault="00666CFC" w:rsidP="00B0702F">
      <w:pPr>
        <w:spacing w:after="0" w:line="240" w:lineRule="auto"/>
        <w:ind w:firstLine="567"/>
        <w:jc w:val="both"/>
        <w:rPr>
          <w:rFonts w:cs="Times New Roman"/>
          <w:b/>
          <w:iCs/>
          <w:szCs w:val="28"/>
          <w:lang w:eastAsia="ru-RU"/>
        </w:rPr>
      </w:pPr>
      <w:r w:rsidRPr="0023761B">
        <w:rPr>
          <w:rFonts w:cs="Times New Roman"/>
          <w:szCs w:val="28"/>
          <w:lang w:eastAsia="ru-RU"/>
        </w:rPr>
        <w:t xml:space="preserve">Розглянувши клопотання </w:t>
      </w:r>
      <w:r w:rsidRPr="0023761B">
        <w:rPr>
          <w:rFonts w:cs="Times New Roman"/>
          <w:bCs/>
          <w:iCs/>
          <w:szCs w:val="28"/>
          <w:lang w:eastAsia="ru-RU"/>
        </w:rPr>
        <w:t>ТЗОВ «АГРО ЗАХІД»</w:t>
      </w:r>
      <w:r w:rsidRPr="0023761B">
        <w:rPr>
          <w:rFonts w:cs="Times New Roman"/>
          <w:szCs w:val="28"/>
          <w:lang w:eastAsia="ru-RU"/>
        </w:rPr>
        <w:t xml:space="preserve"> та технічні документації із землеустрою щодо встановлення (відновлення) меж земельної ділянки в натурі   (на місцевості), керуючись пунктом 34 частини 1 статті 26, статтею 33 Закону України «Про місцеве самоврядування в Україні», відповідно до  статей 12, 22, 93, 124, 126 та пунктом 21 Розділу X ПЕРЕХІДНІ ПОЛОЖЕННЯ Земельного кодексу України, статтями 19, 25, 30, 55 Закону України «Про землеустрій», статтею 13 Закону України «Про порядок виділення в натурі (на місцевості) земельних ділянок власникам земельних часток (паїв)», </w:t>
      </w:r>
      <w:r w:rsidRPr="0023761B">
        <w:rPr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від 27.01.2023 № 32/14, </w:t>
      </w:r>
      <w:r w:rsidRPr="0023761B">
        <w:rPr>
          <w:rFonts w:cs="Times New Roman"/>
          <w:szCs w:val="28"/>
          <w:lang w:eastAsia="ru-RU"/>
        </w:rPr>
        <w:t xml:space="preserve">міська рада </w:t>
      </w:r>
    </w:p>
    <w:p w:rsidR="00666CFC" w:rsidRPr="0023761B" w:rsidRDefault="00666CFC" w:rsidP="00B54B15">
      <w:pPr>
        <w:spacing w:after="0" w:line="240" w:lineRule="auto"/>
        <w:jc w:val="both"/>
        <w:rPr>
          <w:rFonts w:cs="Times New Roman"/>
          <w:b/>
          <w:szCs w:val="28"/>
          <w:lang w:eastAsia="ru-RU"/>
        </w:rPr>
      </w:pPr>
      <w:r w:rsidRPr="0023761B">
        <w:rPr>
          <w:rFonts w:cs="Times New Roman"/>
          <w:b/>
          <w:szCs w:val="28"/>
          <w:lang w:eastAsia="ru-RU"/>
        </w:rPr>
        <w:t>ВИРІШИЛА:</w:t>
      </w:r>
    </w:p>
    <w:p w:rsidR="00666CFC" w:rsidRPr="0023761B" w:rsidRDefault="00666CFC" w:rsidP="00B54B15">
      <w:pPr>
        <w:spacing w:after="0" w:line="240" w:lineRule="auto"/>
        <w:ind w:firstLine="720"/>
        <w:jc w:val="both"/>
        <w:rPr>
          <w:rFonts w:cs="Times New Roman"/>
          <w:bCs/>
          <w:iCs/>
          <w:szCs w:val="28"/>
          <w:lang w:eastAsia="ru-RU"/>
        </w:rPr>
      </w:pPr>
      <w:r w:rsidRPr="0023761B">
        <w:rPr>
          <w:rFonts w:cs="Times New Roman"/>
          <w:szCs w:val="28"/>
          <w:lang w:eastAsia="ru-RU"/>
        </w:rPr>
        <w:t xml:space="preserve">1. </w:t>
      </w:r>
      <w:r w:rsidRPr="0023761B">
        <w:rPr>
          <w:rFonts w:cs="Times New Roman"/>
          <w:bCs/>
          <w:iCs/>
          <w:szCs w:val="28"/>
          <w:lang w:eastAsia="ru-RU"/>
        </w:rPr>
        <w:t xml:space="preserve">Затвердити ТЗОВ «АГРО ЗАХІД» технічні документації із землеустрою щодо встановлення (відновлення) меж земельної ділянки в натурі (на місцевості) за межами населеного пункту с. Малинівка Рожищенської міської ради, для ведення товарного сільськогосподарського виробництва за рахунок невитребуваних (нерозподілених) земельних часток (паїв) згідно додатку 1. </w:t>
      </w:r>
    </w:p>
    <w:p w:rsidR="00666CFC" w:rsidRPr="0023761B" w:rsidRDefault="00666CFC" w:rsidP="00B54B15">
      <w:pPr>
        <w:spacing w:after="0" w:line="240" w:lineRule="auto"/>
        <w:ind w:firstLine="720"/>
        <w:jc w:val="both"/>
        <w:rPr>
          <w:rFonts w:cs="Times New Roman"/>
          <w:bCs/>
          <w:iCs/>
          <w:szCs w:val="28"/>
          <w:lang w:eastAsia="ru-RU"/>
        </w:rPr>
      </w:pPr>
      <w:r w:rsidRPr="0023761B">
        <w:rPr>
          <w:rFonts w:cs="Times New Roman"/>
          <w:bCs/>
          <w:iCs/>
          <w:szCs w:val="28"/>
          <w:lang w:eastAsia="ru-RU"/>
        </w:rPr>
        <w:t xml:space="preserve">2. Надати ТЗОВ «АГРО ЗАХІД» в оренду терміном на 10 років або до дня державної реєстрації права власності на таку земельну ділянку, земельні ділянки загальною площею – </w:t>
      </w:r>
      <w:smartTag w:uri="urn:schemas-microsoft-com:office:smarttags" w:element="metricconverter">
        <w:smartTagPr>
          <w:attr w:name="ProductID" w:val="11,4697 га"/>
        </w:smartTagPr>
        <w:r w:rsidRPr="0023761B">
          <w:rPr>
            <w:rFonts w:cs="Times New Roman"/>
            <w:bCs/>
            <w:iCs/>
            <w:szCs w:val="28"/>
            <w:lang w:eastAsia="ru-RU"/>
          </w:rPr>
          <w:t>11,4697 га</w:t>
        </w:r>
      </w:smartTag>
      <w:r w:rsidRPr="0023761B">
        <w:rPr>
          <w:rFonts w:cs="Times New Roman"/>
          <w:bCs/>
          <w:iCs/>
          <w:szCs w:val="28"/>
          <w:lang w:eastAsia="ru-RU"/>
        </w:rPr>
        <w:t>, які розташовані за</w:t>
      </w:r>
      <w:r>
        <w:rPr>
          <w:rFonts w:cs="Times New Roman"/>
          <w:bCs/>
          <w:iCs/>
          <w:szCs w:val="28"/>
          <w:lang w:eastAsia="ru-RU"/>
        </w:rPr>
        <w:t xml:space="preserve"> межами населеного пункту с. </w:t>
      </w:r>
      <w:r w:rsidRPr="0023761B">
        <w:rPr>
          <w:rFonts w:cs="Times New Roman"/>
          <w:bCs/>
          <w:iCs/>
          <w:szCs w:val="28"/>
          <w:lang w:eastAsia="ru-RU"/>
        </w:rPr>
        <w:t>Малинівка Рожищенської міської для ведення товарного сільськогосподарського виробництва згідно додатку 1.</w:t>
      </w:r>
    </w:p>
    <w:p w:rsidR="00666CFC" w:rsidRPr="0023761B" w:rsidRDefault="00666CFC" w:rsidP="00B54B15">
      <w:pPr>
        <w:spacing w:after="0" w:line="240" w:lineRule="auto"/>
        <w:ind w:firstLine="720"/>
        <w:jc w:val="both"/>
        <w:rPr>
          <w:rFonts w:cs="Times New Roman"/>
          <w:bCs/>
          <w:iCs/>
          <w:szCs w:val="28"/>
          <w:lang w:eastAsia="ru-RU"/>
        </w:rPr>
      </w:pPr>
      <w:r w:rsidRPr="0023761B">
        <w:rPr>
          <w:rFonts w:cs="Times New Roman"/>
          <w:bCs/>
          <w:iCs/>
          <w:szCs w:val="28"/>
          <w:lang w:eastAsia="ru-RU"/>
        </w:rPr>
        <w:t>3. Встановити ставку орендної плати за земельні ділянки в розмірі 12%      від нормативної грошової оцінки земельної ділянки.</w:t>
      </w:r>
    </w:p>
    <w:p w:rsidR="00666CFC" w:rsidRPr="0023761B" w:rsidRDefault="00666CFC" w:rsidP="00B54B15">
      <w:pPr>
        <w:spacing w:after="0" w:line="240" w:lineRule="auto"/>
        <w:ind w:firstLine="720"/>
        <w:jc w:val="both"/>
        <w:rPr>
          <w:rFonts w:cs="Times New Roman"/>
          <w:bCs/>
          <w:iCs/>
          <w:szCs w:val="28"/>
          <w:lang w:eastAsia="ru-RU"/>
        </w:rPr>
      </w:pPr>
      <w:r w:rsidRPr="0023761B">
        <w:rPr>
          <w:rFonts w:cs="Times New Roman"/>
          <w:bCs/>
          <w:iCs/>
          <w:szCs w:val="28"/>
          <w:lang w:eastAsia="ru-RU"/>
        </w:rPr>
        <w:t>4. Зобов’язати ТЗОВ «АГРО ЗАХІД»:</w:t>
      </w:r>
    </w:p>
    <w:p w:rsidR="00666CFC" w:rsidRPr="0023761B" w:rsidRDefault="00666CFC" w:rsidP="00B54B15">
      <w:pPr>
        <w:spacing w:after="0" w:line="240" w:lineRule="auto"/>
        <w:ind w:firstLine="426"/>
        <w:jc w:val="both"/>
        <w:rPr>
          <w:rFonts w:cs="Times New Roman"/>
          <w:szCs w:val="28"/>
          <w:lang w:eastAsia="ru-RU"/>
        </w:rPr>
      </w:pPr>
      <w:r w:rsidRPr="0023761B">
        <w:rPr>
          <w:rFonts w:cs="Times New Roman"/>
          <w:bCs/>
          <w:iCs/>
          <w:szCs w:val="28"/>
          <w:lang w:eastAsia="ru-RU"/>
        </w:rPr>
        <w:t>1) Виконувати обов’язки землекористувача</w:t>
      </w:r>
      <w:r w:rsidRPr="0023761B">
        <w:rPr>
          <w:rFonts w:cs="Times New Roman"/>
          <w:szCs w:val="28"/>
          <w:lang w:eastAsia="ru-RU"/>
        </w:rPr>
        <w:t xml:space="preserve"> земельної ділянки відповідно до вимог ст. 96 Земельного Кодексу України;</w:t>
      </w:r>
    </w:p>
    <w:p w:rsidR="00666CFC" w:rsidRPr="0023761B" w:rsidRDefault="00666CFC" w:rsidP="00B54B15">
      <w:pPr>
        <w:spacing w:after="0" w:line="240" w:lineRule="auto"/>
        <w:ind w:firstLine="426"/>
        <w:jc w:val="both"/>
        <w:rPr>
          <w:rFonts w:cs="Times New Roman"/>
          <w:szCs w:val="28"/>
          <w:lang w:eastAsia="ru-RU"/>
        </w:rPr>
      </w:pPr>
      <w:r w:rsidRPr="0023761B">
        <w:rPr>
          <w:rFonts w:cs="Times New Roman"/>
          <w:szCs w:val="28"/>
          <w:lang w:eastAsia="ru-RU"/>
        </w:rPr>
        <w:t>2) В місячний термін укласти договір оренди землі та зареєструвати право на  земельні ділянки відповідно до статті 125 Земельного кодексу України.</w:t>
      </w:r>
    </w:p>
    <w:p w:rsidR="00666CFC" w:rsidRDefault="00666CFC" w:rsidP="00B54B15">
      <w:pPr>
        <w:spacing w:after="0" w:line="240" w:lineRule="auto"/>
        <w:ind w:firstLine="720"/>
        <w:jc w:val="both"/>
        <w:rPr>
          <w:rFonts w:cs="Times New Roman"/>
          <w:szCs w:val="28"/>
          <w:lang w:eastAsia="ru-RU"/>
        </w:rPr>
      </w:pPr>
    </w:p>
    <w:p w:rsidR="00666CFC" w:rsidRPr="0023761B" w:rsidRDefault="00666CFC" w:rsidP="00B54B15">
      <w:pPr>
        <w:spacing w:after="0" w:line="240" w:lineRule="auto"/>
        <w:ind w:firstLine="720"/>
        <w:jc w:val="both"/>
        <w:rPr>
          <w:rFonts w:cs="Times New Roman"/>
          <w:szCs w:val="28"/>
          <w:lang w:eastAsia="ru-RU"/>
        </w:rPr>
      </w:pPr>
      <w:r w:rsidRPr="0023761B">
        <w:rPr>
          <w:rFonts w:cs="Times New Roman"/>
          <w:szCs w:val="28"/>
          <w:lang w:eastAsia="ru-RU"/>
        </w:rPr>
        <w:t>5.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666CFC" w:rsidRDefault="00666CFC" w:rsidP="00B54B15">
      <w:pPr>
        <w:spacing w:after="0" w:line="240" w:lineRule="auto"/>
        <w:jc w:val="both"/>
        <w:rPr>
          <w:rFonts w:cs="Times New Roman"/>
          <w:sz w:val="27"/>
          <w:szCs w:val="27"/>
          <w:lang w:eastAsia="ru-RU"/>
        </w:rPr>
      </w:pPr>
    </w:p>
    <w:p w:rsidR="00666CFC" w:rsidRPr="00082190" w:rsidRDefault="00666CFC" w:rsidP="00B54B15">
      <w:pPr>
        <w:spacing w:after="0" w:line="240" w:lineRule="auto"/>
        <w:jc w:val="both"/>
        <w:rPr>
          <w:rFonts w:cs="Times New Roman"/>
          <w:sz w:val="27"/>
          <w:szCs w:val="27"/>
          <w:lang w:eastAsia="ru-RU"/>
        </w:rPr>
      </w:pPr>
    </w:p>
    <w:p w:rsidR="00666CFC" w:rsidRPr="0023761B" w:rsidRDefault="00666CFC" w:rsidP="00B54B15">
      <w:pPr>
        <w:tabs>
          <w:tab w:val="left" w:pos="5550"/>
        </w:tabs>
        <w:spacing w:after="0" w:line="240" w:lineRule="auto"/>
        <w:rPr>
          <w:rFonts w:cs="Times New Roman"/>
          <w:b/>
          <w:i/>
          <w:szCs w:val="28"/>
          <w:lang w:eastAsia="ru-RU"/>
        </w:rPr>
      </w:pPr>
      <w:r w:rsidRPr="0023761B">
        <w:rPr>
          <w:rFonts w:cs="Times New Roman"/>
          <w:szCs w:val="28"/>
          <w:lang w:eastAsia="ru-RU"/>
        </w:rPr>
        <w:t xml:space="preserve">Міський голова                       </w:t>
      </w:r>
      <w:r w:rsidRPr="0023761B">
        <w:rPr>
          <w:rFonts w:cs="Times New Roman"/>
          <w:b/>
          <w:i/>
          <w:szCs w:val="28"/>
          <w:lang w:eastAsia="ru-RU"/>
        </w:rPr>
        <w:tab/>
      </w:r>
      <w:r w:rsidRPr="0023761B">
        <w:rPr>
          <w:rFonts w:cs="Times New Roman"/>
          <w:b/>
          <w:i/>
          <w:szCs w:val="28"/>
          <w:lang w:eastAsia="ru-RU"/>
        </w:rPr>
        <w:tab/>
      </w:r>
      <w:r w:rsidRPr="0023761B">
        <w:rPr>
          <w:rFonts w:cs="Times New Roman"/>
          <w:b/>
          <w:i/>
          <w:szCs w:val="28"/>
          <w:lang w:eastAsia="ru-RU"/>
        </w:rPr>
        <w:tab/>
      </w:r>
      <w:r w:rsidRPr="0023761B">
        <w:rPr>
          <w:rFonts w:cs="Times New Roman"/>
          <w:b/>
          <w:szCs w:val="28"/>
          <w:lang w:eastAsia="ru-RU"/>
        </w:rPr>
        <w:t>Вячеслав ПОЛІЩУК</w:t>
      </w:r>
    </w:p>
    <w:p w:rsidR="00666CFC" w:rsidRDefault="00666CFC" w:rsidP="00B10A04">
      <w:pPr>
        <w:tabs>
          <w:tab w:val="left" w:pos="5550"/>
        </w:tabs>
        <w:spacing w:after="0" w:line="240" w:lineRule="auto"/>
        <w:rPr>
          <w:rFonts w:cs="Times New Roman"/>
          <w:i/>
          <w:sz w:val="24"/>
          <w:szCs w:val="24"/>
          <w:lang w:eastAsia="ru-RU"/>
        </w:rPr>
      </w:pPr>
    </w:p>
    <w:p w:rsidR="00666CFC" w:rsidRDefault="00666CFC" w:rsidP="00B10A04">
      <w:pPr>
        <w:tabs>
          <w:tab w:val="left" w:pos="5550"/>
        </w:tabs>
        <w:spacing w:after="0" w:line="240" w:lineRule="auto"/>
      </w:pPr>
      <w:r>
        <w:rPr>
          <w:rFonts w:cs="Times New Roman"/>
          <w:i/>
          <w:sz w:val="24"/>
          <w:szCs w:val="24"/>
          <w:lang w:eastAsia="ru-RU"/>
        </w:rPr>
        <w:t>Вербицький Микола</w:t>
      </w:r>
      <w:r w:rsidRPr="0014153E">
        <w:rPr>
          <w:rFonts w:cs="Times New Roman"/>
          <w:i/>
          <w:sz w:val="24"/>
          <w:szCs w:val="24"/>
          <w:lang w:eastAsia="ru-RU"/>
        </w:rPr>
        <w:t xml:space="preserve"> 21541</w:t>
      </w:r>
    </w:p>
    <w:sectPr w:rsidR="00666CFC" w:rsidSect="006973BD">
      <w:headerReference w:type="default" r:id="rId8"/>
      <w:pgSz w:w="11906" w:h="16838"/>
      <w:pgMar w:top="425" w:right="567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CFC" w:rsidRDefault="00666CFC">
      <w:pPr>
        <w:spacing w:after="0" w:line="240" w:lineRule="auto"/>
      </w:pPr>
      <w:r>
        <w:separator/>
      </w:r>
    </w:p>
  </w:endnote>
  <w:endnote w:type="continuationSeparator" w:id="0">
    <w:p w:rsidR="00666CFC" w:rsidRDefault="0066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CFC" w:rsidRDefault="00666CFC">
      <w:pPr>
        <w:spacing w:after="0" w:line="240" w:lineRule="auto"/>
      </w:pPr>
      <w:r>
        <w:separator/>
      </w:r>
    </w:p>
  </w:footnote>
  <w:footnote w:type="continuationSeparator" w:id="0">
    <w:p w:rsidR="00666CFC" w:rsidRDefault="00666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FC" w:rsidRPr="00082190" w:rsidRDefault="00666CFC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ABD"/>
    <w:rsid w:val="00082190"/>
    <w:rsid w:val="0014153E"/>
    <w:rsid w:val="001E6FF7"/>
    <w:rsid w:val="0023761B"/>
    <w:rsid w:val="002A2E5E"/>
    <w:rsid w:val="00315D83"/>
    <w:rsid w:val="003178B4"/>
    <w:rsid w:val="0039255F"/>
    <w:rsid w:val="003F43A6"/>
    <w:rsid w:val="00423722"/>
    <w:rsid w:val="00443DB0"/>
    <w:rsid w:val="0053604F"/>
    <w:rsid w:val="005713F1"/>
    <w:rsid w:val="005E7A9D"/>
    <w:rsid w:val="00603899"/>
    <w:rsid w:val="00603D70"/>
    <w:rsid w:val="00627C22"/>
    <w:rsid w:val="00666CFC"/>
    <w:rsid w:val="006973BD"/>
    <w:rsid w:val="006E638E"/>
    <w:rsid w:val="0072029C"/>
    <w:rsid w:val="007855B4"/>
    <w:rsid w:val="007D3D94"/>
    <w:rsid w:val="007E013D"/>
    <w:rsid w:val="007F1FFE"/>
    <w:rsid w:val="00801EC8"/>
    <w:rsid w:val="00826959"/>
    <w:rsid w:val="00895FAA"/>
    <w:rsid w:val="008B7B46"/>
    <w:rsid w:val="008D337A"/>
    <w:rsid w:val="008E6A5C"/>
    <w:rsid w:val="008F46A4"/>
    <w:rsid w:val="009111F7"/>
    <w:rsid w:val="00913A98"/>
    <w:rsid w:val="00A41550"/>
    <w:rsid w:val="00A974C0"/>
    <w:rsid w:val="00AA505B"/>
    <w:rsid w:val="00AB4705"/>
    <w:rsid w:val="00B0702F"/>
    <w:rsid w:val="00B10A04"/>
    <w:rsid w:val="00B22B73"/>
    <w:rsid w:val="00B54B15"/>
    <w:rsid w:val="00B84EB9"/>
    <w:rsid w:val="00BA785C"/>
    <w:rsid w:val="00C30351"/>
    <w:rsid w:val="00C406FC"/>
    <w:rsid w:val="00CB0025"/>
    <w:rsid w:val="00CF6EB4"/>
    <w:rsid w:val="00CF7DC8"/>
    <w:rsid w:val="00D27389"/>
    <w:rsid w:val="00D53017"/>
    <w:rsid w:val="00D92FF6"/>
    <w:rsid w:val="00EB4394"/>
    <w:rsid w:val="00EC7B8D"/>
    <w:rsid w:val="00ED42B5"/>
    <w:rsid w:val="00F00A71"/>
    <w:rsid w:val="00F545B8"/>
    <w:rsid w:val="00F8798C"/>
    <w:rsid w:val="00FB0ABD"/>
    <w:rsid w:val="00FC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A98"/>
    <w:pPr>
      <w:spacing w:after="160" w:line="259" w:lineRule="auto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54B1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b/>
      <w:i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4B15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082190"/>
    <w:pPr>
      <w:tabs>
        <w:tab w:val="center" w:pos="4677"/>
        <w:tab w:val="right" w:pos="9355"/>
      </w:tabs>
    </w:pPr>
    <w:rPr>
      <w:rFonts w:cs="Times New Roman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2190"/>
    <w:rPr>
      <w:rFonts w:cs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2</Pages>
  <Words>407</Words>
  <Characters>2323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22</cp:revision>
  <dcterms:created xsi:type="dcterms:W3CDTF">2022-12-12T11:08:00Z</dcterms:created>
  <dcterms:modified xsi:type="dcterms:W3CDTF">2023-02-01T09:47:00Z</dcterms:modified>
</cp:coreProperties>
</file>