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F" w:rsidRPr="008C4482" w:rsidRDefault="00295B9F" w:rsidP="008C4482">
      <w:pPr>
        <w:tabs>
          <w:tab w:val="left" w:pos="2400"/>
          <w:tab w:val="left" w:pos="2565"/>
          <w:tab w:val="center" w:pos="4677"/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ab/>
        <w:t>ПРОЄКТ</w:t>
      </w: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</w:t>
      </w:r>
      <w:r w:rsidRPr="008C448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5374916" r:id="rId6"/>
        </w:pict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>ПРОЄКТ</w:t>
      </w:r>
      <w:r w:rsidRPr="008C4482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95B9F" w:rsidRPr="008C4482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295B9F" w:rsidRPr="008C4482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295B9F" w:rsidRPr="008C4482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295B9F" w:rsidRPr="008C4482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B9F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482">
        <w:rPr>
          <w:rFonts w:ascii="Times New Roman" w:hAnsi="Times New Roman"/>
          <w:b/>
          <w:sz w:val="32"/>
          <w:szCs w:val="32"/>
        </w:rPr>
        <w:t>РІШЕННЯ</w:t>
      </w:r>
    </w:p>
    <w:p w:rsidR="00295B9F" w:rsidRPr="008C4482" w:rsidRDefault="00295B9F" w:rsidP="008C4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95B9F" w:rsidRPr="008C4482" w:rsidTr="00E3031A">
        <w:trPr>
          <w:jc w:val="center"/>
        </w:trPr>
        <w:tc>
          <w:tcPr>
            <w:tcW w:w="3128" w:type="dxa"/>
          </w:tcPr>
          <w:p w:rsidR="00295B9F" w:rsidRPr="008C4482" w:rsidRDefault="00295B9F" w:rsidP="00E3031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8C4482">
              <w:rPr>
                <w:b w:val="0"/>
                <w:sz w:val="28"/>
                <w:szCs w:val="28"/>
              </w:rPr>
              <w:t xml:space="preserve">вересня </w:t>
            </w:r>
            <w:r w:rsidRPr="008C4482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8C4482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295B9F" w:rsidRPr="008C4482" w:rsidRDefault="00295B9F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8C4482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295B9F" w:rsidRPr="008C4482" w:rsidRDefault="00295B9F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8C4482">
              <w:rPr>
                <w:b w:val="0"/>
                <w:sz w:val="28"/>
                <w:szCs w:val="28"/>
              </w:rPr>
              <w:t xml:space="preserve">                        № </w:t>
            </w:r>
            <w:r w:rsidRPr="008C4482">
              <w:rPr>
                <w:b w:val="0"/>
                <w:sz w:val="28"/>
                <w:szCs w:val="28"/>
                <w:lang w:val="ru-RU"/>
              </w:rPr>
              <w:t>36</w:t>
            </w:r>
            <w:r w:rsidRPr="008C4482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295B9F" w:rsidRDefault="00295B9F" w:rsidP="008C4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5B9F" w:rsidRPr="008C4482" w:rsidRDefault="00295B9F" w:rsidP="008C4482">
      <w:pPr>
        <w:shd w:val="clear" w:color="auto" w:fill="FFFFFF"/>
        <w:spacing w:after="0" w:line="240" w:lineRule="auto"/>
        <w:ind w:right="369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8C4482">
        <w:rPr>
          <w:rFonts w:ascii="Times New Roman" w:hAnsi="Times New Roman"/>
          <w:b/>
          <w:sz w:val="28"/>
          <w:szCs w:val="28"/>
          <w:lang w:eastAsia="uk-UA"/>
        </w:rPr>
        <w:t>Про погодження наміру</w:t>
      </w:r>
      <w:r w:rsidRPr="008C44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C4482">
        <w:rPr>
          <w:rFonts w:ascii="Times New Roman" w:hAnsi="Times New Roman"/>
          <w:b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ої ради щодо передачі в оренду </w:t>
      </w:r>
      <w:r w:rsidRPr="008C4482">
        <w:rPr>
          <w:rFonts w:ascii="Times New Roman" w:hAnsi="Times New Roman"/>
          <w:b/>
          <w:sz w:val="28"/>
          <w:szCs w:val="28"/>
          <w:lang w:eastAsia="uk-UA"/>
        </w:rPr>
        <w:t>майна комунальної власності Рожищенської територіальної громади без проведення аукціону та включення його до Переліку другого типу</w:t>
      </w:r>
    </w:p>
    <w:p w:rsidR="00295B9F" w:rsidRPr="00410EBC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410E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295B9F" w:rsidRPr="00410EBC" w:rsidRDefault="00295B9F" w:rsidP="00540D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uk-UA"/>
        </w:rPr>
        <w:t xml:space="preserve">ст. 60 Закону України «Про місцеве самоврядування в Україні», </w:t>
      </w:r>
      <w:r w:rsidRPr="00410EBC">
        <w:rPr>
          <w:rFonts w:ascii="Times New Roman" w:hAnsi="Times New Roman"/>
          <w:sz w:val="28"/>
          <w:szCs w:val="28"/>
          <w:lang w:eastAsia="uk-UA"/>
        </w:rPr>
        <w:t>ст.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0EBC">
        <w:rPr>
          <w:rFonts w:ascii="Times New Roman" w:hAnsi="Times New Roman"/>
          <w:sz w:val="28"/>
          <w:szCs w:val="28"/>
          <w:lang w:eastAsia="uk-UA"/>
        </w:rPr>
        <w:t>6</w:t>
      </w:r>
      <w:r>
        <w:rPr>
          <w:rFonts w:ascii="Times New Roman" w:hAnsi="Times New Roman"/>
          <w:sz w:val="28"/>
          <w:szCs w:val="28"/>
          <w:lang w:eastAsia="uk-UA"/>
        </w:rPr>
        <w:t>, 15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оренду державного та к</w:t>
      </w:r>
      <w:r>
        <w:rPr>
          <w:rFonts w:ascii="Times New Roman" w:hAnsi="Times New Roman"/>
          <w:sz w:val="28"/>
          <w:szCs w:val="28"/>
          <w:lang w:eastAsia="uk-UA"/>
        </w:rPr>
        <w:t>омунального майна» та пп.15, 19, 20</w:t>
      </w:r>
      <w:r w:rsidRPr="00410E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410EBC">
        <w:rPr>
          <w:rFonts w:ascii="Times New Roman" w:hAnsi="Times New Roman"/>
          <w:sz w:val="28"/>
          <w:szCs w:val="28"/>
          <w:lang w:eastAsia="uk-UA"/>
        </w:rPr>
        <w:t>Порядку передачі в оренду державного та комунального майна, затвердженого постановою Кабінету Міністрів України від 03.06.2020 № 483</w:t>
      </w:r>
      <w:r>
        <w:rPr>
          <w:rFonts w:ascii="Times New Roman" w:hAnsi="Times New Roman"/>
          <w:sz w:val="28"/>
          <w:szCs w:val="28"/>
          <w:lang w:eastAsia="uk-UA"/>
        </w:rPr>
        <w:t xml:space="preserve">, постанови </w:t>
      </w:r>
      <w:r w:rsidRPr="00410EBC">
        <w:rPr>
          <w:rFonts w:ascii="Times New Roman" w:hAnsi="Times New Roman"/>
          <w:sz w:val="28"/>
          <w:szCs w:val="28"/>
          <w:lang w:eastAsia="uk-UA"/>
        </w:rPr>
        <w:t>Кабінету Міністрів України</w:t>
      </w:r>
      <w:r>
        <w:rPr>
          <w:rFonts w:ascii="Times New Roman" w:hAnsi="Times New Roman"/>
          <w:sz w:val="28"/>
          <w:szCs w:val="28"/>
          <w:lang w:eastAsia="uk-UA"/>
        </w:rPr>
        <w:t xml:space="preserve"> від 27.05.2022 № 634 «Про особливості оренди державного та комунального майна у період воєнного стану», клопотання 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Рожищенського навчально-реабілітаційного центру Волинської обласної р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ади</w:t>
      </w:r>
      <w:r>
        <w:rPr>
          <w:rFonts w:ascii="Times New Roman" w:hAnsi="Times New Roman"/>
          <w:sz w:val="28"/>
          <w:szCs w:val="28"/>
          <w:lang w:eastAsia="uk-UA"/>
        </w:rPr>
        <w:t xml:space="preserve"> від 30.08.2023 № 194,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 клопотання комунального підприємства «Рожищенська багатопрофільна лікарня»</w:t>
      </w:r>
      <w:r>
        <w:rPr>
          <w:rFonts w:ascii="Times New Roman" w:hAnsi="Times New Roman"/>
          <w:sz w:val="28"/>
          <w:szCs w:val="28"/>
          <w:lang w:eastAsia="uk-UA"/>
        </w:rPr>
        <w:t xml:space="preserve"> Рожищенської міської ради  від 04.09.2023 </w:t>
      </w:r>
      <w:r w:rsidRPr="00410EBC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eastAsia="uk-UA"/>
        </w:rPr>
        <w:t xml:space="preserve"> 796</w:t>
      </w:r>
      <w:r w:rsidRPr="008C4482">
        <w:rPr>
          <w:rFonts w:ascii="Times New Roman" w:hAnsi="Times New Roman"/>
          <w:sz w:val="28"/>
          <w:szCs w:val="28"/>
          <w:lang w:eastAsia="uk-UA"/>
        </w:rPr>
        <w:t>/</w:t>
      </w:r>
      <w:r>
        <w:rPr>
          <w:rFonts w:ascii="Times New Roman" w:hAnsi="Times New Roman"/>
          <w:sz w:val="28"/>
          <w:szCs w:val="28"/>
          <w:lang w:eastAsia="uk-UA"/>
        </w:rPr>
        <w:t>04-2.23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враховуючи рекомендації постійної комісії 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ктури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 xml:space="preserve"> року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міська рада </w:t>
      </w:r>
    </w:p>
    <w:p w:rsidR="00295B9F" w:rsidRPr="00410EBC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295B9F" w:rsidRPr="00D162D8" w:rsidRDefault="00295B9F" w:rsidP="00540D73">
      <w:pPr>
        <w:numPr>
          <w:ilvl w:val="0"/>
          <w:numId w:val="1"/>
        </w:numPr>
        <w:shd w:val="clear" w:color="auto" w:fill="FFFFFF"/>
        <w:tabs>
          <w:tab w:val="clear" w:pos="720"/>
          <w:tab w:val="num" w:pos="-720"/>
          <w:tab w:val="left" w:pos="0"/>
          <w:tab w:val="left" w:pos="10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D162D8">
        <w:rPr>
          <w:rFonts w:ascii="Times New Roman" w:hAnsi="Times New Roman"/>
          <w:sz w:val="28"/>
          <w:szCs w:val="28"/>
          <w:lang w:eastAsia="uk-UA"/>
        </w:rPr>
        <w:t>Погодити намір комунальному підприємству «Рожищенська багатопрофільна лікарня» Рожищенської міської ради щодо передачі в оренду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Рожищенському навчально-реабілітаційному центру Волинської обласної ради</w:t>
      </w:r>
      <w:r w:rsidRPr="00D162D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(код ЄДРПОУ 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20133128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, юридична адреса: </w:t>
      </w:r>
      <w:r>
        <w:rPr>
          <w:rFonts w:ascii="Times New Roman" w:hAnsi="Times New Roman"/>
          <w:color w:val="000000"/>
          <w:sz w:val="28"/>
          <w:szCs w:val="28"/>
        </w:rPr>
        <w:t xml:space="preserve">45101, </w:t>
      </w:r>
      <w:r>
        <w:rPr>
          <w:rFonts w:ascii="Times New Roman" w:hAnsi="Times New Roman"/>
          <w:color w:val="000000"/>
          <w:sz w:val="28"/>
          <w:szCs w:val="28"/>
          <w:shd w:val="clear" w:color="auto" w:fill="F8F8FF"/>
        </w:rPr>
        <w:t>Волинська область, Рожищенський район, місто Рожище, вулиця Коте Шилокадзе, 13</w:t>
      </w:r>
      <w:bookmarkStart w:id="0" w:name="_GoBack"/>
      <w:bookmarkEnd w:id="0"/>
      <w:r w:rsidRPr="00D162D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162D8">
        <w:rPr>
          <w:rFonts w:ascii="Times New Roman" w:hAnsi="Times New Roman"/>
          <w:sz w:val="28"/>
          <w:szCs w:val="28"/>
          <w:lang w:eastAsia="uk-UA"/>
        </w:rPr>
        <w:t>майна комунальної власності Рожищенської територіальної громади, згідно з додатком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D162D8">
        <w:rPr>
          <w:rFonts w:ascii="Times New Roman" w:hAnsi="Times New Roman"/>
          <w:sz w:val="28"/>
          <w:szCs w:val="28"/>
        </w:rPr>
        <w:t xml:space="preserve"> </w:t>
      </w:r>
      <w:r w:rsidRPr="00D162D8">
        <w:rPr>
          <w:rFonts w:ascii="Times New Roman" w:hAnsi="Times New Roman"/>
          <w:sz w:val="28"/>
          <w:szCs w:val="28"/>
          <w:lang w:eastAsia="uk-UA"/>
        </w:rPr>
        <w:t>без проведення аукціону та включити його до Переліку другого типу.</w:t>
      </w:r>
    </w:p>
    <w:p w:rsidR="00295B9F" w:rsidRPr="00D162D8" w:rsidRDefault="00295B9F" w:rsidP="00540D7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62D8">
        <w:rPr>
          <w:rFonts w:ascii="Times New Roman" w:hAnsi="Times New Roman"/>
          <w:color w:val="000000"/>
          <w:sz w:val="28"/>
          <w:szCs w:val="28"/>
        </w:rPr>
        <w:t xml:space="preserve">Комунальному </w:t>
      </w:r>
      <w:r w:rsidRPr="00D162D8">
        <w:rPr>
          <w:rFonts w:ascii="Times New Roman" w:hAnsi="Times New Roman"/>
          <w:sz w:val="28"/>
          <w:szCs w:val="28"/>
          <w:lang w:eastAsia="uk-UA"/>
        </w:rPr>
        <w:t xml:space="preserve">підприємству «Рожищенська багатопрофільна лікарня» Рожищенської міської ради 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укласти договір оренди </w:t>
      </w:r>
      <w:r w:rsidRPr="00D162D8">
        <w:rPr>
          <w:rFonts w:ascii="Times New Roman" w:hAnsi="Times New Roman"/>
          <w:sz w:val="28"/>
          <w:szCs w:val="28"/>
        </w:rPr>
        <w:t>нерухомого майна, що належить до комунальної власності Рожищенської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жищенським навчально-реабілітаційним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ом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Волинської обласної ради</w:t>
      </w:r>
      <w:r>
        <w:rPr>
          <w:rFonts w:ascii="Times New Roman" w:hAnsi="Times New Roman"/>
          <w:color w:val="000000"/>
          <w:sz w:val="28"/>
          <w:szCs w:val="28"/>
        </w:rPr>
        <w:t>, згідно даного рішення</w:t>
      </w:r>
      <w:r w:rsidRPr="00D162D8">
        <w:rPr>
          <w:rFonts w:ascii="Times New Roman" w:hAnsi="Times New Roman"/>
          <w:color w:val="000000"/>
          <w:sz w:val="28"/>
          <w:szCs w:val="28"/>
        </w:rPr>
        <w:t>.</w:t>
      </w:r>
    </w:p>
    <w:p w:rsidR="00295B9F" w:rsidRPr="00410EBC" w:rsidRDefault="00295B9F" w:rsidP="00540D73">
      <w:pPr>
        <w:pStyle w:val="1"/>
        <w:numPr>
          <w:ilvl w:val="0"/>
          <w:numId w:val="1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Pr="00410EBC">
        <w:rPr>
          <w:rFonts w:ascii="Times New Roman" w:hAnsi="Times New Roman"/>
          <w:iCs/>
          <w:color w:val="000000"/>
          <w:sz w:val="28"/>
          <w:szCs w:val="28"/>
        </w:rPr>
        <w:t xml:space="preserve">постійну комісію з питань </w:t>
      </w:r>
      <w:r w:rsidRPr="0041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410EBC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295B9F" w:rsidRPr="00410EBC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95B9F" w:rsidRPr="00410EBC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95B9F" w:rsidRPr="00410EBC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410EBC">
        <w:rPr>
          <w:rFonts w:ascii="Times New Roman" w:hAnsi="Times New Roman"/>
          <w:b/>
          <w:iCs/>
          <w:color w:val="000000"/>
          <w:sz w:val="28"/>
          <w:szCs w:val="28"/>
        </w:rPr>
        <w:t>Вячеслав ПОЛІЩУК</w:t>
      </w:r>
    </w:p>
    <w:p w:rsidR="00295B9F" w:rsidRDefault="00295B9F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</w:p>
    <w:p w:rsidR="00295B9F" w:rsidRPr="009A0996" w:rsidRDefault="00295B9F" w:rsidP="00540D73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  <w:lang w:eastAsia="uk-UA"/>
        </w:rPr>
        <w:t>Віктор Редзій</w:t>
      </w:r>
      <w:r w:rsidRPr="009A0996">
        <w:rPr>
          <w:rFonts w:ascii="Times New Roman" w:hAnsi="Times New Roman"/>
          <w:sz w:val="24"/>
          <w:szCs w:val="24"/>
          <w:lang w:eastAsia="uk-UA"/>
        </w:rPr>
        <w:t xml:space="preserve"> 21 248</w:t>
      </w:r>
    </w:p>
    <w:sectPr w:rsidR="00295B9F" w:rsidRPr="009A0996" w:rsidSect="008C44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73"/>
    <w:rsid w:val="001C4A65"/>
    <w:rsid w:val="00295B9F"/>
    <w:rsid w:val="00296786"/>
    <w:rsid w:val="002C2022"/>
    <w:rsid w:val="00365186"/>
    <w:rsid w:val="00410EBC"/>
    <w:rsid w:val="00495F4F"/>
    <w:rsid w:val="004F1883"/>
    <w:rsid w:val="00540D73"/>
    <w:rsid w:val="006B08E2"/>
    <w:rsid w:val="006E1227"/>
    <w:rsid w:val="008B187D"/>
    <w:rsid w:val="008C4482"/>
    <w:rsid w:val="009A0996"/>
    <w:rsid w:val="00A67995"/>
    <w:rsid w:val="00B34D84"/>
    <w:rsid w:val="00C301AE"/>
    <w:rsid w:val="00D162D8"/>
    <w:rsid w:val="00D32188"/>
    <w:rsid w:val="00D80E9D"/>
    <w:rsid w:val="00E3031A"/>
    <w:rsid w:val="00F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3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40D73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40D73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8C448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379</Words>
  <Characters>2161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6</cp:revision>
  <dcterms:created xsi:type="dcterms:W3CDTF">2023-09-04T10:13:00Z</dcterms:created>
  <dcterms:modified xsi:type="dcterms:W3CDTF">2023-09-04T20:22:00Z</dcterms:modified>
</cp:coreProperties>
</file>