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C" w:rsidRDefault="00EA731C" w:rsidP="00263299">
      <w:pPr>
        <w:pStyle w:val="Heading1"/>
        <w:ind w:left="-284" w:firstLine="284"/>
        <w:jc w:val="center"/>
        <w:rPr>
          <w:b/>
          <w:i w:val="0"/>
          <w:sz w:val="28"/>
          <w:szCs w:val="28"/>
        </w:rPr>
      </w:pPr>
      <w:r w:rsidRPr="00E632CA">
        <w:rPr>
          <w:b/>
          <w:i w:val="0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7.25pt;visibility:visible" filled="t" fillcolor="silver">
            <v:imagedata r:id="rId7" o:title=""/>
          </v:shape>
        </w:pict>
      </w:r>
    </w:p>
    <w:p w:rsidR="00EA731C" w:rsidRDefault="00EA731C" w:rsidP="00263299">
      <w:pPr>
        <w:pStyle w:val="Heading1"/>
        <w:ind w:left="-284" w:firstLine="284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КОМУНАЛЬНЕ НЕКОМЕРЦІЙНЕ ПІДПРИЄМСТВО</w:t>
      </w:r>
    </w:p>
    <w:p w:rsidR="00EA731C" w:rsidRDefault="00EA731C" w:rsidP="00263299">
      <w:pPr>
        <w:pStyle w:val="Heading1"/>
        <w:ind w:right="-284"/>
        <w:jc w:val="center"/>
        <w:rPr>
          <w:b/>
          <w:i w:val="0"/>
        </w:rPr>
      </w:pPr>
      <w:r>
        <w:rPr>
          <w:b/>
          <w:i w:val="0"/>
        </w:rPr>
        <w:t>«РОЖИЩЕНСЬКИЙ  ЦЕНТР ПЕРВИННОЇ  МЕДИКО-САНІТАРНОЇ ДОПОМОГИ»</w:t>
      </w:r>
    </w:p>
    <w:p w:rsidR="00EA731C" w:rsidRDefault="00EA731C" w:rsidP="00263299">
      <w:pPr>
        <w:pStyle w:val="Heading1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РОЖИЩЕНСЬКОЇ МІСЬКОЇ РАДИ</w:t>
      </w:r>
    </w:p>
    <w:p w:rsidR="00EA731C" w:rsidRDefault="00EA731C" w:rsidP="00263299">
      <w:pPr>
        <w:ind w:left="-284" w:firstLine="284"/>
        <w:jc w:val="center"/>
        <w:rPr>
          <w:lang w:val="uk-UA"/>
        </w:rPr>
      </w:pPr>
      <w:r>
        <w:rPr>
          <w:lang w:val="uk-UA"/>
        </w:rPr>
        <w:t xml:space="preserve">вул.Коте Шилокадзе </w:t>
      </w:r>
      <w:smartTag w:uri="urn:schemas-microsoft-com:office:smarttags" w:element="metricconverter">
        <w:smartTagPr>
          <w:attr w:name="ProductID" w:val="19, м"/>
        </w:smartTagPr>
        <w:r>
          <w:rPr>
            <w:lang w:val="uk-UA"/>
          </w:rPr>
          <w:t>19, м</w:t>
        </w:r>
      </w:smartTag>
      <w:r>
        <w:rPr>
          <w:lang w:val="uk-UA"/>
        </w:rPr>
        <w:t xml:space="preserve">.Рожище, 45100, </w:t>
      </w:r>
      <w:r>
        <w:rPr>
          <w:szCs w:val="20"/>
          <w:lang w:val="uk-UA"/>
        </w:rPr>
        <w:t xml:space="preserve"> тел./</w:t>
      </w:r>
      <w:r>
        <w:rPr>
          <w:sz w:val="22"/>
          <w:lang w:val="uk-UA"/>
        </w:rPr>
        <w:t>факс 2-22-86,                                                                      е-</w:t>
      </w:r>
      <w:r>
        <w:rPr>
          <w:sz w:val="22"/>
          <w:lang w:val="en-US"/>
        </w:rPr>
        <w:t>mail</w:t>
      </w:r>
      <w:r>
        <w:rPr>
          <w:sz w:val="22"/>
          <w:lang w:val="uk-UA"/>
        </w:rPr>
        <w:t xml:space="preserve">: </w:t>
      </w:r>
      <w:r>
        <w:rPr>
          <w:sz w:val="22"/>
          <w:u w:val="single"/>
          <w:lang w:val="en-US"/>
        </w:rPr>
        <w:t>roz</w:t>
      </w:r>
      <w:r>
        <w:rPr>
          <w:sz w:val="22"/>
          <w:u w:val="single"/>
          <w:lang w:val="uk-UA"/>
        </w:rPr>
        <w:t>.</w:t>
      </w:r>
      <w:hyperlink r:id="rId8" w:history="1">
        <w:r>
          <w:rPr>
            <w:rStyle w:val="Hyperlink"/>
            <w:sz w:val="22"/>
          </w:rPr>
          <w:t>с</w:t>
        </w:r>
        <w:r>
          <w:rPr>
            <w:rStyle w:val="Hyperlink"/>
            <w:sz w:val="22"/>
            <w:lang w:val="en-US"/>
          </w:rPr>
          <w:t>pmsd</w:t>
        </w:r>
        <w:r>
          <w:rPr>
            <w:rStyle w:val="Hyperlink"/>
            <w:sz w:val="22"/>
          </w:rPr>
          <w:t>@</w:t>
        </w:r>
        <w:r>
          <w:rPr>
            <w:rStyle w:val="Hyperlink"/>
            <w:sz w:val="22"/>
            <w:lang w:val="en-US"/>
          </w:rPr>
          <w:t>ukr</w:t>
        </w:r>
        <w:r>
          <w:rPr>
            <w:rStyle w:val="Hyperlink"/>
            <w:sz w:val="22"/>
          </w:rPr>
          <w:t>.</w:t>
        </w:r>
        <w:r>
          <w:rPr>
            <w:rStyle w:val="Hyperlink"/>
            <w:sz w:val="22"/>
            <w:lang w:val="en-US"/>
          </w:rPr>
          <w:t>net</w:t>
        </w:r>
      </w:hyperlink>
      <w:r>
        <w:rPr>
          <w:lang w:val="uk-UA"/>
        </w:rPr>
        <w:t>, код ЄДРПОУ 38541660</w:t>
      </w:r>
    </w:p>
    <w:p w:rsidR="00EA731C" w:rsidRDefault="00EA731C" w:rsidP="00263299">
      <w:pPr>
        <w:rPr>
          <w:lang w:val="uk-UA"/>
        </w:rPr>
      </w:pPr>
      <w:r>
        <w:rPr>
          <w:lang w:val="uk-UA"/>
        </w:rPr>
        <w:t xml:space="preserve">    ------------------------------------------------------------------------------------------------------------------    </w:t>
      </w:r>
    </w:p>
    <w:p w:rsidR="00EA731C" w:rsidRDefault="00EA731C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</w:p>
    <w:p w:rsidR="00EA731C" w:rsidRPr="00263299" w:rsidRDefault="00EA731C" w:rsidP="00A83559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  <w:r w:rsidRPr="00263299">
        <w:rPr>
          <w:sz w:val="28"/>
          <w:szCs w:val="28"/>
          <w:lang w:val="uk-UA"/>
        </w:rPr>
        <w:t xml:space="preserve">Пояснювальна записка </w:t>
      </w:r>
    </w:p>
    <w:p w:rsidR="00EA731C" w:rsidRPr="00263299" w:rsidRDefault="00EA731C" w:rsidP="00A83559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  <w:r w:rsidRPr="00263299">
        <w:rPr>
          <w:sz w:val="28"/>
          <w:szCs w:val="28"/>
          <w:lang w:val="uk-UA"/>
        </w:rPr>
        <w:t>до звіту про виконання фінансового плану</w:t>
      </w:r>
    </w:p>
    <w:p w:rsidR="00EA731C" w:rsidRPr="00263299" w:rsidRDefault="00EA731C" w:rsidP="006B38A7">
      <w:pPr>
        <w:jc w:val="center"/>
        <w:rPr>
          <w:sz w:val="28"/>
          <w:szCs w:val="28"/>
          <w:lang w:val="uk-UA"/>
        </w:rPr>
      </w:pPr>
      <w:r w:rsidRPr="00263299">
        <w:rPr>
          <w:sz w:val="28"/>
          <w:szCs w:val="28"/>
          <w:lang w:val="uk-UA"/>
        </w:rPr>
        <w:t xml:space="preserve">КНП «Рожищенський ЦПМСД» за </w:t>
      </w:r>
      <w:r w:rsidRPr="00263299">
        <w:rPr>
          <w:sz w:val="28"/>
          <w:szCs w:val="28"/>
          <w:lang w:val="en-US"/>
        </w:rPr>
        <w:t>I</w:t>
      </w:r>
      <w:r w:rsidRPr="00263299">
        <w:rPr>
          <w:sz w:val="28"/>
          <w:szCs w:val="28"/>
          <w:lang w:val="uk-UA"/>
        </w:rPr>
        <w:t xml:space="preserve"> квартал 2025 року</w:t>
      </w:r>
    </w:p>
    <w:p w:rsidR="00EA731C" w:rsidRPr="00263299" w:rsidRDefault="00EA731C" w:rsidP="006B38A7">
      <w:pPr>
        <w:jc w:val="center"/>
        <w:rPr>
          <w:color w:val="000000"/>
          <w:sz w:val="28"/>
          <w:szCs w:val="28"/>
          <w:lang w:val="uk-UA" w:eastAsia="uk-UA"/>
        </w:rPr>
      </w:pPr>
    </w:p>
    <w:p w:rsidR="00EA731C" w:rsidRPr="00437EBB" w:rsidRDefault="00EA731C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</w:t>
      </w:r>
      <w:r w:rsidRPr="00E7176A">
        <w:rPr>
          <w:sz w:val="28"/>
          <w:szCs w:val="28"/>
          <w:lang w:val="uk-UA" w:eastAsia="uk-UA"/>
        </w:rPr>
        <w:t>Щуринська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>),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 xml:space="preserve">6 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Копачівською сільською радою – 8.) </w:t>
      </w:r>
    </w:p>
    <w:p w:rsidR="00EA731C" w:rsidRPr="00437EBB" w:rsidRDefault="00EA731C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В штаті КНП « Рожищенський ЦПМСД» станом  на  01.0</w:t>
      </w:r>
      <w:r>
        <w:rPr>
          <w:iCs/>
          <w:color w:val="000000"/>
          <w:sz w:val="28"/>
          <w:szCs w:val="28"/>
          <w:lang w:val="uk-UA" w:eastAsia="uk-UA"/>
        </w:rPr>
        <w:t>4</w:t>
      </w:r>
      <w:r w:rsidRPr="00437EBB">
        <w:rPr>
          <w:iCs/>
          <w:color w:val="000000"/>
          <w:sz w:val="28"/>
          <w:szCs w:val="28"/>
          <w:lang w:val="uk-UA" w:eastAsia="uk-UA"/>
        </w:rPr>
        <w:t>.</w:t>
      </w:r>
      <w:r>
        <w:rPr>
          <w:iCs/>
          <w:color w:val="000000"/>
          <w:sz w:val="28"/>
          <w:szCs w:val="28"/>
          <w:lang w:val="uk-UA" w:eastAsia="uk-UA"/>
        </w:rPr>
        <w:t>2025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р. зареєстровано  105,5  штатних одиниць  з них:</w:t>
      </w:r>
    </w:p>
    <w:p w:rsidR="00EA731C" w:rsidRPr="00437EBB" w:rsidRDefault="00EA731C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 лікарський персонал – </w:t>
      </w:r>
      <w:r>
        <w:rPr>
          <w:iCs/>
          <w:color w:val="000000"/>
          <w:sz w:val="28"/>
          <w:szCs w:val="28"/>
          <w:lang w:val="uk-UA" w:eastAsia="uk-UA"/>
        </w:rPr>
        <w:t>21,75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  </w:t>
      </w:r>
    </w:p>
    <w:p w:rsidR="00EA731C" w:rsidRPr="00437EBB" w:rsidRDefault="00EA731C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молодші медичні спеціалісти – </w:t>
      </w:r>
      <w:r>
        <w:rPr>
          <w:iCs/>
          <w:color w:val="000000"/>
          <w:sz w:val="28"/>
          <w:szCs w:val="28"/>
          <w:lang w:val="uk-UA" w:eastAsia="uk-UA"/>
        </w:rPr>
        <w:t>49,75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</w:p>
    <w:p w:rsidR="00EA731C" w:rsidRPr="00437EBB" w:rsidRDefault="00EA731C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</w:p>
    <w:p w:rsidR="00EA731C" w:rsidRDefault="00EA731C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</w:t>
      </w:r>
      <w:r>
        <w:rPr>
          <w:iCs/>
          <w:color w:val="000000"/>
          <w:sz w:val="28"/>
          <w:szCs w:val="28"/>
          <w:lang w:val="uk-UA" w:eastAsia="uk-UA"/>
        </w:rPr>
        <w:t>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,25 (в тому числі (спеціалісти) – </w:t>
      </w:r>
      <w:r>
        <w:rPr>
          <w:iCs/>
          <w:color w:val="000000"/>
          <w:sz w:val="28"/>
          <w:szCs w:val="28"/>
          <w:lang w:val="uk-UA" w:eastAsia="uk-UA"/>
        </w:rPr>
        <w:t>10,25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од).</w:t>
      </w:r>
    </w:p>
    <w:p w:rsidR="00EA731C" w:rsidRPr="00437EBB" w:rsidRDefault="00EA731C" w:rsidP="008345F3">
      <w:pPr>
        <w:rPr>
          <w:iCs/>
          <w:color w:val="000000"/>
          <w:sz w:val="28"/>
          <w:szCs w:val="28"/>
          <w:lang w:val="uk-UA" w:eastAsia="uk-UA"/>
        </w:rPr>
      </w:pPr>
    </w:p>
    <w:p w:rsidR="00EA731C" w:rsidRPr="00437EBB" w:rsidRDefault="00EA731C" w:rsidP="00E54E2E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EA731C" w:rsidRPr="00437EBB" w:rsidRDefault="00EA731C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EA731C" w:rsidRPr="00437EBB" w:rsidRDefault="00EA731C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Підприємством на 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змінами) на </w:t>
      </w:r>
      <w:r w:rsidRPr="00E7176A">
        <w:rPr>
          <w:bCs/>
          <w:sz w:val="28"/>
          <w:szCs w:val="28"/>
          <w:lang w:val="uk-UA"/>
        </w:rPr>
        <w:t xml:space="preserve">суму </w:t>
      </w:r>
      <w:r w:rsidRPr="00B06268">
        <w:rPr>
          <w:b/>
          <w:bCs/>
          <w:sz w:val="28"/>
          <w:szCs w:val="28"/>
          <w:lang w:val="uk-UA"/>
        </w:rPr>
        <w:t>28 841,3</w:t>
      </w:r>
      <w:r w:rsidRPr="00437EBB">
        <w:rPr>
          <w:bCs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>тис.грн.,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EA731C" w:rsidRDefault="00EA731C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23</w:t>
      </w:r>
      <w:r w:rsidRPr="00437EBB">
        <w:rPr>
          <w:bCs/>
          <w:sz w:val="28"/>
          <w:szCs w:val="28"/>
          <w:lang w:val="uk-UA"/>
        </w:rPr>
        <w:t xml:space="preserve"> січня 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року № </w:t>
      </w:r>
      <w:r>
        <w:rPr>
          <w:bCs/>
          <w:sz w:val="28"/>
          <w:szCs w:val="28"/>
          <w:lang w:val="uk-UA"/>
        </w:rPr>
        <w:t>0587-</w:t>
      </w:r>
      <w:r w:rsidRPr="00263299">
        <w:rPr>
          <w:bCs/>
          <w:sz w:val="28"/>
          <w:szCs w:val="28"/>
        </w:rPr>
        <w:t xml:space="preserve"> 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Е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Первинна медична допомога;</w:t>
      </w:r>
    </w:p>
    <w:p w:rsidR="00EA731C" w:rsidRDefault="00EA731C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10 лютого </w:t>
      </w:r>
      <w:r w:rsidRPr="00437EBB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1712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</w:t>
      </w:r>
      <w:r>
        <w:rPr>
          <w:sz w:val="28"/>
          <w:szCs w:val="28"/>
          <w:lang w:val="uk-UA"/>
        </w:rPr>
        <w:t xml:space="preserve"> (</w:t>
      </w:r>
      <w:r w:rsidRPr="00E7176A">
        <w:rPr>
          <w:sz w:val="28"/>
          <w:szCs w:val="28"/>
          <w:lang w:val="uk-UA"/>
        </w:rPr>
        <w:t>договір укладений</w:t>
      </w:r>
      <w:r>
        <w:rPr>
          <w:sz w:val="28"/>
          <w:szCs w:val="28"/>
          <w:lang w:val="uk-UA"/>
        </w:rPr>
        <w:t xml:space="preserve"> до 01.07.</w:t>
      </w:r>
      <w:r w:rsidRPr="00E7176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E7176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E717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EA731C" w:rsidRDefault="00EA731C" w:rsidP="0051606C">
      <w:pPr>
        <w:jc w:val="both"/>
        <w:rPr>
          <w:sz w:val="28"/>
          <w:szCs w:val="28"/>
          <w:lang w:val="uk-UA"/>
        </w:rPr>
      </w:pPr>
      <w:r w:rsidRPr="00E7176A">
        <w:rPr>
          <w:bCs/>
          <w:sz w:val="28"/>
          <w:szCs w:val="28"/>
          <w:lang w:val="uk-UA"/>
        </w:rPr>
        <w:t xml:space="preserve"> </w:t>
      </w:r>
      <w:r w:rsidRPr="00437EBB">
        <w:rPr>
          <w:bCs/>
          <w:sz w:val="28"/>
          <w:szCs w:val="28"/>
          <w:lang w:val="uk-UA"/>
        </w:rPr>
        <w:t xml:space="preserve">- </w:t>
      </w:r>
      <w:r w:rsidRPr="00263299">
        <w:rPr>
          <w:bCs/>
          <w:sz w:val="28"/>
          <w:szCs w:val="28"/>
          <w:lang w:val="uk-UA"/>
        </w:rPr>
        <w:t>18</w:t>
      </w:r>
      <w:r>
        <w:rPr>
          <w:bCs/>
          <w:sz w:val="28"/>
          <w:szCs w:val="28"/>
          <w:lang w:val="uk-UA"/>
        </w:rPr>
        <w:t xml:space="preserve"> березня</w:t>
      </w:r>
      <w:r w:rsidRPr="00437EBB">
        <w:rPr>
          <w:bCs/>
          <w:sz w:val="28"/>
          <w:szCs w:val="28"/>
          <w:lang w:val="uk-UA"/>
        </w:rPr>
        <w:t xml:space="preserve"> 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2495-Е225-Р000</w:t>
      </w:r>
      <w:r w:rsidRPr="00437EB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кадрового потенціалу системи охорони здоров</w:t>
      </w:r>
      <w:r w:rsidRPr="0026329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шляхом організації надання медичної допомоги із залученням лікарів - інтернів</w:t>
      </w:r>
      <w:r w:rsidRPr="00437EBB">
        <w:rPr>
          <w:sz w:val="28"/>
          <w:szCs w:val="28"/>
          <w:lang w:val="uk-UA"/>
        </w:rPr>
        <w:t xml:space="preserve"> </w:t>
      </w:r>
    </w:p>
    <w:p w:rsidR="00EA731C" w:rsidRDefault="00EA731C" w:rsidP="0051606C">
      <w:pPr>
        <w:jc w:val="both"/>
        <w:rPr>
          <w:b/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sz w:val="28"/>
          <w:szCs w:val="28"/>
          <w:lang w:val="uk-UA"/>
        </w:rPr>
        <w:t xml:space="preserve">надходження коштів становить </w:t>
      </w:r>
      <w:r>
        <w:rPr>
          <w:b/>
          <w:sz w:val="28"/>
          <w:szCs w:val="28"/>
          <w:lang w:val="uk-UA"/>
        </w:rPr>
        <w:t>7 233,4</w:t>
      </w:r>
      <w:r w:rsidRPr="00437EBB">
        <w:rPr>
          <w:b/>
          <w:sz w:val="28"/>
          <w:szCs w:val="28"/>
          <w:lang w:val="uk-UA"/>
        </w:rPr>
        <w:t xml:space="preserve"> тис. грн.,</w:t>
      </w:r>
      <w:r w:rsidRPr="00437EBB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договорів з Національною службою здоров’я України про медичне обслуговування населення за програмою медичних гарантій та становлять </w:t>
      </w:r>
      <w:r>
        <w:rPr>
          <w:b/>
          <w:sz w:val="28"/>
          <w:szCs w:val="28"/>
          <w:lang w:val="uk-UA"/>
        </w:rPr>
        <w:t>5 930,0</w:t>
      </w:r>
      <w:r w:rsidRPr="00437EBB">
        <w:rPr>
          <w:b/>
          <w:sz w:val="28"/>
          <w:szCs w:val="28"/>
          <w:lang w:val="uk-UA"/>
        </w:rPr>
        <w:t xml:space="preserve"> тис.грн. </w:t>
      </w:r>
      <w:r w:rsidRPr="00437EBB">
        <w:rPr>
          <w:sz w:val="28"/>
          <w:szCs w:val="28"/>
          <w:lang w:val="uk-UA" w:eastAsia="uk-UA" w:bidi="mr-IN"/>
        </w:rPr>
        <w:t xml:space="preserve">З </w:t>
      </w:r>
      <w:r w:rsidRPr="00437EBB">
        <w:rPr>
          <w:sz w:val="28"/>
          <w:szCs w:val="28"/>
          <w:lang w:val="uk-UA"/>
        </w:rPr>
        <w:t>місцевого бюджету за цільовими програмами</w:t>
      </w:r>
      <w:r w:rsidRPr="00437EBB">
        <w:rPr>
          <w:sz w:val="28"/>
          <w:szCs w:val="28"/>
          <w:lang w:val="uk-UA" w:eastAsia="uk-UA" w:bidi="mr-IN"/>
        </w:rPr>
        <w:t xml:space="preserve"> надійшло </w:t>
      </w:r>
      <w:r w:rsidRPr="00437EBB">
        <w:rPr>
          <w:b/>
          <w:sz w:val="28"/>
          <w:szCs w:val="28"/>
          <w:lang w:val="uk-UA" w:eastAsia="uk-UA" w:bidi="mr-IN"/>
        </w:rPr>
        <w:t xml:space="preserve"> </w:t>
      </w:r>
      <w:r>
        <w:rPr>
          <w:b/>
          <w:sz w:val="28"/>
          <w:szCs w:val="28"/>
          <w:lang w:val="uk-UA" w:eastAsia="uk-UA" w:bidi="mr-IN"/>
        </w:rPr>
        <w:t xml:space="preserve">928,0 </w:t>
      </w:r>
      <w:r w:rsidRPr="00437EBB">
        <w:rPr>
          <w:b/>
          <w:sz w:val="28"/>
          <w:szCs w:val="28"/>
          <w:lang w:val="uk-UA" w:eastAsia="uk-UA" w:bidi="mr-IN"/>
        </w:rPr>
        <w:t xml:space="preserve">тис. грн., </w:t>
      </w:r>
      <w:r w:rsidRPr="00437EBB">
        <w:rPr>
          <w:sz w:val="28"/>
          <w:szCs w:val="28"/>
          <w:lang w:val="uk-UA"/>
        </w:rPr>
        <w:t xml:space="preserve">Операційна оренда активів ( компенсацій за комунальні платежі від орендарів) – </w:t>
      </w:r>
      <w:r>
        <w:rPr>
          <w:b/>
          <w:sz w:val="28"/>
          <w:szCs w:val="28"/>
          <w:lang w:val="uk-UA"/>
        </w:rPr>
        <w:t>49,7</w:t>
      </w:r>
      <w:r w:rsidRPr="00437EBB">
        <w:rPr>
          <w:b/>
          <w:sz w:val="28"/>
          <w:szCs w:val="28"/>
          <w:lang w:val="uk-UA"/>
        </w:rPr>
        <w:t xml:space="preserve"> тис.грн. та </w:t>
      </w:r>
      <w:r w:rsidRPr="00437EBB">
        <w:rPr>
          <w:sz w:val="28"/>
          <w:szCs w:val="28"/>
          <w:lang w:val="uk-UA"/>
        </w:rPr>
        <w:t xml:space="preserve">виплата відсотків згідно депозиту </w:t>
      </w:r>
      <w:r>
        <w:rPr>
          <w:b/>
          <w:sz w:val="28"/>
          <w:szCs w:val="28"/>
          <w:lang w:val="uk-UA"/>
        </w:rPr>
        <w:t>325,7</w:t>
      </w:r>
      <w:r w:rsidRPr="00437EBB">
        <w:rPr>
          <w:b/>
          <w:sz w:val="28"/>
          <w:szCs w:val="28"/>
          <w:lang w:val="uk-UA"/>
        </w:rPr>
        <w:t xml:space="preserve"> тис.грн. </w:t>
      </w:r>
    </w:p>
    <w:p w:rsidR="00EA731C" w:rsidRPr="00437EBB" w:rsidRDefault="00EA731C" w:rsidP="002B290A">
      <w:pPr>
        <w:ind w:firstLine="709"/>
        <w:jc w:val="both"/>
        <w:rPr>
          <w:lang w:val="uk-UA" w:eastAsia="uk-UA"/>
        </w:rPr>
      </w:pPr>
    </w:p>
    <w:p w:rsidR="00EA731C" w:rsidRPr="00437EBB" w:rsidRDefault="00EA731C" w:rsidP="00DA0E09">
      <w:pPr>
        <w:jc w:val="both"/>
        <w:rPr>
          <w:b/>
          <w:sz w:val="28"/>
          <w:szCs w:val="28"/>
          <w:lang w:val="uk-UA"/>
        </w:rPr>
      </w:pPr>
    </w:p>
    <w:p w:rsidR="00EA731C" w:rsidRPr="00437EBB" w:rsidRDefault="00EA731C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EA731C" w:rsidRPr="00437EBB" w:rsidRDefault="00EA731C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2025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EA731C" w:rsidRPr="00437EBB" w:rsidRDefault="00EA731C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10490" w:type="dxa"/>
        <w:tblInd w:w="-714" w:type="dxa"/>
        <w:tblLayout w:type="fixed"/>
        <w:tblLook w:val="00A0"/>
      </w:tblPr>
      <w:tblGrid>
        <w:gridCol w:w="730"/>
        <w:gridCol w:w="5649"/>
        <w:gridCol w:w="1964"/>
        <w:gridCol w:w="2147"/>
      </w:tblGrid>
      <w:tr w:rsidR="00EA731C" w:rsidRPr="00437EBB" w:rsidTr="00862712">
        <w:trPr>
          <w:trHeight w:val="1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31C" w:rsidRPr="00437EBB" w:rsidRDefault="00EA731C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1C" w:rsidRPr="00437EBB" w:rsidRDefault="00EA731C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1C" w:rsidRPr="00600135" w:rsidRDefault="00EA731C" w:rsidP="00DA0E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  <w:r>
              <w:rPr>
                <w:b/>
                <w:sz w:val="26"/>
                <w:szCs w:val="26"/>
                <w:lang w:val="uk-UA"/>
              </w:rPr>
              <w:t xml:space="preserve"> на 2025</w:t>
            </w:r>
          </w:p>
          <w:p w:rsidR="00EA731C" w:rsidRPr="00437EBB" w:rsidRDefault="00EA731C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31C" w:rsidRPr="00437EBB" w:rsidRDefault="00EA731C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 xml:space="preserve">Отримано коштів </w:t>
            </w:r>
            <w:r w:rsidRPr="00437EBB">
              <w:rPr>
                <w:b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  <w:lang w:val="uk-UA"/>
              </w:rPr>
              <w:t xml:space="preserve"> кв. 2025</w:t>
            </w:r>
            <w:r w:rsidRPr="00437EBB">
              <w:rPr>
                <w:b/>
                <w:sz w:val="26"/>
                <w:szCs w:val="26"/>
                <w:lang w:val="uk-UA"/>
              </w:rPr>
              <w:t xml:space="preserve"> р. (тис.грн.)</w:t>
            </w:r>
          </w:p>
        </w:tc>
      </w:tr>
      <w:tr w:rsidR="00EA731C" w:rsidRPr="00437EBB" w:rsidTr="00E53568">
        <w:trPr>
          <w:trHeight w:val="67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731C" w:rsidRPr="00437EBB" w:rsidRDefault="00EA731C" w:rsidP="009C575C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31C" w:rsidRPr="00437EBB" w:rsidRDefault="00EA731C" w:rsidP="009C575C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731C" w:rsidRPr="00E7176A" w:rsidRDefault="00EA731C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28 841,3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731C" w:rsidRPr="00E7176A" w:rsidRDefault="00EA731C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5 930,0</w:t>
            </w:r>
          </w:p>
        </w:tc>
      </w:tr>
      <w:tr w:rsidR="00EA731C" w:rsidRPr="00437EBB" w:rsidTr="009D0F67">
        <w:trPr>
          <w:trHeight w:val="4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731C" w:rsidRPr="00600135" w:rsidRDefault="00EA731C" w:rsidP="00DA0E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E7176A" w:rsidRDefault="00EA731C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20 830,7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E7176A" w:rsidRDefault="00EA731C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5 364,8</w:t>
            </w:r>
          </w:p>
        </w:tc>
      </w:tr>
      <w:tr w:rsidR="00EA731C" w:rsidRPr="00437EBB" w:rsidTr="009D0F67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731C" w:rsidRPr="00600135" w:rsidRDefault="00EA731C" w:rsidP="00DA0E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E7176A" w:rsidRDefault="00EA731C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7 903,2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E7176A" w:rsidRDefault="00EA731C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545,7</w:t>
            </w:r>
          </w:p>
        </w:tc>
      </w:tr>
      <w:tr w:rsidR="00EA731C" w:rsidRPr="00437EBB" w:rsidTr="009D0F67">
        <w:trPr>
          <w:trHeight w:val="70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731C" w:rsidRPr="00600135" w:rsidRDefault="00EA731C" w:rsidP="00DA0E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263299" w:rsidRDefault="00EA731C" w:rsidP="00DA0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Забезпечення кадрового потенціалу системи охорони здоров</w:t>
            </w:r>
            <w:r w:rsidRPr="0026329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шляхом організації надання медичної допомоги із залученням лікарів - інтернів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E7176A" w:rsidRDefault="00EA731C" w:rsidP="006C5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107,4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E7176A" w:rsidRDefault="00EA731C" w:rsidP="006C5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19,5</w:t>
            </w:r>
          </w:p>
        </w:tc>
      </w:tr>
    </w:tbl>
    <w:p w:rsidR="00EA731C" w:rsidRPr="00437EBB" w:rsidRDefault="00EA731C" w:rsidP="00EF06AD">
      <w:pPr>
        <w:jc w:val="center"/>
        <w:rPr>
          <w:b/>
          <w:bCs/>
          <w:sz w:val="28"/>
          <w:szCs w:val="28"/>
          <w:lang w:val="uk-UA"/>
        </w:rPr>
      </w:pPr>
    </w:p>
    <w:p w:rsidR="00EA731C" w:rsidRPr="00437EBB" w:rsidRDefault="00EA731C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sz w:val="28"/>
          <w:szCs w:val="28"/>
          <w:lang w:val="uk-UA"/>
        </w:rPr>
        <w:t xml:space="preserve"> </w:t>
      </w:r>
    </w:p>
    <w:p w:rsidR="00EA731C" w:rsidRPr="00437EBB" w:rsidRDefault="00EA731C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найменуваннями та джерелами фінансування.</w:t>
      </w:r>
    </w:p>
    <w:p w:rsidR="00EA731C" w:rsidRPr="00437EBB" w:rsidRDefault="00EA731C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10215" w:type="dxa"/>
        <w:tblInd w:w="-856" w:type="dxa"/>
        <w:tblLook w:val="00A0"/>
      </w:tblPr>
      <w:tblGrid>
        <w:gridCol w:w="3936"/>
        <w:gridCol w:w="1829"/>
        <w:gridCol w:w="1182"/>
        <w:gridCol w:w="1842"/>
        <w:gridCol w:w="1426"/>
      </w:tblGrid>
      <w:tr w:rsidR="00EA731C" w:rsidRPr="00437EBB" w:rsidTr="00810787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31C" w:rsidRPr="00437EBB" w:rsidRDefault="00EA731C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31C" w:rsidRPr="00437EBB" w:rsidRDefault="00EA731C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1C" w:rsidRPr="00437EBB" w:rsidRDefault="00EA731C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1C" w:rsidRPr="00437EBB" w:rsidRDefault="00EA731C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1C" w:rsidRPr="00437EBB" w:rsidRDefault="00EA731C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5 757,6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5 558,2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199,4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1 293,3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1 242,2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51,1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78,6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7D5A88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117,9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622,1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8B3D53" w:rsidRDefault="00EA731C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  <w:lang w:val="uk-UA"/>
              </w:rPr>
              <w:t xml:space="preserve"> авто (в.т.заміна мастил)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95021C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32,5</w:t>
            </w:r>
          </w:p>
        </w:tc>
      </w:tr>
      <w:tr w:rsidR="00EA731C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22,9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167,3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167,3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EA731C" w:rsidRPr="00437EBB" w:rsidTr="00B06268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8 439,9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7 506,0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928,0</w:t>
            </w:r>
          </w:p>
        </w:tc>
      </w:tr>
      <w:tr w:rsidR="00EA731C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Pr="00437EBB" w:rsidRDefault="00EA731C" w:rsidP="0011243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1C" w:rsidRDefault="00EA731C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EA731C" w:rsidRDefault="00EA731C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</w:p>
    <w:p w:rsidR="00EA731C" w:rsidRDefault="00EA731C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Середня заробітна плата </w:t>
      </w:r>
      <w:r w:rsidRPr="00AE6044">
        <w:rPr>
          <w:rFonts w:eastAsia="Arial Unicode MS"/>
          <w:b/>
          <w:sz w:val="28"/>
          <w:szCs w:val="28"/>
          <w:u w:val="single"/>
          <w:lang w:val="uk-UA" w:eastAsia="zh-CN"/>
        </w:rPr>
        <w:t>на штатну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одиницю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</w:t>
      </w:r>
      <w:r>
        <w:rPr>
          <w:rFonts w:eastAsia="Arial Unicode MS"/>
          <w:b/>
          <w:sz w:val="28"/>
          <w:szCs w:val="28"/>
          <w:lang w:val="uk-UA" w:eastAsia="zh-CN"/>
        </w:rPr>
        <w:t>20,1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тис.грн. </w:t>
      </w:r>
      <w:r>
        <w:rPr>
          <w:rFonts w:eastAsia="Arial Unicode MS"/>
          <w:b/>
          <w:sz w:val="28"/>
          <w:szCs w:val="28"/>
          <w:lang w:val="uk-UA" w:eastAsia="zh-CN"/>
        </w:rPr>
        <w:t>(березень)</w:t>
      </w:r>
    </w:p>
    <w:p w:rsidR="00EA731C" w:rsidRPr="001F0080" w:rsidRDefault="00EA731C" w:rsidP="00AE6044">
      <w:pPr>
        <w:ind w:left="-851" w:firstLine="851"/>
        <w:rPr>
          <w:sz w:val="28"/>
          <w:szCs w:val="28"/>
          <w:lang w:val="uk-UA" w:eastAsia="uk-UA" w:bidi="mr-IN"/>
        </w:rPr>
      </w:pPr>
      <w:r>
        <w:rPr>
          <w:sz w:val="28"/>
          <w:szCs w:val="28"/>
          <w:lang w:val="uk-UA" w:eastAsia="uk-UA" w:bidi="mr-IN"/>
        </w:rPr>
        <w:t>Керівник – 69,8 тис.грн. (в т.ч. 0,25 посади психотерапевта; 0,25 посади сімейного лікаря).</w:t>
      </w:r>
    </w:p>
    <w:p w:rsidR="00EA731C" w:rsidRPr="00437EBB" w:rsidRDefault="00EA731C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 w:bidi="mr-IN"/>
        </w:rPr>
        <w:t xml:space="preserve">  </w:t>
      </w:r>
      <w:r>
        <w:rPr>
          <w:sz w:val="28"/>
          <w:szCs w:val="28"/>
          <w:lang w:val="uk-UA" w:eastAsia="uk-UA" w:bidi="mr-IN"/>
        </w:rPr>
        <w:t>41,7</w:t>
      </w:r>
      <w:r w:rsidRPr="00437EBB">
        <w:rPr>
          <w:sz w:val="28"/>
          <w:szCs w:val="28"/>
          <w:lang w:val="uk-UA" w:eastAsia="uk-UA" w:bidi="mr-IN"/>
        </w:rPr>
        <w:t xml:space="preserve"> тис.грн.;</w:t>
      </w:r>
    </w:p>
    <w:p w:rsidR="00EA731C" w:rsidRPr="00437EBB" w:rsidRDefault="00EA731C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33,3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EA731C" w:rsidRPr="00437EBB" w:rsidRDefault="00EA731C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Середній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13,6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тис.грн:</w:t>
      </w:r>
    </w:p>
    <w:p w:rsidR="00EA731C" w:rsidRPr="00437EBB" w:rsidRDefault="00EA731C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Молодший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11,1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EA731C" w:rsidRDefault="00EA731C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Інший персонал – </w:t>
      </w:r>
      <w:r>
        <w:rPr>
          <w:rFonts w:eastAsia="Arial Unicode MS"/>
          <w:sz w:val="28"/>
          <w:szCs w:val="28"/>
          <w:lang w:val="uk-UA" w:eastAsia="zh-CN"/>
        </w:rPr>
        <w:t>21,9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EA731C" w:rsidRPr="00437EBB" w:rsidRDefault="00EA731C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EA731C" w:rsidRPr="00437EBB" w:rsidRDefault="00EA731C" w:rsidP="00EF06AD">
      <w:pPr>
        <w:jc w:val="center"/>
        <w:rPr>
          <w:b/>
          <w:sz w:val="28"/>
          <w:szCs w:val="28"/>
          <w:lang w:val="uk-UA"/>
        </w:rPr>
      </w:pPr>
    </w:p>
    <w:p w:rsidR="00EA731C" w:rsidRPr="00437EBB" w:rsidRDefault="00EA731C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ВИКОРИСТАННЯ КОШТІВ 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по   Рожищенській ТГ – </w:t>
      </w:r>
      <w:r>
        <w:rPr>
          <w:b/>
          <w:sz w:val="28"/>
          <w:szCs w:val="28"/>
          <w:lang w:val="uk-UA"/>
        </w:rPr>
        <w:t>517,2</w:t>
      </w:r>
      <w:r w:rsidRPr="00437EBB">
        <w:rPr>
          <w:b/>
          <w:sz w:val="28"/>
          <w:szCs w:val="28"/>
          <w:lang w:val="uk-UA"/>
        </w:rPr>
        <w:t xml:space="preserve"> тис.грн.</w:t>
      </w:r>
    </w:p>
    <w:p w:rsidR="00EA731C" w:rsidRPr="00437EBB" w:rsidRDefault="00EA731C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</w:t>
      </w:r>
      <w:r>
        <w:rPr>
          <w:rFonts w:ascii="Times New Roman" w:hAnsi="Times New Roman"/>
          <w:sz w:val="28"/>
          <w:szCs w:val="28"/>
          <w:lang w:val="uk-UA"/>
        </w:rPr>
        <w:t>474,9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EA731C" w:rsidRPr="00437EBB" w:rsidRDefault="00EA731C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9,9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EA731C" w:rsidRPr="00437EBB" w:rsidRDefault="00EA731C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</w:t>
      </w:r>
      <w:r>
        <w:rPr>
          <w:rFonts w:ascii="Times New Roman" w:hAnsi="Times New Roman"/>
          <w:sz w:val="28"/>
          <w:szCs w:val="28"/>
          <w:lang w:val="uk-UA"/>
        </w:rPr>
        <w:t xml:space="preserve">32,4 </w:t>
      </w:r>
      <w:r w:rsidRPr="00437EBB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EA731C" w:rsidRPr="00437EBB" w:rsidRDefault="00EA731C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>ВИКОРИСТАННЯ КОШТІВ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290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lang w:val="uk-UA"/>
        </w:rPr>
        <w:t>2025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 року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по Доросинівській та Копачівській ТГ – </w:t>
      </w:r>
      <w:r>
        <w:rPr>
          <w:rFonts w:ascii="Times New Roman" w:hAnsi="Times New Roman"/>
          <w:b/>
          <w:sz w:val="28"/>
          <w:szCs w:val="28"/>
          <w:lang w:val="uk-UA"/>
        </w:rPr>
        <w:t>410,8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тис.грн.</w:t>
      </w:r>
    </w:p>
    <w:p w:rsidR="00EA731C" w:rsidRPr="00437EBB" w:rsidRDefault="00EA731C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</w:t>
      </w:r>
      <w:r>
        <w:rPr>
          <w:rFonts w:ascii="Times New Roman" w:hAnsi="Times New Roman"/>
          <w:sz w:val="28"/>
          <w:szCs w:val="28"/>
          <w:lang w:val="uk-UA"/>
        </w:rPr>
        <w:t xml:space="preserve"> 250,5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 грн.</w:t>
      </w:r>
    </w:p>
    <w:p w:rsidR="00EA731C" w:rsidRPr="00437EBB" w:rsidRDefault="00EA731C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147,3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EA731C" w:rsidRPr="00437EBB" w:rsidRDefault="00EA731C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13,0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EA731C" w:rsidRPr="00437EBB" w:rsidRDefault="00EA731C" w:rsidP="00DA0E09">
      <w:pPr>
        <w:pStyle w:val="NoSpacing"/>
        <w:jc w:val="both"/>
        <w:rPr>
          <w:sz w:val="28"/>
          <w:szCs w:val="28"/>
          <w:lang w:val="uk-UA"/>
        </w:rPr>
      </w:pPr>
    </w:p>
    <w:p w:rsidR="00EA731C" w:rsidRDefault="00EA731C" w:rsidP="00741BF2">
      <w:pPr>
        <w:tabs>
          <w:tab w:val="left" w:pos="567"/>
        </w:tabs>
        <w:ind w:right="-141"/>
        <w:rPr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>
        <w:rPr>
          <w:b/>
          <w:bCs/>
          <w:sz w:val="28"/>
          <w:szCs w:val="28"/>
          <w:lang w:val="uk-UA"/>
        </w:rPr>
        <w:t xml:space="preserve"> 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за кошти НСЗУ</w:t>
      </w:r>
      <w:r>
        <w:rPr>
          <w:b/>
          <w:sz w:val="28"/>
          <w:szCs w:val="28"/>
          <w:lang w:val="uk-UA"/>
        </w:rPr>
        <w:t>:</w:t>
      </w:r>
    </w:p>
    <w:p w:rsidR="00EA731C" w:rsidRPr="00C20F9F" w:rsidRDefault="00EA731C" w:rsidP="00C20F9F">
      <w:pPr>
        <w:pStyle w:val="ListParagraph"/>
        <w:numPr>
          <w:ilvl w:val="0"/>
          <w:numId w:val="35"/>
        </w:numPr>
        <w:ind w:right="-141"/>
        <w:rPr>
          <w:sz w:val="28"/>
          <w:szCs w:val="28"/>
          <w:lang w:val="uk-UA"/>
        </w:rPr>
      </w:pPr>
      <w:r w:rsidRPr="00C20F9F">
        <w:rPr>
          <w:sz w:val="28"/>
          <w:szCs w:val="28"/>
          <w:lang w:val="uk-UA"/>
        </w:rPr>
        <w:t>Аквадистилятор</w:t>
      </w:r>
      <w:r>
        <w:rPr>
          <w:sz w:val="28"/>
          <w:szCs w:val="28"/>
          <w:lang w:val="uk-UA"/>
        </w:rPr>
        <w:t xml:space="preserve"> – 1 шт. 29,0 тис.грн.</w:t>
      </w:r>
      <w:r w:rsidRPr="00C20F9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31C" w:rsidRDefault="00EA731C" w:rsidP="00542355">
      <w:pPr>
        <w:ind w:right="-141"/>
        <w:jc w:val="center"/>
        <w:rPr>
          <w:sz w:val="28"/>
          <w:szCs w:val="28"/>
          <w:lang w:val="uk-UA"/>
        </w:rPr>
      </w:pPr>
    </w:p>
    <w:p w:rsidR="00EA731C" w:rsidRPr="00437EBB" w:rsidRDefault="00EA731C" w:rsidP="003862E6">
      <w:pPr>
        <w:tabs>
          <w:tab w:val="left" w:pos="0"/>
          <w:tab w:val="left" w:pos="567"/>
          <w:tab w:val="left" w:pos="709"/>
          <w:tab w:val="left" w:pos="851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Отримано благодійну допомогу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на суму -  </w:t>
      </w:r>
      <w:r>
        <w:rPr>
          <w:b/>
          <w:sz w:val="28"/>
          <w:szCs w:val="28"/>
          <w:lang w:val="uk-UA"/>
        </w:rPr>
        <w:t>244,8</w:t>
      </w:r>
      <w:r w:rsidRPr="00437EBB">
        <w:rPr>
          <w:b/>
          <w:sz w:val="28"/>
          <w:szCs w:val="28"/>
          <w:lang w:val="uk-UA"/>
        </w:rPr>
        <w:t xml:space="preserve">  тис.грн.</w:t>
      </w:r>
      <w:r>
        <w:rPr>
          <w:b/>
          <w:sz w:val="28"/>
          <w:szCs w:val="28"/>
          <w:lang w:val="uk-UA"/>
        </w:rPr>
        <w:t xml:space="preserve"> в тому числі:</w:t>
      </w:r>
    </w:p>
    <w:p w:rsidR="00EA731C" w:rsidRDefault="00EA731C" w:rsidP="00C20F9F">
      <w:pPr>
        <w:pStyle w:val="ListParagraph"/>
        <w:numPr>
          <w:ilvl w:val="0"/>
          <w:numId w:val="35"/>
        </w:numPr>
        <w:rPr>
          <w:sz w:val="28"/>
          <w:szCs w:val="28"/>
          <w:lang w:val="uk-UA"/>
        </w:rPr>
      </w:pPr>
      <w:r w:rsidRPr="00C20F9F">
        <w:rPr>
          <w:sz w:val="28"/>
          <w:szCs w:val="28"/>
          <w:lang w:val="uk-UA"/>
        </w:rPr>
        <w:t xml:space="preserve">Універсальний конвексний+лінійний датчик міні-ехограф WiFi "3в1" </w:t>
      </w:r>
      <w:r>
        <w:rPr>
          <w:sz w:val="28"/>
          <w:szCs w:val="28"/>
          <w:lang w:val="uk-UA"/>
        </w:rPr>
        <w:t xml:space="preserve"> - 154,0 тис.грн. 1 шт.</w:t>
      </w:r>
    </w:p>
    <w:p w:rsidR="00EA731C" w:rsidRDefault="00EA731C" w:rsidP="00C20F9F">
      <w:pPr>
        <w:pStyle w:val="ListParagraph"/>
        <w:numPr>
          <w:ilvl w:val="0"/>
          <w:numId w:val="35"/>
        </w:numPr>
        <w:rPr>
          <w:sz w:val="28"/>
          <w:szCs w:val="28"/>
          <w:lang w:val="uk-UA"/>
        </w:rPr>
      </w:pPr>
      <w:r w:rsidRPr="00C20F9F">
        <w:rPr>
          <w:sz w:val="28"/>
          <w:szCs w:val="28"/>
          <w:lang w:val="uk-UA"/>
        </w:rPr>
        <w:t xml:space="preserve">Холодильник із живленням від мережі для зберігання вакцин Vestfrost VLS174A </w:t>
      </w:r>
      <w:r>
        <w:rPr>
          <w:sz w:val="28"/>
          <w:szCs w:val="28"/>
          <w:lang w:val="uk-UA"/>
        </w:rPr>
        <w:t xml:space="preserve"> - 56,4 тис.грн. 1 шт.</w:t>
      </w:r>
    </w:p>
    <w:p w:rsidR="00EA731C" w:rsidRPr="00C20F9F" w:rsidRDefault="00EA731C" w:rsidP="00C20F9F">
      <w:pPr>
        <w:pStyle w:val="ListParagraph"/>
        <w:numPr>
          <w:ilvl w:val="0"/>
          <w:numId w:val="3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34,4 тис.грн.</w:t>
      </w:r>
      <w:r w:rsidRPr="00C20F9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31C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 xml:space="preserve">за кошти державних та цільових фондів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на загальну суму – </w:t>
      </w:r>
      <w:r>
        <w:rPr>
          <w:b/>
          <w:bCs/>
          <w:sz w:val="28"/>
          <w:szCs w:val="28"/>
          <w:lang w:val="uk-UA"/>
        </w:rPr>
        <w:t xml:space="preserve"> </w:t>
      </w:r>
      <w:r w:rsidRPr="00BE557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108,7 </w:t>
      </w:r>
      <w:r w:rsidRPr="00BE5571">
        <w:rPr>
          <w:b/>
          <w:bCs/>
          <w:sz w:val="28"/>
          <w:szCs w:val="28"/>
          <w:lang w:val="uk-UA"/>
        </w:rPr>
        <w:t>тис.грн.:</w:t>
      </w:r>
    </w:p>
    <w:p w:rsidR="00EA731C" w:rsidRDefault="00EA731C" w:rsidP="00741BF2">
      <w:pPr>
        <w:pStyle w:val="ListParagraph"/>
        <w:numPr>
          <w:ilvl w:val="0"/>
          <w:numId w:val="3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741BF2">
        <w:rPr>
          <w:sz w:val="28"/>
          <w:szCs w:val="28"/>
          <w:lang w:val="uk-UA"/>
        </w:rPr>
        <w:t xml:space="preserve">Гематологічний аналізаор H30 Pro, Edan Instruments Inc., P.R. China </w:t>
      </w:r>
      <w:r>
        <w:rPr>
          <w:sz w:val="28"/>
          <w:szCs w:val="28"/>
          <w:lang w:val="uk-UA"/>
        </w:rPr>
        <w:t>– 76,9 тис.грн.</w:t>
      </w:r>
    </w:p>
    <w:p w:rsidR="00EA731C" w:rsidRDefault="00EA731C" w:rsidP="00741BF2">
      <w:pPr>
        <w:pStyle w:val="ListParagraph"/>
        <w:numPr>
          <w:ilvl w:val="0"/>
          <w:numId w:val="3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Медикаменти – 24,3 тис.грн.</w:t>
      </w:r>
    </w:p>
    <w:p w:rsidR="00EA731C" w:rsidRDefault="00EA731C" w:rsidP="00741BF2">
      <w:pPr>
        <w:pStyle w:val="ListParagraph"/>
        <w:numPr>
          <w:ilvl w:val="0"/>
          <w:numId w:val="3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7,5 тис.грн.</w:t>
      </w:r>
    </w:p>
    <w:p w:rsidR="00EA731C" w:rsidRPr="00741BF2" w:rsidRDefault="00EA731C" w:rsidP="00741BF2">
      <w:pPr>
        <w:tabs>
          <w:tab w:val="left" w:pos="0"/>
          <w:tab w:val="left" w:pos="567"/>
          <w:tab w:val="left" w:pos="709"/>
        </w:tabs>
        <w:ind w:left="360"/>
        <w:jc w:val="both"/>
        <w:rPr>
          <w:sz w:val="28"/>
          <w:szCs w:val="28"/>
          <w:lang w:val="uk-UA"/>
        </w:rPr>
      </w:pPr>
      <w:r w:rsidRPr="00741BF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:rsidR="00EA731C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Pr="00437EBB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Pr="00437EBB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Pr="00437EBB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EA731C" w:rsidRPr="00437EBB" w:rsidRDefault="00EA731C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EA731C" w:rsidRPr="008142D8" w:rsidRDefault="00EA731C" w:rsidP="00396A9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В.о.д</w:t>
      </w:r>
      <w:r w:rsidRPr="00437EBB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 w:rsidRPr="00437EBB">
        <w:rPr>
          <w:b/>
          <w:sz w:val="28"/>
          <w:szCs w:val="28"/>
          <w:lang w:val="en-US"/>
        </w:rPr>
        <w:t xml:space="preserve">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Людмила ГНАТЮК</w:t>
      </w:r>
    </w:p>
    <w:p w:rsidR="00EA731C" w:rsidRDefault="00EA731C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EA731C" w:rsidRDefault="00EA731C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EA731C" w:rsidRPr="0079185F" w:rsidRDefault="00EA731C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EA731C" w:rsidRPr="004D2E42" w:rsidRDefault="00EA731C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EA731C" w:rsidRPr="004D2E42" w:rsidSect="00BF2A6F">
      <w:headerReference w:type="default" r:id="rId9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1C" w:rsidRDefault="00EA731C" w:rsidP="00EC7893">
      <w:r>
        <w:separator/>
      </w:r>
    </w:p>
  </w:endnote>
  <w:endnote w:type="continuationSeparator" w:id="0">
    <w:p w:rsidR="00EA731C" w:rsidRDefault="00EA731C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1C" w:rsidRDefault="00EA731C" w:rsidP="00EC7893">
      <w:r>
        <w:separator/>
      </w:r>
    </w:p>
  </w:footnote>
  <w:footnote w:type="continuationSeparator" w:id="0">
    <w:p w:rsidR="00EA731C" w:rsidRDefault="00EA731C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1C" w:rsidRDefault="00EA731C">
    <w:pPr>
      <w:pStyle w:val="Header"/>
      <w:jc w:val="center"/>
    </w:pPr>
    <w:fldSimple w:instr="PAGE   \* MERGEFORMAT">
      <w:r w:rsidRPr="00773122">
        <w:rPr>
          <w:noProof/>
          <w:lang w:val="uk-UA"/>
        </w:rPr>
        <w:t>4</w:t>
      </w:r>
    </w:fldSimple>
  </w:p>
  <w:p w:rsidR="00EA731C" w:rsidRDefault="00EA73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79A2706"/>
    <w:multiLevelType w:val="hybridMultilevel"/>
    <w:tmpl w:val="17EE643C"/>
    <w:lvl w:ilvl="0" w:tplc="30E07A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EE702C"/>
    <w:multiLevelType w:val="hybridMultilevel"/>
    <w:tmpl w:val="A7923836"/>
    <w:lvl w:ilvl="0" w:tplc="465A47A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1"/>
  </w:num>
  <w:num w:numId="7">
    <w:abstractNumId w:val="33"/>
  </w:num>
  <w:num w:numId="8">
    <w:abstractNumId w:val="22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2"/>
  </w:num>
  <w:num w:numId="16">
    <w:abstractNumId w:val="30"/>
  </w:num>
  <w:num w:numId="17">
    <w:abstractNumId w:val="1"/>
  </w:num>
  <w:num w:numId="18">
    <w:abstractNumId w:val="26"/>
  </w:num>
  <w:num w:numId="19">
    <w:abstractNumId w:val="12"/>
  </w:num>
  <w:num w:numId="20">
    <w:abstractNumId w:val="17"/>
  </w:num>
  <w:num w:numId="21">
    <w:abstractNumId w:val="24"/>
  </w:num>
  <w:num w:numId="22">
    <w:abstractNumId w:val="7"/>
  </w:num>
  <w:num w:numId="23">
    <w:abstractNumId w:val="19"/>
  </w:num>
  <w:num w:numId="24">
    <w:abstractNumId w:val="32"/>
  </w:num>
  <w:num w:numId="25">
    <w:abstractNumId w:val="3"/>
  </w:num>
  <w:num w:numId="26">
    <w:abstractNumId w:val="0"/>
  </w:num>
  <w:num w:numId="27">
    <w:abstractNumId w:val="29"/>
  </w:num>
  <w:num w:numId="28">
    <w:abstractNumId w:val="20"/>
  </w:num>
  <w:num w:numId="29">
    <w:abstractNumId w:val="18"/>
  </w:num>
  <w:num w:numId="30">
    <w:abstractNumId w:val="10"/>
  </w:num>
  <w:num w:numId="31">
    <w:abstractNumId w:val="0"/>
  </w:num>
  <w:num w:numId="32">
    <w:abstractNumId w:val="9"/>
  </w:num>
  <w:num w:numId="33">
    <w:abstractNumId w:val="6"/>
  </w:num>
  <w:num w:numId="34">
    <w:abstractNumId w:val="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02D43"/>
    <w:rsid w:val="0001493C"/>
    <w:rsid w:val="00015CC0"/>
    <w:rsid w:val="000169FF"/>
    <w:rsid w:val="00021F95"/>
    <w:rsid w:val="0002460F"/>
    <w:rsid w:val="00026312"/>
    <w:rsid w:val="00030FA6"/>
    <w:rsid w:val="00032D6D"/>
    <w:rsid w:val="00041C66"/>
    <w:rsid w:val="000425A0"/>
    <w:rsid w:val="000441F5"/>
    <w:rsid w:val="00047748"/>
    <w:rsid w:val="00053882"/>
    <w:rsid w:val="00056529"/>
    <w:rsid w:val="00057EA1"/>
    <w:rsid w:val="00060F1B"/>
    <w:rsid w:val="00065FF3"/>
    <w:rsid w:val="0006774C"/>
    <w:rsid w:val="00071B88"/>
    <w:rsid w:val="00072218"/>
    <w:rsid w:val="00075050"/>
    <w:rsid w:val="000756E2"/>
    <w:rsid w:val="000776A1"/>
    <w:rsid w:val="00080C78"/>
    <w:rsid w:val="000838F4"/>
    <w:rsid w:val="00097C5D"/>
    <w:rsid w:val="000A0172"/>
    <w:rsid w:val="000A0D07"/>
    <w:rsid w:val="000A1101"/>
    <w:rsid w:val="000A4ED1"/>
    <w:rsid w:val="000A7326"/>
    <w:rsid w:val="000B0674"/>
    <w:rsid w:val="000B6790"/>
    <w:rsid w:val="000C009E"/>
    <w:rsid w:val="000C042F"/>
    <w:rsid w:val="000C2900"/>
    <w:rsid w:val="000D0550"/>
    <w:rsid w:val="000D3A7D"/>
    <w:rsid w:val="000D7ED3"/>
    <w:rsid w:val="000E280B"/>
    <w:rsid w:val="000E3F5B"/>
    <w:rsid w:val="000E7A25"/>
    <w:rsid w:val="000F0966"/>
    <w:rsid w:val="000F2D81"/>
    <w:rsid w:val="000F7CC1"/>
    <w:rsid w:val="001053B6"/>
    <w:rsid w:val="0010640B"/>
    <w:rsid w:val="00110176"/>
    <w:rsid w:val="001102E2"/>
    <w:rsid w:val="001108CA"/>
    <w:rsid w:val="0011243E"/>
    <w:rsid w:val="001131FC"/>
    <w:rsid w:val="001144F8"/>
    <w:rsid w:val="00114551"/>
    <w:rsid w:val="00115A06"/>
    <w:rsid w:val="001161C6"/>
    <w:rsid w:val="0011629B"/>
    <w:rsid w:val="001178AC"/>
    <w:rsid w:val="00117DFD"/>
    <w:rsid w:val="001220C6"/>
    <w:rsid w:val="00122736"/>
    <w:rsid w:val="0012280C"/>
    <w:rsid w:val="00122D91"/>
    <w:rsid w:val="00125C9F"/>
    <w:rsid w:val="001301C6"/>
    <w:rsid w:val="001303BE"/>
    <w:rsid w:val="00132620"/>
    <w:rsid w:val="00133F32"/>
    <w:rsid w:val="0013510E"/>
    <w:rsid w:val="0013558B"/>
    <w:rsid w:val="00135A7C"/>
    <w:rsid w:val="00140522"/>
    <w:rsid w:val="00142487"/>
    <w:rsid w:val="00150A87"/>
    <w:rsid w:val="00153347"/>
    <w:rsid w:val="00154D31"/>
    <w:rsid w:val="00157901"/>
    <w:rsid w:val="00162095"/>
    <w:rsid w:val="00163C57"/>
    <w:rsid w:val="001724D2"/>
    <w:rsid w:val="00172C9A"/>
    <w:rsid w:val="0017556A"/>
    <w:rsid w:val="00177D41"/>
    <w:rsid w:val="00183106"/>
    <w:rsid w:val="00185B72"/>
    <w:rsid w:val="0018606C"/>
    <w:rsid w:val="00187DF2"/>
    <w:rsid w:val="00187EB1"/>
    <w:rsid w:val="00187F50"/>
    <w:rsid w:val="00196B07"/>
    <w:rsid w:val="001A03E2"/>
    <w:rsid w:val="001A55CC"/>
    <w:rsid w:val="001A713C"/>
    <w:rsid w:val="001B268C"/>
    <w:rsid w:val="001B2F3D"/>
    <w:rsid w:val="001B3314"/>
    <w:rsid w:val="001B42B1"/>
    <w:rsid w:val="001B44ED"/>
    <w:rsid w:val="001C55BD"/>
    <w:rsid w:val="001C7D7E"/>
    <w:rsid w:val="001D1C5E"/>
    <w:rsid w:val="001D505B"/>
    <w:rsid w:val="001D6F55"/>
    <w:rsid w:val="001E1095"/>
    <w:rsid w:val="001E4CA8"/>
    <w:rsid w:val="001E4D24"/>
    <w:rsid w:val="001E74EE"/>
    <w:rsid w:val="001F0080"/>
    <w:rsid w:val="001F2D2A"/>
    <w:rsid w:val="001F47D0"/>
    <w:rsid w:val="00202DD4"/>
    <w:rsid w:val="002051B6"/>
    <w:rsid w:val="00207001"/>
    <w:rsid w:val="00210C92"/>
    <w:rsid w:val="00213336"/>
    <w:rsid w:val="002139B7"/>
    <w:rsid w:val="00216688"/>
    <w:rsid w:val="00222C2B"/>
    <w:rsid w:val="00236462"/>
    <w:rsid w:val="002402AA"/>
    <w:rsid w:val="00241A94"/>
    <w:rsid w:val="00247D6C"/>
    <w:rsid w:val="00250A79"/>
    <w:rsid w:val="00251ECC"/>
    <w:rsid w:val="002616A2"/>
    <w:rsid w:val="00263299"/>
    <w:rsid w:val="0027263B"/>
    <w:rsid w:val="0027684B"/>
    <w:rsid w:val="00290327"/>
    <w:rsid w:val="0029349A"/>
    <w:rsid w:val="002A0BDC"/>
    <w:rsid w:val="002A430F"/>
    <w:rsid w:val="002A7449"/>
    <w:rsid w:val="002A7795"/>
    <w:rsid w:val="002B1103"/>
    <w:rsid w:val="002B15DE"/>
    <w:rsid w:val="002B290A"/>
    <w:rsid w:val="002B482E"/>
    <w:rsid w:val="002C06CB"/>
    <w:rsid w:val="002C1294"/>
    <w:rsid w:val="002C414A"/>
    <w:rsid w:val="002C555B"/>
    <w:rsid w:val="002C578A"/>
    <w:rsid w:val="002C5F8D"/>
    <w:rsid w:val="002D1632"/>
    <w:rsid w:val="002D20B2"/>
    <w:rsid w:val="002D2670"/>
    <w:rsid w:val="002D5D5F"/>
    <w:rsid w:val="002D634B"/>
    <w:rsid w:val="002E5CE9"/>
    <w:rsid w:val="002E626F"/>
    <w:rsid w:val="002F06A1"/>
    <w:rsid w:val="002F35EA"/>
    <w:rsid w:val="002F7396"/>
    <w:rsid w:val="003037CF"/>
    <w:rsid w:val="003066C1"/>
    <w:rsid w:val="003106C8"/>
    <w:rsid w:val="003156C4"/>
    <w:rsid w:val="003164EE"/>
    <w:rsid w:val="00316ACF"/>
    <w:rsid w:val="003209CB"/>
    <w:rsid w:val="00326080"/>
    <w:rsid w:val="003277A1"/>
    <w:rsid w:val="00333245"/>
    <w:rsid w:val="00337CEA"/>
    <w:rsid w:val="00350DB5"/>
    <w:rsid w:val="00352E53"/>
    <w:rsid w:val="00356F3B"/>
    <w:rsid w:val="00360804"/>
    <w:rsid w:val="00360A35"/>
    <w:rsid w:val="00360DC1"/>
    <w:rsid w:val="003637CE"/>
    <w:rsid w:val="00366FC2"/>
    <w:rsid w:val="003727D7"/>
    <w:rsid w:val="00380902"/>
    <w:rsid w:val="00380AFE"/>
    <w:rsid w:val="003819A0"/>
    <w:rsid w:val="00384090"/>
    <w:rsid w:val="003862E6"/>
    <w:rsid w:val="00387D57"/>
    <w:rsid w:val="003912CF"/>
    <w:rsid w:val="00396A98"/>
    <w:rsid w:val="003A334F"/>
    <w:rsid w:val="003A465E"/>
    <w:rsid w:val="003B21CC"/>
    <w:rsid w:val="003C2859"/>
    <w:rsid w:val="003C468A"/>
    <w:rsid w:val="003C5E24"/>
    <w:rsid w:val="003D0E15"/>
    <w:rsid w:val="003E156C"/>
    <w:rsid w:val="003E3A42"/>
    <w:rsid w:val="003E785D"/>
    <w:rsid w:val="003F101C"/>
    <w:rsid w:val="003F57EF"/>
    <w:rsid w:val="003F7DC0"/>
    <w:rsid w:val="00401AA8"/>
    <w:rsid w:val="004116CA"/>
    <w:rsid w:val="0041227A"/>
    <w:rsid w:val="004124CD"/>
    <w:rsid w:val="00413A4A"/>
    <w:rsid w:val="00420063"/>
    <w:rsid w:val="0043258F"/>
    <w:rsid w:val="00437EBB"/>
    <w:rsid w:val="00460C4A"/>
    <w:rsid w:val="004643E3"/>
    <w:rsid w:val="0046550A"/>
    <w:rsid w:val="00474E2D"/>
    <w:rsid w:val="00475516"/>
    <w:rsid w:val="00482570"/>
    <w:rsid w:val="004A4C77"/>
    <w:rsid w:val="004A7883"/>
    <w:rsid w:val="004B242C"/>
    <w:rsid w:val="004B4DEC"/>
    <w:rsid w:val="004B4EC9"/>
    <w:rsid w:val="004B7E9D"/>
    <w:rsid w:val="004C1771"/>
    <w:rsid w:val="004C231E"/>
    <w:rsid w:val="004C7D09"/>
    <w:rsid w:val="004D0FB7"/>
    <w:rsid w:val="004D2E42"/>
    <w:rsid w:val="004E6A62"/>
    <w:rsid w:val="004F0DBB"/>
    <w:rsid w:val="004F110D"/>
    <w:rsid w:val="0050546F"/>
    <w:rsid w:val="00505E20"/>
    <w:rsid w:val="005122E3"/>
    <w:rsid w:val="00513C9C"/>
    <w:rsid w:val="0051486D"/>
    <w:rsid w:val="0051606C"/>
    <w:rsid w:val="00520244"/>
    <w:rsid w:val="0052192A"/>
    <w:rsid w:val="0052250D"/>
    <w:rsid w:val="0052351F"/>
    <w:rsid w:val="005238F7"/>
    <w:rsid w:val="005249B2"/>
    <w:rsid w:val="00524E98"/>
    <w:rsid w:val="00542355"/>
    <w:rsid w:val="00546F3A"/>
    <w:rsid w:val="00556048"/>
    <w:rsid w:val="0056081D"/>
    <w:rsid w:val="00560994"/>
    <w:rsid w:val="00573F10"/>
    <w:rsid w:val="00575732"/>
    <w:rsid w:val="005768EC"/>
    <w:rsid w:val="00577521"/>
    <w:rsid w:val="00580B44"/>
    <w:rsid w:val="00586EDA"/>
    <w:rsid w:val="00587941"/>
    <w:rsid w:val="00593522"/>
    <w:rsid w:val="005B7E05"/>
    <w:rsid w:val="005C1ECF"/>
    <w:rsid w:val="005C5EE7"/>
    <w:rsid w:val="005D12E5"/>
    <w:rsid w:val="005D1718"/>
    <w:rsid w:val="005D661A"/>
    <w:rsid w:val="005E3D36"/>
    <w:rsid w:val="005E580B"/>
    <w:rsid w:val="005F3CE1"/>
    <w:rsid w:val="005F65CD"/>
    <w:rsid w:val="00600135"/>
    <w:rsid w:val="00601C1F"/>
    <w:rsid w:val="00605AD6"/>
    <w:rsid w:val="00611045"/>
    <w:rsid w:val="006145DD"/>
    <w:rsid w:val="00615B3F"/>
    <w:rsid w:val="00621EC6"/>
    <w:rsid w:val="006259A9"/>
    <w:rsid w:val="0063461A"/>
    <w:rsid w:val="00640652"/>
    <w:rsid w:val="00644636"/>
    <w:rsid w:val="00645BDC"/>
    <w:rsid w:val="00653496"/>
    <w:rsid w:val="00653A32"/>
    <w:rsid w:val="00661C22"/>
    <w:rsid w:val="006714CC"/>
    <w:rsid w:val="00673417"/>
    <w:rsid w:val="0067413A"/>
    <w:rsid w:val="00675787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3AAB"/>
    <w:rsid w:val="006C5174"/>
    <w:rsid w:val="006D2812"/>
    <w:rsid w:val="006D3FF5"/>
    <w:rsid w:val="006D4F77"/>
    <w:rsid w:val="006D7784"/>
    <w:rsid w:val="006E4067"/>
    <w:rsid w:val="006F4DBE"/>
    <w:rsid w:val="006F6E54"/>
    <w:rsid w:val="006F7AB7"/>
    <w:rsid w:val="00701B9B"/>
    <w:rsid w:val="00702A8B"/>
    <w:rsid w:val="00711A58"/>
    <w:rsid w:val="00712EB0"/>
    <w:rsid w:val="00717CDB"/>
    <w:rsid w:val="00724E23"/>
    <w:rsid w:val="0072626A"/>
    <w:rsid w:val="007272F4"/>
    <w:rsid w:val="00737400"/>
    <w:rsid w:val="00741BF2"/>
    <w:rsid w:val="00742F48"/>
    <w:rsid w:val="007458CB"/>
    <w:rsid w:val="00746C18"/>
    <w:rsid w:val="00746E59"/>
    <w:rsid w:val="0075006B"/>
    <w:rsid w:val="007534E2"/>
    <w:rsid w:val="007537B4"/>
    <w:rsid w:val="0076186D"/>
    <w:rsid w:val="007622CB"/>
    <w:rsid w:val="00764A26"/>
    <w:rsid w:val="00773122"/>
    <w:rsid w:val="00775481"/>
    <w:rsid w:val="00776A08"/>
    <w:rsid w:val="00781341"/>
    <w:rsid w:val="00784FBF"/>
    <w:rsid w:val="0079076D"/>
    <w:rsid w:val="0079185F"/>
    <w:rsid w:val="0079202B"/>
    <w:rsid w:val="00792115"/>
    <w:rsid w:val="007A64A5"/>
    <w:rsid w:val="007A676F"/>
    <w:rsid w:val="007B099D"/>
    <w:rsid w:val="007B4CCE"/>
    <w:rsid w:val="007B51BF"/>
    <w:rsid w:val="007B667D"/>
    <w:rsid w:val="007C0467"/>
    <w:rsid w:val="007C2219"/>
    <w:rsid w:val="007C310C"/>
    <w:rsid w:val="007D4AD8"/>
    <w:rsid w:val="007D5603"/>
    <w:rsid w:val="007D5A88"/>
    <w:rsid w:val="007D66E8"/>
    <w:rsid w:val="007D7282"/>
    <w:rsid w:val="007E6A47"/>
    <w:rsid w:val="007F1CE5"/>
    <w:rsid w:val="007F297C"/>
    <w:rsid w:val="007F4760"/>
    <w:rsid w:val="008006BA"/>
    <w:rsid w:val="008051BD"/>
    <w:rsid w:val="00810787"/>
    <w:rsid w:val="0081185B"/>
    <w:rsid w:val="00813D03"/>
    <w:rsid w:val="008142D8"/>
    <w:rsid w:val="00814A5A"/>
    <w:rsid w:val="00824254"/>
    <w:rsid w:val="00831614"/>
    <w:rsid w:val="00831B65"/>
    <w:rsid w:val="008321FC"/>
    <w:rsid w:val="008345F3"/>
    <w:rsid w:val="0084308B"/>
    <w:rsid w:val="0084436F"/>
    <w:rsid w:val="00851479"/>
    <w:rsid w:val="00854D73"/>
    <w:rsid w:val="008616AE"/>
    <w:rsid w:val="008620E3"/>
    <w:rsid w:val="008626A4"/>
    <w:rsid w:val="00862712"/>
    <w:rsid w:val="00865823"/>
    <w:rsid w:val="00877947"/>
    <w:rsid w:val="008801D9"/>
    <w:rsid w:val="008859CD"/>
    <w:rsid w:val="008861C1"/>
    <w:rsid w:val="0088689F"/>
    <w:rsid w:val="00887E4A"/>
    <w:rsid w:val="00891DD9"/>
    <w:rsid w:val="00895445"/>
    <w:rsid w:val="00895CD1"/>
    <w:rsid w:val="00895E7A"/>
    <w:rsid w:val="00896405"/>
    <w:rsid w:val="008B3D53"/>
    <w:rsid w:val="008B6248"/>
    <w:rsid w:val="008B6737"/>
    <w:rsid w:val="008C32A8"/>
    <w:rsid w:val="008C3686"/>
    <w:rsid w:val="008C4346"/>
    <w:rsid w:val="008D0DD5"/>
    <w:rsid w:val="008D11A3"/>
    <w:rsid w:val="008D287B"/>
    <w:rsid w:val="008D381A"/>
    <w:rsid w:val="008E3C17"/>
    <w:rsid w:val="008E4B72"/>
    <w:rsid w:val="008E55C0"/>
    <w:rsid w:val="008E5968"/>
    <w:rsid w:val="008E5B78"/>
    <w:rsid w:val="008F7644"/>
    <w:rsid w:val="008F788A"/>
    <w:rsid w:val="009030F6"/>
    <w:rsid w:val="00906C5C"/>
    <w:rsid w:val="00920437"/>
    <w:rsid w:val="00933DBB"/>
    <w:rsid w:val="00940663"/>
    <w:rsid w:val="00943A74"/>
    <w:rsid w:val="00943E67"/>
    <w:rsid w:val="00947655"/>
    <w:rsid w:val="0095021C"/>
    <w:rsid w:val="00956A69"/>
    <w:rsid w:val="00962F2C"/>
    <w:rsid w:val="009643D0"/>
    <w:rsid w:val="00966670"/>
    <w:rsid w:val="00970D7E"/>
    <w:rsid w:val="00975F26"/>
    <w:rsid w:val="00976384"/>
    <w:rsid w:val="00976F15"/>
    <w:rsid w:val="00993B1C"/>
    <w:rsid w:val="00995A26"/>
    <w:rsid w:val="009A333E"/>
    <w:rsid w:val="009A7F3C"/>
    <w:rsid w:val="009B27DC"/>
    <w:rsid w:val="009B3390"/>
    <w:rsid w:val="009B48E1"/>
    <w:rsid w:val="009B491C"/>
    <w:rsid w:val="009C3B0D"/>
    <w:rsid w:val="009C457A"/>
    <w:rsid w:val="009C486D"/>
    <w:rsid w:val="009C575C"/>
    <w:rsid w:val="009D0F67"/>
    <w:rsid w:val="009D1E01"/>
    <w:rsid w:val="009D267F"/>
    <w:rsid w:val="009D37ED"/>
    <w:rsid w:val="009D3DD5"/>
    <w:rsid w:val="009D47DA"/>
    <w:rsid w:val="009D7A20"/>
    <w:rsid w:val="009E11E0"/>
    <w:rsid w:val="009E27B8"/>
    <w:rsid w:val="009E35C7"/>
    <w:rsid w:val="009E3B76"/>
    <w:rsid w:val="009E63F1"/>
    <w:rsid w:val="009E7B1D"/>
    <w:rsid w:val="009F022C"/>
    <w:rsid w:val="00A13887"/>
    <w:rsid w:val="00A145EF"/>
    <w:rsid w:val="00A150F3"/>
    <w:rsid w:val="00A210BF"/>
    <w:rsid w:val="00A24381"/>
    <w:rsid w:val="00A31D7A"/>
    <w:rsid w:val="00A37266"/>
    <w:rsid w:val="00A37772"/>
    <w:rsid w:val="00A40320"/>
    <w:rsid w:val="00A40A78"/>
    <w:rsid w:val="00A52B68"/>
    <w:rsid w:val="00A53D45"/>
    <w:rsid w:val="00A56164"/>
    <w:rsid w:val="00A57050"/>
    <w:rsid w:val="00A576F1"/>
    <w:rsid w:val="00A62D16"/>
    <w:rsid w:val="00A64174"/>
    <w:rsid w:val="00A64AE7"/>
    <w:rsid w:val="00A659F4"/>
    <w:rsid w:val="00A72A02"/>
    <w:rsid w:val="00A75ABD"/>
    <w:rsid w:val="00A82DCD"/>
    <w:rsid w:val="00A83559"/>
    <w:rsid w:val="00A9750D"/>
    <w:rsid w:val="00AA0059"/>
    <w:rsid w:val="00AA3C3A"/>
    <w:rsid w:val="00AA5CE7"/>
    <w:rsid w:val="00AA6E1D"/>
    <w:rsid w:val="00AB07E0"/>
    <w:rsid w:val="00AB1627"/>
    <w:rsid w:val="00AB19E6"/>
    <w:rsid w:val="00AB1FED"/>
    <w:rsid w:val="00AC0C91"/>
    <w:rsid w:val="00AC2B3F"/>
    <w:rsid w:val="00AC377F"/>
    <w:rsid w:val="00AC5D35"/>
    <w:rsid w:val="00AD6513"/>
    <w:rsid w:val="00AE1DE3"/>
    <w:rsid w:val="00AE24AB"/>
    <w:rsid w:val="00AE26A9"/>
    <w:rsid w:val="00AE2CBB"/>
    <w:rsid w:val="00AE37D1"/>
    <w:rsid w:val="00AE5D7C"/>
    <w:rsid w:val="00AE6044"/>
    <w:rsid w:val="00AE63D6"/>
    <w:rsid w:val="00AE7689"/>
    <w:rsid w:val="00AF17ED"/>
    <w:rsid w:val="00AF4DF8"/>
    <w:rsid w:val="00B0101C"/>
    <w:rsid w:val="00B0503B"/>
    <w:rsid w:val="00B05E90"/>
    <w:rsid w:val="00B06268"/>
    <w:rsid w:val="00B128BD"/>
    <w:rsid w:val="00B14961"/>
    <w:rsid w:val="00B14A2D"/>
    <w:rsid w:val="00B16203"/>
    <w:rsid w:val="00B164BB"/>
    <w:rsid w:val="00B22898"/>
    <w:rsid w:val="00B32282"/>
    <w:rsid w:val="00B333BD"/>
    <w:rsid w:val="00B411DD"/>
    <w:rsid w:val="00B42EC7"/>
    <w:rsid w:val="00B43616"/>
    <w:rsid w:val="00B5201F"/>
    <w:rsid w:val="00B57D5E"/>
    <w:rsid w:val="00B6044D"/>
    <w:rsid w:val="00B61A07"/>
    <w:rsid w:val="00B70498"/>
    <w:rsid w:val="00B715D1"/>
    <w:rsid w:val="00B875FF"/>
    <w:rsid w:val="00B943E9"/>
    <w:rsid w:val="00B946C8"/>
    <w:rsid w:val="00B9629B"/>
    <w:rsid w:val="00BA0E5F"/>
    <w:rsid w:val="00BA6EFA"/>
    <w:rsid w:val="00BA79D3"/>
    <w:rsid w:val="00BC3807"/>
    <w:rsid w:val="00BC6FFF"/>
    <w:rsid w:val="00BC75E8"/>
    <w:rsid w:val="00BD255A"/>
    <w:rsid w:val="00BD4228"/>
    <w:rsid w:val="00BD512A"/>
    <w:rsid w:val="00BD61CF"/>
    <w:rsid w:val="00BE5571"/>
    <w:rsid w:val="00BF1C32"/>
    <w:rsid w:val="00BF2537"/>
    <w:rsid w:val="00BF29CB"/>
    <w:rsid w:val="00BF2A6F"/>
    <w:rsid w:val="00BF424B"/>
    <w:rsid w:val="00BF6129"/>
    <w:rsid w:val="00C00F3E"/>
    <w:rsid w:val="00C01710"/>
    <w:rsid w:val="00C147C7"/>
    <w:rsid w:val="00C17927"/>
    <w:rsid w:val="00C20F9F"/>
    <w:rsid w:val="00C22BD0"/>
    <w:rsid w:val="00C23B8F"/>
    <w:rsid w:val="00C25929"/>
    <w:rsid w:val="00C25EF8"/>
    <w:rsid w:val="00C26D02"/>
    <w:rsid w:val="00C33A09"/>
    <w:rsid w:val="00C35E16"/>
    <w:rsid w:val="00C3669D"/>
    <w:rsid w:val="00C40909"/>
    <w:rsid w:val="00C41780"/>
    <w:rsid w:val="00C43ACE"/>
    <w:rsid w:val="00C4454D"/>
    <w:rsid w:val="00C50966"/>
    <w:rsid w:val="00C52DD7"/>
    <w:rsid w:val="00C56D54"/>
    <w:rsid w:val="00C5767E"/>
    <w:rsid w:val="00C5770E"/>
    <w:rsid w:val="00C60794"/>
    <w:rsid w:val="00C63233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86917"/>
    <w:rsid w:val="00C9473D"/>
    <w:rsid w:val="00C96BDA"/>
    <w:rsid w:val="00CA1FAD"/>
    <w:rsid w:val="00CA3B5A"/>
    <w:rsid w:val="00CC3992"/>
    <w:rsid w:val="00CC3A95"/>
    <w:rsid w:val="00CD18B5"/>
    <w:rsid w:val="00CE0AFA"/>
    <w:rsid w:val="00CE2354"/>
    <w:rsid w:val="00CE29DB"/>
    <w:rsid w:val="00CE547E"/>
    <w:rsid w:val="00CF0B53"/>
    <w:rsid w:val="00CF459D"/>
    <w:rsid w:val="00D048B3"/>
    <w:rsid w:val="00D06FE6"/>
    <w:rsid w:val="00D103A9"/>
    <w:rsid w:val="00D10655"/>
    <w:rsid w:val="00D11A36"/>
    <w:rsid w:val="00D11F9E"/>
    <w:rsid w:val="00D127B0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63A88"/>
    <w:rsid w:val="00D66A74"/>
    <w:rsid w:val="00D73843"/>
    <w:rsid w:val="00D73928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5DEE"/>
    <w:rsid w:val="00E16457"/>
    <w:rsid w:val="00E16A53"/>
    <w:rsid w:val="00E1719C"/>
    <w:rsid w:val="00E25EEC"/>
    <w:rsid w:val="00E27290"/>
    <w:rsid w:val="00E30469"/>
    <w:rsid w:val="00E369E7"/>
    <w:rsid w:val="00E53568"/>
    <w:rsid w:val="00E53D39"/>
    <w:rsid w:val="00E54E2E"/>
    <w:rsid w:val="00E61F9A"/>
    <w:rsid w:val="00E629D7"/>
    <w:rsid w:val="00E62CF6"/>
    <w:rsid w:val="00E632CA"/>
    <w:rsid w:val="00E67BCF"/>
    <w:rsid w:val="00E7176A"/>
    <w:rsid w:val="00E7198E"/>
    <w:rsid w:val="00E7253A"/>
    <w:rsid w:val="00E76EA0"/>
    <w:rsid w:val="00E94413"/>
    <w:rsid w:val="00EA67A4"/>
    <w:rsid w:val="00EA731C"/>
    <w:rsid w:val="00EA7FB1"/>
    <w:rsid w:val="00EB048F"/>
    <w:rsid w:val="00EB0BC6"/>
    <w:rsid w:val="00EB44FA"/>
    <w:rsid w:val="00EC1498"/>
    <w:rsid w:val="00EC7439"/>
    <w:rsid w:val="00EC7707"/>
    <w:rsid w:val="00EC7893"/>
    <w:rsid w:val="00ED1F88"/>
    <w:rsid w:val="00ED33C0"/>
    <w:rsid w:val="00ED481C"/>
    <w:rsid w:val="00ED5702"/>
    <w:rsid w:val="00ED74F5"/>
    <w:rsid w:val="00EE0355"/>
    <w:rsid w:val="00EF06AD"/>
    <w:rsid w:val="00EF38F4"/>
    <w:rsid w:val="00EF6371"/>
    <w:rsid w:val="00EF6904"/>
    <w:rsid w:val="00EF792A"/>
    <w:rsid w:val="00F01354"/>
    <w:rsid w:val="00F06DEE"/>
    <w:rsid w:val="00F10472"/>
    <w:rsid w:val="00F1078D"/>
    <w:rsid w:val="00F118AB"/>
    <w:rsid w:val="00F15314"/>
    <w:rsid w:val="00F16CA2"/>
    <w:rsid w:val="00F2495F"/>
    <w:rsid w:val="00F3449D"/>
    <w:rsid w:val="00F34602"/>
    <w:rsid w:val="00F4151F"/>
    <w:rsid w:val="00F42BA4"/>
    <w:rsid w:val="00F45388"/>
    <w:rsid w:val="00F50725"/>
    <w:rsid w:val="00F50B58"/>
    <w:rsid w:val="00F5375E"/>
    <w:rsid w:val="00F56BE3"/>
    <w:rsid w:val="00F576D2"/>
    <w:rsid w:val="00F607D3"/>
    <w:rsid w:val="00F61A68"/>
    <w:rsid w:val="00F61B83"/>
    <w:rsid w:val="00F62468"/>
    <w:rsid w:val="00F64DC1"/>
    <w:rsid w:val="00F74210"/>
    <w:rsid w:val="00F81BC9"/>
    <w:rsid w:val="00F859FD"/>
    <w:rsid w:val="00F916AA"/>
    <w:rsid w:val="00F92757"/>
    <w:rsid w:val="00F97201"/>
    <w:rsid w:val="00FA003C"/>
    <w:rsid w:val="00FA0AB9"/>
    <w:rsid w:val="00FA1F1F"/>
    <w:rsid w:val="00FA3485"/>
    <w:rsid w:val="00FA51DE"/>
    <w:rsid w:val="00FA7C94"/>
    <w:rsid w:val="00FB1EDA"/>
    <w:rsid w:val="00FB3B07"/>
    <w:rsid w:val="00FB54BB"/>
    <w:rsid w:val="00FC3EC0"/>
    <w:rsid w:val="00FC7CDE"/>
    <w:rsid w:val="00FD416B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pmsd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1515</Words>
  <Characters>8638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4</cp:revision>
  <cp:lastPrinted>2025-05-28T10:36:00Z</cp:lastPrinted>
  <dcterms:created xsi:type="dcterms:W3CDTF">2025-05-12T11:49:00Z</dcterms:created>
  <dcterms:modified xsi:type="dcterms:W3CDTF">2025-05-28T10:36:00Z</dcterms:modified>
</cp:coreProperties>
</file>