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98E" w:rsidRPr="002B5D2B" w:rsidRDefault="00A4298E" w:rsidP="003738A5">
      <w:pPr>
        <w:jc w:val="center"/>
        <w:rPr>
          <w:rFonts w:cs="Calibri"/>
          <w:i w:val="0"/>
          <w:iCs w:val="0"/>
          <w:sz w:val="28"/>
          <w:szCs w:val="28"/>
        </w:rPr>
      </w:pPr>
    </w:p>
    <w:p w:rsidR="00A4298E" w:rsidRPr="002B5D2B" w:rsidRDefault="00A4298E" w:rsidP="003738A5">
      <w:pPr>
        <w:jc w:val="center"/>
        <w:rPr>
          <w:i w:val="0"/>
          <w:iCs w:val="0"/>
          <w:sz w:val="28"/>
          <w:szCs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55pt;margin-top:-46.8pt;width:33.3pt;height:43.2pt;z-index:251658240" fillcolor="window">
            <v:imagedata r:id="rId7" o:title=""/>
          </v:shape>
          <o:OLEObject Type="Embed" ProgID="Word.Picture.8" ShapeID="_x0000_s1026" DrawAspect="Content" ObjectID="_1699443232" r:id="rId8"/>
        </w:pict>
      </w:r>
      <w:r w:rsidRPr="002B5D2B">
        <w:rPr>
          <w:i w:val="0"/>
          <w:iCs w:val="0"/>
          <w:sz w:val="28"/>
          <w:szCs w:val="28"/>
        </w:rPr>
        <w:t>РОЖИЩЕНСЬКА МІСЬКА РАДА</w:t>
      </w:r>
    </w:p>
    <w:p w:rsidR="00A4298E" w:rsidRPr="002B5D2B" w:rsidRDefault="00A4298E" w:rsidP="003738A5">
      <w:pPr>
        <w:jc w:val="center"/>
        <w:rPr>
          <w:i w:val="0"/>
          <w:iCs w:val="0"/>
          <w:sz w:val="28"/>
          <w:szCs w:val="28"/>
        </w:rPr>
      </w:pPr>
      <w:r w:rsidRPr="002B5D2B">
        <w:rPr>
          <w:i w:val="0"/>
          <w:iCs w:val="0"/>
          <w:sz w:val="28"/>
          <w:szCs w:val="28"/>
        </w:rPr>
        <w:t>ЛУЦЬКОГО РАЙОНУ ВОЛИНСЬКОЇ ОБЛАСТІ</w:t>
      </w:r>
    </w:p>
    <w:p w:rsidR="00A4298E" w:rsidRPr="002B5D2B" w:rsidRDefault="00A4298E" w:rsidP="003738A5">
      <w:pPr>
        <w:jc w:val="center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в</w:t>
      </w:r>
      <w:r w:rsidRPr="002B5D2B">
        <w:rPr>
          <w:i w:val="0"/>
          <w:iCs w:val="0"/>
          <w:sz w:val="28"/>
          <w:szCs w:val="28"/>
        </w:rPr>
        <w:t>осьмого скликання</w:t>
      </w:r>
    </w:p>
    <w:p w:rsidR="00A4298E" w:rsidRPr="009E509C" w:rsidRDefault="00A4298E" w:rsidP="003738A5">
      <w:pPr>
        <w:jc w:val="center"/>
        <w:rPr>
          <w:i w:val="0"/>
          <w:iCs w:val="0"/>
          <w:sz w:val="32"/>
          <w:szCs w:val="32"/>
        </w:rPr>
      </w:pPr>
      <w:r w:rsidRPr="009E509C">
        <w:rPr>
          <w:i w:val="0"/>
          <w:iCs w:val="0"/>
          <w:sz w:val="32"/>
          <w:szCs w:val="32"/>
        </w:rPr>
        <w:t xml:space="preserve">РІШЕННЯ </w:t>
      </w:r>
    </w:p>
    <w:p w:rsidR="00A4298E" w:rsidRPr="002B30D2" w:rsidRDefault="00A4298E" w:rsidP="003738A5">
      <w:pPr>
        <w:jc w:val="center"/>
        <w:rPr>
          <w:rFonts w:cs="Calibri"/>
          <w:b w:val="0"/>
          <w:i w:val="0"/>
          <w:iCs w:val="0"/>
          <w:sz w:val="24"/>
          <w:szCs w:val="24"/>
        </w:rPr>
      </w:pPr>
    </w:p>
    <w:p w:rsidR="00A4298E" w:rsidRPr="002B5D2B" w:rsidRDefault="00A4298E" w:rsidP="003738A5">
      <w:pPr>
        <w:tabs>
          <w:tab w:val="left" w:pos="4230"/>
        </w:tabs>
        <w:rPr>
          <w:rFonts w:cs="Calibri"/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>25 листопада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 2021 року                                                    </w:t>
      </w:r>
      <w:r>
        <w:rPr>
          <w:b w:val="0"/>
          <w:bCs w:val="0"/>
          <w:i w:val="0"/>
          <w:iCs w:val="0"/>
          <w:sz w:val="28"/>
          <w:szCs w:val="28"/>
        </w:rPr>
        <w:t xml:space="preserve">                              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№ </w:t>
      </w:r>
      <w:r>
        <w:rPr>
          <w:b w:val="0"/>
          <w:bCs w:val="0"/>
          <w:i w:val="0"/>
          <w:iCs w:val="0"/>
          <w:sz w:val="28"/>
          <w:szCs w:val="28"/>
        </w:rPr>
        <w:t>13</w:t>
      </w:r>
      <w:r w:rsidRPr="002B5D2B">
        <w:rPr>
          <w:b w:val="0"/>
          <w:bCs w:val="0"/>
          <w:i w:val="0"/>
          <w:iCs w:val="0"/>
          <w:sz w:val="28"/>
          <w:szCs w:val="28"/>
        </w:rPr>
        <w:t>/</w:t>
      </w:r>
      <w:r>
        <w:rPr>
          <w:b w:val="0"/>
          <w:bCs w:val="0"/>
          <w:i w:val="0"/>
          <w:iCs w:val="0"/>
          <w:sz w:val="28"/>
          <w:szCs w:val="28"/>
        </w:rPr>
        <w:t>67</w:t>
      </w:r>
    </w:p>
    <w:p w:rsidR="00A4298E" w:rsidRPr="002B5D2B" w:rsidRDefault="00A4298E" w:rsidP="003738A5">
      <w:pPr>
        <w:rPr>
          <w:rFonts w:cs="Calibri"/>
          <w:sz w:val="28"/>
          <w:szCs w:val="28"/>
        </w:rPr>
      </w:pPr>
    </w:p>
    <w:p w:rsidR="00A4298E" w:rsidRPr="002B5D2B" w:rsidRDefault="00A4298E" w:rsidP="003738A5">
      <w:pPr>
        <w:pStyle w:val="HTMLPreformatted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B5D2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надання дозволу на розроблення </w:t>
      </w:r>
    </w:p>
    <w:p w:rsidR="00A4298E" w:rsidRPr="002B5D2B" w:rsidRDefault="00A4298E" w:rsidP="003738A5">
      <w:pPr>
        <w:pStyle w:val="HTMLPreformatted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B5D2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проекту землеустрою щодо відведення </w:t>
      </w:r>
    </w:p>
    <w:p w:rsidR="00A4298E" w:rsidRPr="00E72E55" w:rsidRDefault="00A4298E" w:rsidP="003738A5">
      <w:pPr>
        <w:pStyle w:val="HTMLPreformatted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B5D2B">
        <w:rPr>
          <w:rFonts w:ascii="Times New Roman" w:hAnsi="Times New Roman" w:cs="Times New Roman"/>
          <w:b/>
          <w:bCs/>
          <w:sz w:val="28"/>
          <w:szCs w:val="28"/>
          <w:lang w:val="uk-UA"/>
        </w:rPr>
        <w:t>земельн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их</w:t>
      </w:r>
      <w:r w:rsidRPr="002B5D2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ділян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ок</w:t>
      </w:r>
      <w:r w:rsidRPr="002B5D2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гр.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Климюк Л. С.</w:t>
      </w:r>
    </w:p>
    <w:p w:rsidR="00A4298E" w:rsidRPr="002B5D2B" w:rsidRDefault="00A4298E" w:rsidP="003738A5">
      <w:pPr>
        <w:pStyle w:val="HTMLPreformatted"/>
        <w:shd w:val="clear" w:color="auto" w:fill="FFFFFF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A4298E" w:rsidRPr="002B5D2B" w:rsidRDefault="00A4298E" w:rsidP="003738A5">
      <w:pPr>
        <w:jc w:val="both"/>
        <w:rPr>
          <w:b w:val="0"/>
          <w:bCs w:val="0"/>
          <w:i w:val="0"/>
          <w:iCs w:val="0"/>
          <w:sz w:val="28"/>
          <w:szCs w:val="28"/>
        </w:rPr>
      </w:pPr>
      <w:r w:rsidRPr="002B5D2B">
        <w:rPr>
          <w:rFonts w:cs="Calibri"/>
          <w:b w:val="0"/>
          <w:bCs w:val="0"/>
          <w:i w:val="0"/>
          <w:iCs w:val="0"/>
          <w:sz w:val="28"/>
          <w:szCs w:val="28"/>
        </w:rPr>
        <w:tab/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Розглянувши заяву гр. </w:t>
      </w:r>
      <w:r>
        <w:rPr>
          <w:b w:val="0"/>
          <w:bCs w:val="0"/>
          <w:i w:val="0"/>
          <w:iCs w:val="0"/>
          <w:sz w:val="28"/>
          <w:szCs w:val="28"/>
        </w:rPr>
        <w:t>Климюк Л. С.</w:t>
      </w:r>
      <w:r w:rsidRPr="002B5D2B">
        <w:rPr>
          <w:b w:val="0"/>
          <w:bCs w:val="0"/>
          <w:i w:val="0"/>
          <w:iCs w:val="0"/>
          <w:sz w:val="28"/>
          <w:szCs w:val="28"/>
        </w:rPr>
        <w:t>, керуючись пунктом 34 частини 1 статті 26, статтею 33 Закону України «Про місцеве самоврядування в Україні», статтями 12, 22, 33,</w:t>
      </w:r>
      <w:r>
        <w:rPr>
          <w:b w:val="0"/>
          <w:bCs w:val="0"/>
          <w:i w:val="0"/>
          <w:iCs w:val="0"/>
          <w:sz w:val="28"/>
          <w:szCs w:val="28"/>
        </w:rPr>
        <w:t xml:space="preserve"> 79</w:t>
      </w:r>
      <w:r>
        <w:rPr>
          <w:b w:val="0"/>
          <w:bCs w:val="0"/>
          <w:i w:val="0"/>
          <w:iCs w:val="0"/>
          <w:sz w:val="28"/>
          <w:szCs w:val="28"/>
          <w:vertAlign w:val="superscript"/>
        </w:rPr>
        <w:t>1</w:t>
      </w:r>
      <w:r>
        <w:rPr>
          <w:b w:val="0"/>
          <w:bCs w:val="0"/>
          <w:i w:val="0"/>
          <w:iCs w:val="0"/>
          <w:sz w:val="28"/>
          <w:szCs w:val="28"/>
        </w:rPr>
        <w:t>,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 81, </w:t>
      </w:r>
      <w:r>
        <w:rPr>
          <w:b w:val="0"/>
          <w:bCs w:val="0"/>
          <w:i w:val="0"/>
          <w:iCs w:val="0"/>
          <w:sz w:val="28"/>
          <w:szCs w:val="28"/>
        </w:rPr>
        <w:t xml:space="preserve">83, </w:t>
      </w:r>
      <w:r w:rsidRPr="002B5D2B">
        <w:rPr>
          <w:b w:val="0"/>
          <w:bCs w:val="0"/>
          <w:i w:val="0"/>
          <w:iCs w:val="0"/>
          <w:sz w:val="28"/>
          <w:szCs w:val="28"/>
        </w:rPr>
        <w:t>116, 118, 121, 122 Земельного Кодексу України, стат</w:t>
      </w:r>
      <w:r>
        <w:rPr>
          <w:b w:val="0"/>
          <w:bCs w:val="0"/>
          <w:i w:val="0"/>
          <w:iCs w:val="0"/>
          <w:sz w:val="28"/>
          <w:szCs w:val="28"/>
        </w:rPr>
        <w:t>т</w:t>
      </w:r>
      <w:r w:rsidRPr="002B5D2B">
        <w:rPr>
          <w:b w:val="0"/>
          <w:bCs w:val="0"/>
          <w:i w:val="0"/>
          <w:iCs w:val="0"/>
          <w:sz w:val="28"/>
          <w:szCs w:val="28"/>
        </w:rPr>
        <w:t>ею 5 Закону України "Про особисте селянське господарство", статтями 19, 25, 50 Закону України «Про землеустрій»</w:t>
      </w:r>
      <w:r>
        <w:rPr>
          <w:b w:val="0"/>
          <w:bCs w:val="0"/>
          <w:i w:val="0"/>
          <w:iCs w:val="0"/>
          <w:sz w:val="28"/>
          <w:szCs w:val="28"/>
        </w:rPr>
        <w:t>,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 </w:t>
      </w:r>
      <w:r>
        <w:rPr>
          <w:b w:val="0"/>
          <w:i w:val="0"/>
          <w:sz w:val="28"/>
          <w:szCs w:val="28"/>
        </w:rPr>
        <w:t xml:space="preserve"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               від 18.11.2021 року № 15/55, </w:t>
      </w:r>
      <w:r w:rsidRPr="002B5D2B">
        <w:rPr>
          <w:b w:val="0"/>
          <w:bCs w:val="0"/>
          <w:i w:val="0"/>
          <w:iCs w:val="0"/>
          <w:sz w:val="28"/>
          <w:szCs w:val="28"/>
        </w:rPr>
        <w:t>міська рада</w:t>
      </w:r>
    </w:p>
    <w:p w:rsidR="00A4298E" w:rsidRPr="002B5D2B" w:rsidRDefault="00A4298E" w:rsidP="003738A5">
      <w:pPr>
        <w:rPr>
          <w:i w:val="0"/>
          <w:iCs w:val="0"/>
          <w:sz w:val="28"/>
          <w:szCs w:val="28"/>
        </w:rPr>
      </w:pPr>
      <w:r w:rsidRPr="002B5D2B">
        <w:rPr>
          <w:i w:val="0"/>
          <w:iCs w:val="0"/>
          <w:sz w:val="28"/>
          <w:szCs w:val="28"/>
        </w:rPr>
        <w:t>ВИРІШИЛА:</w:t>
      </w:r>
    </w:p>
    <w:p w:rsidR="00A4298E" w:rsidRDefault="00A4298E" w:rsidP="009706F9">
      <w:pPr>
        <w:numPr>
          <w:ilvl w:val="0"/>
          <w:numId w:val="1"/>
        </w:numPr>
        <w:jc w:val="both"/>
        <w:rPr>
          <w:b w:val="0"/>
          <w:bCs w:val="0"/>
          <w:i w:val="0"/>
          <w:iCs w:val="0"/>
          <w:sz w:val="28"/>
          <w:szCs w:val="28"/>
        </w:rPr>
      </w:pPr>
      <w:r w:rsidRPr="002B5D2B">
        <w:rPr>
          <w:b w:val="0"/>
          <w:bCs w:val="0"/>
          <w:i w:val="0"/>
          <w:iCs w:val="0"/>
          <w:sz w:val="28"/>
          <w:szCs w:val="28"/>
        </w:rPr>
        <w:t>Надати дозвіл на розроблення проекту землеустрою щодо відведення земельн</w:t>
      </w:r>
      <w:r>
        <w:rPr>
          <w:b w:val="0"/>
          <w:bCs w:val="0"/>
          <w:i w:val="0"/>
          <w:iCs w:val="0"/>
          <w:sz w:val="28"/>
          <w:szCs w:val="28"/>
        </w:rPr>
        <w:t>их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 ділян</w:t>
      </w:r>
      <w:r>
        <w:rPr>
          <w:b w:val="0"/>
          <w:bCs w:val="0"/>
          <w:i w:val="0"/>
          <w:iCs w:val="0"/>
          <w:sz w:val="28"/>
          <w:szCs w:val="28"/>
        </w:rPr>
        <w:t>ок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 гр. </w:t>
      </w:r>
      <w:r>
        <w:rPr>
          <w:b w:val="0"/>
          <w:bCs w:val="0"/>
          <w:i w:val="0"/>
          <w:iCs w:val="0"/>
          <w:sz w:val="28"/>
          <w:szCs w:val="28"/>
        </w:rPr>
        <w:t>Климюк Любові Степанівні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 у власність для ведення особистого селянського господарства</w:t>
      </w:r>
      <w:r>
        <w:rPr>
          <w:b w:val="0"/>
          <w:bCs w:val="0"/>
          <w:i w:val="0"/>
          <w:iCs w:val="0"/>
          <w:sz w:val="28"/>
          <w:szCs w:val="28"/>
        </w:rPr>
        <w:t xml:space="preserve"> орієнтовною загальною площею до </w:t>
      </w:r>
      <w:smartTag w:uri="urn:schemas-microsoft-com:office:smarttags" w:element="metricconverter">
        <w:smartTagPr>
          <w:attr w:name="ProductID" w:val="0,6000 га"/>
        </w:smartTagPr>
        <w:r>
          <w:rPr>
            <w:b w:val="0"/>
            <w:bCs w:val="0"/>
            <w:i w:val="0"/>
            <w:iCs w:val="0"/>
            <w:sz w:val="28"/>
            <w:szCs w:val="28"/>
          </w:rPr>
          <w:t>0,6000 га</w:t>
        </w:r>
      </w:smartTag>
      <w:r>
        <w:rPr>
          <w:b w:val="0"/>
          <w:bCs w:val="0"/>
          <w:i w:val="0"/>
          <w:iCs w:val="0"/>
          <w:sz w:val="28"/>
          <w:szCs w:val="28"/>
        </w:rPr>
        <w:t>, а саме:</w:t>
      </w:r>
    </w:p>
    <w:p w:rsidR="00A4298E" w:rsidRDefault="00A4298E" w:rsidP="00F52ECC">
      <w:pPr>
        <w:numPr>
          <w:ilvl w:val="1"/>
          <w:numId w:val="1"/>
        </w:numPr>
        <w:jc w:val="both"/>
        <w:rPr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 xml:space="preserve">земельна ділянка орієнтовною площею до </w:t>
      </w:r>
      <w:smartTag w:uri="urn:schemas-microsoft-com:office:smarttags" w:element="metricconverter">
        <w:smartTagPr>
          <w:attr w:name="ProductID" w:val="0,1800 га"/>
        </w:smartTagPr>
        <w:r>
          <w:rPr>
            <w:b w:val="0"/>
            <w:bCs w:val="0"/>
            <w:i w:val="0"/>
            <w:iCs w:val="0"/>
            <w:sz w:val="28"/>
            <w:szCs w:val="28"/>
          </w:rPr>
          <w:t>0,1800 га</w:t>
        </w:r>
      </w:smartTag>
      <w:r>
        <w:rPr>
          <w:b w:val="0"/>
          <w:bCs w:val="0"/>
          <w:i w:val="0"/>
          <w:iCs w:val="0"/>
          <w:sz w:val="28"/>
          <w:szCs w:val="28"/>
        </w:rPr>
        <w:t>, яка розташована в с. Михайлин;</w:t>
      </w:r>
    </w:p>
    <w:p w:rsidR="00A4298E" w:rsidRDefault="00A4298E" w:rsidP="002F4F20">
      <w:pPr>
        <w:numPr>
          <w:ilvl w:val="1"/>
          <w:numId w:val="1"/>
        </w:numPr>
        <w:jc w:val="both"/>
        <w:rPr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 xml:space="preserve">земельна ділянка орієнтовною площею до </w:t>
      </w:r>
      <w:smartTag w:uri="urn:schemas-microsoft-com:office:smarttags" w:element="metricconverter">
        <w:smartTagPr>
          <w:attr w:name="ProductID" w:val="0,2600 га"/>
        </w:smartTagPr>
        <w:r>
          <w:rPr>
            <w:b w:val="0"/>
            <w:bCs w:val="0"/>
            <w:i w:val="0"/>
            <w:iCs w:val="0"/>
            <w:sz w:val="28"/>
            <w:szCs w:val="28"/>
          </w:rPr>
          <w:t>0,2600 га</w:t>
        </w:r>
      </w:smartTag>
      <w:r>
        <w:rPr>
          <w:b w:val="0"/>
          <w:bCs w:val="0"/>
          <w:i w:val="0"/>
          <w:iCs w:val="0"/>
          <w:sz w:val="28"/>
          <w:szCs w:val="28"/>
        </w:rPr>
        <w:t>, яка розташована в с. Михайлин;</w:t>
      </w:r>
    </w:p>
    <w:p w:rsidR="00A4298E" w:rsidRPr="002F4F20" w:rsidRDefault="00A4298E" w:rsidP="002F4F20">
      <w:pPr>
        <w:numPr>
          <w:ilvl w:val="1"/>
          <w:numId w:val="1"/>
        </w:numPr>
        <w:jc w:val="both"/>
        <w:rPr>
          <w:rFonts w:cs="Calibri"/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 xml:space="preserve">земельна ділянка орієнтовною площею до </w:t>
      </w:r>
      <w:smartTag w:uri="urn:schemas-microsoft-com:office:smarttags" w:element="metricconverter">
        <w:smartTagPr>
          <w:attr w:name="ProductID" w:val="0,1600 га"/>
        </w:smartTagPr>
        <w:r>
          <w:rPr>
            <w:b w:val="0"/>
            <w:bCs w:val="0"/>
            <w:i w:val="0"/>
            <w:iCs w:val="0"/>
            <w:sz w:val="28"/>
            <w:szCs w:val="28"/>
          </w:rPr>
          <w:t>0,1600 га</w:t>
        </w:r>
      </w:smartTag>
      <w:r>
        <w:rPr>
          <w:b w:val="0"/>
          <w:bCs w:val="0"/>
          <w:i w:val="0"/>
          <w:iCs w:val="0"/>
          <w:sz w:val="28"/>
          <w:szCs w:val="28"/>
        </w:rPr>
        <w:t>, яка розташована в с. Михайлин.</w:t>
      </w:r>
    </w:p>
    <w:p w:rsidR="00A4298E" w:rsidRPr="002B5D2B" w:rsidRDefault="00A4298E" w:rsidP="003738A5">
      <w:pPr>
        <w:ind w:firstLine="709"/>
        <w:jc w:val="both"/>
        <w:rPr>
          <w:b w:val="0"/>
          <w:bCs w:val="0"/>
          <w:i w:val="0"/>
          <w:iCs w:val="0"/>
          <w:sz w:val="28"/>
          <w:szCs w:val="28"/>
        </w:rPr>
      </w:pPr>
      <w:r w:rsidRPr="002B5D2B">
        <w:rPr>
          <w:b w:val="0"/>
          <w:bCs w:val="0"/>
          <w:i w:val="0"/>
          <w:iCs w:val="0"/>
          <w:sz w:val="28"/>
          <w:szCs w:val="28"/>
        </w:rPr>
        <w:t>2. Проект землеустрою щодо відведення земельн</w:t>
      </w:r>
      <w:r>
        <w:rPr>
          <w:b w:val="0"/>
          <w:bCs w:val="0"/>
          <w:i w:val="0"/>
          <w:iCs w:val="0"/>
          <w:sz w:val="28"/>
          <w:szCs w:val="28"/>
        </w:rPr>
        <w:t>их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 ділян</w:t>
      </w:r>
      <w:r>
        <w:rPr>
          <w:b w:val="0"/>
          <w:bCs w:val="0"/>
          <w:i w:val="0"/>
          <w:iCs w:val="0"/>
          <w:sz w:val="28"/>
          <w:szCs w:val="28"/>
        </w:rPr>
        <w:t>ок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 подати для розгляду та затвердження у встановленому порядку.</w:t>
      </w:r>
    </w:p>
    <w:p w:rsidR="00A4298E" w:rsidRPr="002B5D2B" w:rsidRDefault="00A4298E" w:rsidP="003738A5">
      <w:pPr>
        <w:jc w:val="both"/>
        <w:rPr>
          <w:b w:val="0"/>
          <w:bCs w:val="0"/>
          <w:i w:val="0"/>
          <w:iCs w:val="0"/>
          <w:sz w:val="28"/>
          <w:szCs w:val="28"/>
        </w:rPr>
      </w:pPr>
      <w:r w:rsidRPr="002B5D2B">
        <w:rPr>
          <w:rFonts w:cs="Calibri"/>
          <w:b w:val="0"/>
          <w:bCs w:val="0"/>
          <w:i w:val="0"/>
          <w:iCs w:val="0"/>
          <w:sz w:val="28"/>
          <w:szCs w:val="28"/>
        </w:rPr>
        <w:tab/>
      </w:r>
      <w:r w:rsidRPr="002B5D2B">
        <w:rPr>
          <w:b w:val="0"/>
          <w:bCs w:val="0"/>
          <w:i w:val="0"/>
          <w:iCs w:val="0"/>
          <w:sz w:val="28"/>
          <w:szCs w:val="28"/>
        </w:rPr>
        <w:t>3.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A4298E" w:rsidRPr="002B5D2B" w:rsidRDefault="00A4298E" w:rsidP="003738A5">
      <w:pPr>
        <w:jc w:val="both"/>
        <w:rPr>
          <w:b w:val="0"/>
          <w:bCs w:val="0"/>
          <w:i w:val="0"/>
          <w:iCs w:val="0"/>
          <w:sz w:val="28"/>
          <w:szCs w:val="28"/>
        </w:rPr>
      </w:pPr>
    </w:p>
    <w:p w:rsidR="00A4298E" w:rsidRPr="002B5D2B" w:rsidRDefault="00A4298E" w:rsidP="003738A5">
      <w:pPr>
        <w:jc w:val="both"/>
        <w:rPr>
          <w:b w:val="0"/>
          <w:bCs w:val="0"/>
          <w:i w:val="0"/>
          <w:iCs w:val="0"/>
          <w:sz w:val="28"/>
          <w:szCs w:val="28"/>
        </w:rPr>
      </w:pPr>
    </w:p>
    <w:p w:rsidR="00A4298E" w:rsidRPr="002B5D2B" w:rsidRDefault="00A4298E" w:rsidP="003738A5">
      <w:pPr>
        <w:tabs>
          <w:tab w:val="left" w:pos="5550"/>
        </w:tabs>
        <w:rPr>
          <w:rFonts w:cs="Calibri"/>
          <w:i w:val="0"/>
          <w:iCs w:val="0"/>
          <w:sz w:val="28"/>
          <w:szCs w:val="28"/>
        </w:rPr>
      </w:pPr>
      <w:r w:rsidRPr="002B5D2B">
        <w:rPr>
          <w:b w:val="0"/>
          <w:bCs w:val="0"/>
          <w:i w:val="0"/>
          <w:iCs w:val="0"/>
          <w:sz w:val="28"/>
          <w:szCs w:val="28"/>
        </w:rPr>
        <w:t xml:space="preserve">Міський голова                       </w:t>
      </w:r>
      <w:r w:rsidRPr="002B5D2B">
        <w:rPr>
          <w:rFonts w:cs="Calibri"/>
          <w:sz w:val="28"/>
          <w:szCs w:val="28"/>
        </w:rPr>
        <w:tab/>
      </w:r>
      <w:r w:rsidRPr="002B5D2B">
        <w:rPr>
          <w:rFonts w:cs="Calibri"/>
          <w:sz w:val="28"/>
          <w:szCs w:val="28"/>
        </w:rPr>
        <w:tab/>
      </w:r>
      <w:r w:rsidRPr="002B5D2B">
        <w:rPr>
          <w:rFonts w:cs="Calibri"/>
          <w:sz w:val="28"/>
          <w:szCs w:val="28"/>
        </w:rPr>
        <w:tab/>
      </w:r>
      <w:r w:rsidRPr="002B5D2B">
        <w:rPr>
          <w:sz w:val="28"/>
          <w:szCs w:val="28"/>
        </w:rPr>
        <w:t>Вячеслав ПОЛІЩУК</w:t>
      </w:r>
    </w:p>
    <w:p w:rsidR="00A4298E" w:rsidRPr="002B5D2B" w:rsidRDefault="00A4298E" w:rsidP="003738A5">
      <w:pPr>
        <w:rPr>
          <w:rFonts w:cs="Calibri"/>
          <w:sz w:val="24"/>
          <w:szCs w:val="24"/>
        </w:rPr>
      </w:pPr>
    </w:p>
    <w:p w:rsidR="00A4298E" w:rsidRDefault="00A4298E" w:rsidP="00876F05">
      <w:pPr>
        <w:rPr>
          <w:rFonts w:cs="Calibri"/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Кудиньчук </w:t>
      </w:r>
      <w:r w:rsidRPr="002B5D2B">
        <w:rPr>
          <w:b w:val="0"/>
          <w:bCs w:val="0"/>
          <w:sz w:val="24"/>
          <w:szCs w:val="24"/>
        </w:rPr>
        <w:t>21541</w:t>
      </w:r>
    </w:p>
    <w:p w:rsidR="00A4298E" w:rsidRDefault="00A4298E" w:rsidP="00BF29BD">
      <w:p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Кузавка 21541</w:t>
      </w:r>
    </w:p>
    <w:p w:rsidR="00A4298E" w:rsidRPr="002B5D2B" w:rsidRDefault="00A4298E" w:rsidP="00876F05">
      <w:pPr>
        <w:rPr>
          <w:rFonts w:cs="Calibri"/>
          <w:b w:val="0"/>
          <w:bCs w:val="0"/>
          <w:sz w:val="24"/>
          <w:szCs w:val="24"/>
        </w:rPr>
      </w:pPr>
    </w:p>
    <w:p w:rsidR="00A4298E" w:rsidRPr="0034460D" w:rsidRDefault="00A4298E" w:rsidP="003738A5">
      <w:pPr>
        <w:rPr>
          <w:rFonts w:cs="Calibri"/>
          <w:sz w:val="16"/>
          <w:szCs w:val="16"/>
        </w:rPr>
      </w:pPr>
    </w:p>
    <w:sectPr w:rsidR="00A4298E" w:rsidRPr="0034460D" w:rsidSect="009E509C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98E" w:rsidRDefault="00A4298E" w:rsidP="00CF7DC8">
      <w:pPr>
        <w:rPr>
          <w:rFonts w:cs="Calibri"/>
        </w:rPr>
      </w:pPr>
      <w:r>
        <w:rPr>
          <w:rFonts w:cs="Calibri"/>
        </w:rPr>
        <w:separator/>
      </w:r>
    </w:p>
  </w:endnote>
  <w:endnote w:type="continuationSeparator" w:id="0">
    <w:p w:rsidR="00A4298E" w:rsidRDefault="00A4298E" w:rsidP="00CF7DC8">
      <w:pPr>
        <w:rPr>
          <w:rFonts w:cs="Calibri"/>
        </w:rPr>
      </w:pPr>
      <w:r>
        <w:rPr>
          <w:rFonts w:cs="Calibri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98E" w:rsidRDefault="00A4298E" w:rsidP="00CF7DC8">
      <w:pPr>
        <w:rPr>
          <w:rFonts w:cs="Calibri"/>
        </w:rPr>
      </w:pPr>
      <w:r>
        <w:rPr>
          <w:rFonts w:cs="Calibri"/>
        </w:rPr>
        <w:separator/>
      </w:r>
    </w:p>
  </w:footnote>
  <w:footnote w:type="continuationSeparator" w:id="0">
    <w:p w:rsidR="00A4298E" w:rsidRDefault="00A4298E" w:rsidP="00CF7DC8">
      <w:pPr>
        <w:rPr>
          <w:rFonts w:cs="Calibri"/>
        </w:rPr>
      </w:pPr>
      <w:r>
        <w:rPr>
          <w:rFonts w:cs="Calibri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98E" w:rsidRPr="00CF7DC8" w:rsidRDefault="00A4298E" w:rsidP="00CF7DC8">
    <w:pPr>
      <w:pStyle w:val="Header"/>
      <w:jc w:val="right"/>
      <w:rPr>
        <w:i w:val="0"/>
        <w:iCs w:val="0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3720A"/>
    <w:multiLevelType w:val="multilevel"/>
    <w:tmpl w:val="5A144C6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653"/>
    <w:rsid w:val="00012C56"/>
    <w:rsid w:val="0002058F"/>
    <w:rsid w:val="0003140C"/>
    <w:rsid w:val="0004644A"/>
    <w:rsid w:val="0006672C"/>
    <w:rsid w:val="000D133F"/>
    <w:rsid w:val="000F3499"/>
    <w:rsid w:val="00123E8A"/>
    <w:rsid w:val="0012508D"/>
    <w:rsid w:val="0017359F"/>
    <w:rsid w:val="001A6B0B"/>
    <w:rsid w:val="0022311D"/>
    <w:rsid w:val="002B122C"/>
    <w:rsid w:val="002B230D"/>
    <w:rsid w:val="002B30D2"/>
    <w:rsid w:val="002B5D2B"/>
    <w:rsid w:val="002C7F40"/>
    <w:rsid w:val="002D608B"/>
    <w:rsid w:val="002F4F20"/>
    <w:rsid w:val="00303CD8"/>
    <w:rsid w:val="00306A95"/>
    <w:rsid w:val="003176E0"/>
    <w:rsid w:val="0032049A"/>
    <w:rsid w:val="003211D7"/>
    <w:rsid w:val="0033555B"/>
    <w:rsid w:val="0034460D"/>
    <w:rsid w:val="003456BF"/>
    <w:rsid w:val="003610E3"/>
    <w:rsid w:val="00373659"/>
    <w:rsid w:val="003738A5"/>
    <w:rsid w:val="00375C93"/>
    <w:rsid w:val="00376694"/>
    <w:rsid w:val="0039255F"/>
    <w:rsid w:val="003C27E4"/>
    <w:rsid w:val="003D160F"/>
    <w:rsid w:val="003E3351"/>
    <w:rsid w:val="003E3AD8"/>
    <w:rsid w:val="004013EB"/>
    <w:rsid w:val="0040278E"/>
    <w:rsid w:val="004373CF"/>
    <w:rsid w:val="004816EF"/>
    <w:rsid w:val="004974DE"/>
    <w:rsid w:val="005145FE"/>
    <w:rsid w:val="00536BAE"/>
    <w:rsid w:val="0056327F"/>
    <w:rsid w:val="0058316B"/>
    <w:rsid w:val="00583229"/>
    <w:rsid w:val="00597F32"/>
    <w:rsid w:val="005C6E66"/>
    <w:rsid w:val="00684708"/>
    <w:rsid w:val="006C2B44"/>
    <w:rsid w:val="006D4961"/>
    <w:rsid w:val="006D53FC"/>
    <w:rsid w:val="006F08C0"/>
    <w:rsid w:val="00814383"/>
    <w:rsid w:val="00826959"/>
    <w:rsid w:val="00876F05"/>
    <w:rsid w:val="00884213"/>
    <w:rsid w:val="008B7B46"/>
    <w:rsid w:val="008D63BE"/>
    <w:rsid w:val="009142B7"/>
    <w:rsid w:val="009360E8"/>
    <w:rsid w:val="0096324B"/>
    <w:rsid w:val="00965171"/>
    <w:rsid w:val="009706F9"/>
    <w:rsid w:val="009C64FD"/>
    <w:rsid w:val="009E509C"/>
    <w:rsid w:val="009E7DA1"/>
    <w:rsid w:val="00A175A7"/>
    <w:rsid w:val="00A404E8"/>
    <w:rsid w:val="00A4298E"/>
    <w:rsid w:val="00A51A45"/>
    <w:rsid w:val="00A85C8E"/>
    <w:rsid w:val="00AE0859"/>
    <w:rsid w:val="00AF370A"/>
    <w:rsid w:val="00B21B83"/>
    <w:rsid w:val="00B36F52"/>
    <w:rsid w:val="00B47824"/>
    <w:rsid w:val="00B63C3A"/>
    <w:rsid w:val="00B807F3"/>
    <w:rsid w:val="00B8696A"/>
    <w:rsid w:val="00BA5A0E"/>
    <w:rsid w:val="00BA785C"/>
    <w:rsid w:val="00BE27D1"/>
    <w:rsid w:val="00BE546A"/>
    <w:rsid w:val="00BF29BD"/>
    <w:rsid w:val="00C016CF"/>
    <w:rsid w:val="00C36C2B"/>
    <w:rsid w:val="00C72B6B"/>
    <w:rsid w:val="00CA015E"/>
    <w:rsid w:val="00CB1642"/>
    <w:rsid w:val="00CB7653"/>
    <w:rsid w:val="00CF6C28"/>
    <w:rsid w:val="00CF7DC8"/>
    <w:rsid w:val="00D11F6F"/>
    <w:rsid w:val="00D53BC2"/>
    <w:rsid w:val="00D72235"/>
    <w:rsid w:val="00D92FF6"/>
    <w:rsid w:val="00D951F5"/>
    <w:rsid w:val="00DB6427"/>
    <w:rsid w:val="00DD4BE6"/>
    <w:rsid w:val="00E02BBD"/>
    <w:rsid w:val="00E04D7B"/>
    <w:rsid w:val="00E446DD"/>
    <w:rsid w:val="00E5696E"/>
    <w:rsid w:val="00E60162"/>
    <w:rsid w:val="00E678A1"/>
    <w:rsid w:val="00E72E55"/>
    <w:rsid w:val="00E90FE9"/>
    <w:rsid w:val="00EA4E36"/>
    <w:rsid w:val="00EC6694"/>
    <w:rsid w:val="00EC796E"/>
    <w:rsid w:val="00ED0D58"/>
    <w:rsid w:val="00F4325B"/>
    <w:rsid w:val="00F52ECC"/>
    <w:rsid w:val="00F73A93"/>
    <w:rsid w:val="00F7766B"/>
    <w:rsid w:val="00F85570"/>
    <w:rsid w:val="00FE3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22C"/>
    <w:rPr>
      <w:rFonts w:eastAsia="Times New Roman" w:cs="Times New Roman"/>
      <w:b/>
      <w:bCs/>
      <w:i/>
      <w:iCs/>
      <w:sz w:val="56"/>
      <w:szCs w:val="56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i w:val="0"/>
      <w:iCs w:val="0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B122C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CF7D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F7DC8"/>
    <w:rPr>
      <w:rFonts w:eastAsia="Times New Roman" w:cs="Times New Roman"/>
      <w:b/>
      <w:bCs/>
      <w:i/>
      <w:iCs/>
      <w:sz w:val="20"/>
      <w:szCs w:val="20"/>
      <w:lang w:val="uk-UA" w:eastAsia="ru-RU"/>
    </w:rPr>
  </w:style>
  <w:style w:type="paragraph" w:styleId="Footer">
    <w:name w:val="footer"/>
    <w:basedOn w:val="Normal"/>
    <w:link w:val="FooterChar"/>
    <w:uiPriority w:val="99"/>
    <w:semiHidden/>
    <w:rsid w:val="00CF7D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F7DC8"/>
    <w:rPr>
      <w:rFonts w:eastAsia="Times New Roman" w:cs="Times New Roman"/>
      <w:b/>
      <w:bCs/>
      <w:i/>
      <w:iCs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80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285</Words>
  <Characters>1630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sekretar</cp:lastModifiedBy>
  <cp:revision>15</cp:revision>
  <cp:lastPrinted>2021-09-07T09:41:00Z</cp:lastPrinted>
  <dcterms:created xsi:type="dcterms:W3CDTF">2021-09-08T08:30:00Z</dcterms:created>
  <dcterms:modified xsi:type="dcterms:W3CDTF">2021-11-26T12:47:00Z</dcterms:modified>
</cp:coreProperties>
</file>