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BE" w:rsidRDefault="00C355BE" w:rsidP="00E65F35">
      <w:pPr>
        <w:jc w:val="right"/>
        <w:rPr>
          <w:b/>
          <w:lang w:val="uk-UA"/>
        </w:rPr>
      </w:pPr>
    </w:p>
    <w:p w:rsidR="00C355BE" w:rsidRDefault="00C355BE" w:rsidP="00E65F35">
      <w:pPr>
        <w:jc w:val="right"/>
        <w:rPr>
          <w:b/>
          <w:lang w:val="uk-UA"/>
        </w:rPr>
      </w:pPr>
      <w:r w:rsidRPr="009E5663">
        <w:rPr>
          <w:b/>
          <w:lang w:val="uk-UA"/>
        </w:rPr>
        <w:t>Проєкт</w:t>
      </w:r>
    </w:p>
    <w:p w:rsidR="00C355BE" w:rsidRPr="009E5663" w:rsidRDefault="00C355BE" w:rsidP="00E65F35">
      <w:pPr>
        <w:jc w:val="right"/>
        <w:rPr>
          <w:b/>
          <w:lang w:val="uk-UA"/>
        </w:rPr>
      </w:pPr>
    </w:p>
    <w:tbl>
      <w:tblPr>
        <w:tblW w:w="4441" w:type="dxa"/>
        <w:tblInd w:w="5072" w:type="dxa"/>
        <w:tblLook w:val="00A0"/>
      </w:tblPr>
      <w:tblGrid>
        <w:gridCol w:w="4441"/>
      </w:tblGrid>
      <w:tr w:rsidR="00C355BE" w:rsidRPr="00893FF5" w:rsidTr="00052F2C">
        <w:trPr>
          <w:trHeight w:val="401"/>
        </w:trPr>
        <w:tc>
          <w:tcPr>
            <w:tcW w:w="4441" w:type="dxa"/>
          </w:tcPr>
          <w:p w:rsidR="00C355BE" w:rsidRPr="009E5663" w:rsidRDefault="00C355BE" w:rsidP="00E65F35">
            <w:pPr>
              <w:jc w:val="right"/>
              <w:rPr>
                <w:b/>
                <w:lang w:val="uk-UA"/>
              </w:rPr>
            </w:pPr>
            <w:r w:rsidRPr="009E5663">
              <w:rPr>
                <w:b/>
                <w:lang w:val="uk-UA"/>
              </w:rPr>
              <w:t xml:space="preserve">Вноситься </w:t>
            </w:r>
            <w:r>
              <w:rPr>
                <w:b/>
                <w:lang w:val="uk-UA"/>
              </w:rPr>
              <w:t>депутатами фракції Європейська Солідарність у Рожищенській міській раді</w:t>
            </w:r>
          </w:p>
        </w:tc>
      </w:tr>
    </w:tbl>
    <w:p w:rsidR="00C355BE" w:rsidRDefault="00C355BE" w:rsidP="00E65F35">
      <w:pPr>
        <w:rPr>
          <w:lang w:val="uk-UA"/>
        </w:rPr>
      </w:pPr>
    </w:p>
    <w:tbl>
      <w:tblPr>
        <w:tblW w:w="0" w:type="auto"/>
        <w:tblLook w:val="00A0"/>
      </w:tblPr>
      <w:tblGrid>
        <w:gridCol w:w="5328"/>
      </w:tblGrid>
      <w:tr w:rsidR="00C355BE" w:rsidRPr="0065056E" w:rsidTr="00F551FE">
        <w:trPr>
          <w:trHeight w:val="908"/>
        </w:trPr>
        <w:tc>
          <w:tcPr>
            <w:tcW w:w="5328" w:type="dxa"/>
          </w:tcPr>
          <w:p w:rsidR="00C355BE" w:rsidRPr="00F551FE" w:rsidRDefault="00C355BE" w:rsidP="00F551FE">
            <w:pPr>
              <w:jc w:val="both"/>
              <w:rPr>
                <w:b/>
                <w:sz w:val="28"/>
                <w:szCs w:val="28"/>
                <w:lang w:val="uk-UA"/>
              </w:rPr>
            </w:pPr>
            <w:r>
              <w:rPr>
                <w:b/>
                <w:bCs/>
                <w:color w:val="000000"/>
                <w:sz w:val="28"/>
                <w:szCs w:val="28"/>
                <w:lang w:val="uk-UA"/>
              </w:rPr>
              <w:t>Про з</w:t>
            </w:r>
            <w:r w:rsidRPr="00F551FE">
              <w:rPr>
                <w:b/>
                <w:sz w:val="28"/>
                <w:szCs w:val="28"/>
                <w:lang w:val="uk-UA"/>
              </w:rPr>
              <w:t>вернення депутатів Рожищенської міської ради до Президента України та Верховної Ради України щодо підтримки Збройних Сил України та недопущення вилучення коштів місцевих громад</w:t>
            </w:r>
          </w:p>
          <w:p w:rsidR="00C355BE" w:rsidRPr="00F551FE" w:rsidRDefault="00C355BE" w:rsidP="00052F2C">
            <w:pPr>
              <w:rPr>
                <w:sz w:val="28"/>
                <w:szCs w:val="28"/>
                <w:lang w:val="uk-UA"/>
              </w:rPr>
            </w:pPr>
          </w:p>
        </w:tc>
      </w:tr>
    </w:tbl>
    <w:p w:rsidR="00C355BE" w:rsidRPr="00F551FE" w:rsidRDefault="00C355BE" w:rsidP="00E65F35">
      <w:pPr>
        <w:rPr>
          <w:sz w:val="28"/>
          <w:szCs w:val="28"/>
          <w:lang w:val="uk-UA"/>
        </w:rPr>
      </w:pPr>
    </w:p>
    <w:p w:rsidR="00C355BE" w:rsidRPr="00F551FE" w:rsidRDefault="00C355BE" w:rsidP="00E65F35">
      <w:pPr>
        <w:rPr>
          <w:sz w:val="28"/>
          <w:szCs w:val="28"/>
          <w:lang w:val="uk-UA"/>
        </w:rPr>
      </w:pPr>
    </w:p>
    <w:p w:rsidR="00C355BE" w:rsidRPr="00A93E6D" w:rsidRDefault="00C355BE" w:rsidP="00F551FE">
      <w:pPr>
        <w:ind w:firstLine="720"/>
        <w:jc w:val="both"/>
        <w:rPr>
          <w:color w:val="FF0000"/>
          <w:sz w:val="28"/>
          <w:szCs w:val="28"/>
          <w:lang w:val="uk-UA"/>
        </w:rPr>
      </w:pPr>
      <w:r w:rsidRPr="00A93E6D">
        <w:rPr>
          <w:sz w:val="28"/>
          <w:szCs w:val="28"/>
          <w:lang w:val="uk-UA"/>
        </w:rPr>
        <w:t xml:space="preserve">Відповідно до статті 43 Закону України «Про місцеве самоврядування в Україні», враховуючи рекомендації постійної комісії з </w:t>
      </w:r>
      <w:r w:rsidRPr="00A93E6D">
        <w:rPr>
          <w:sz w:val="28"/>
          <w:szCs w:val="28"/>
          <w:shd w:val="clear" w:color="auto" w:fill="FFFFFF"/>
          <w:lang w:val="uk-UA"/>
        </w:rPr>
        <w:t xml:space="preserve">питань </w:t>
      </w:r>
      <w:r w:rsidRPr="00A93E6D">
        <w:rPr>
          <w:sz w:val="28"/>
          <w:szCs w:val="28"/>
          <w:lang w:val="uk-UA"/>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від ______________, міська рада</w:t>
      </w:r>
    </w:p>
    <w:p w:rsidR="00C355BE" w:rsidRPr="00A93E6D" w:rsidRDefault="00C355BE" w:rsidP="00F551FE">
      <w:pPr>
        <w:pStyle w:val="NormalWeb"/>
        <w:shd w:val="clear" w:color="auto" w:fill="FFFFFF"/>
        <w:spacing w:before="0" w:beforeAutospacing="0" w:after="0" w:afterAutospacing="0"/>
        <w:textAlignment w:val="baseline"/>
        <w:rPr>
          <w:rFonts w:ascii="Times New Roman" w:hAnsi="Times New Roman"/>
          <w:b/>
          <w:bCs/>
          <w:sz w:val="28"/>
          <w:szCs w:val="28"/>
          <w:lang w:val="uk-UA"/>
        </w:rPr>
      </w:pPr>
      <w:r w:rsidRPr="00A93E6D">
        <w:rPr>
          <w:rFonts w:ascii="Times New Roman" w:hAnsi="Times New Roman"/>
          <w:b/>
          <w:bCs/>
          <w:sz w:val="28"/>
          <w:szCs w:val="28"/>
          <w:lang w:val="uk-UA"/>
        </w:rPr>
        <w:t>ВИРІШИЛА:</w:t>
      </w:r>
    </w:p>
    <w:p w:rsidR="00C355BE" w:rsidRPr="00A93E6D" w:rsidRDefault="00C355BE" w:rsidP="00F551FE">
      <w:pPr>
        <w:pStyle w:val="ListParagraph"/>
        <w:ind w:left="0" w:firstLine="708"/>
        <w:jc w:val="both"/>
        <w:rPr>
          <w:bCs/>
          <w:color w:val="000000"/>
          <w:sz w:val="28"/>
          <w:szCs w:val="28"/>
          <w:lang w:val="uk-UA"/>
        </w:rPr>
      </w:pPr>
      <w:r w:rsidRPr="00A93E6D">
        <w:rPr>
          <w:sz w:val="28"/>
          <w:szCs w:val="28"/>
          <w:lang w:val="uk-UA"/>
        </w:rPr>
        <w:t xml:space="preserve">1. Схвалити </w:t>
      </w:r>
      <w:r w:rsidRPr="00A93E6D">
        <w:rPr>
          <w:bCs/>
          <w:sz w:val="28"/>
          <w:szCs w:val="28"/>
          <w:lang w:val="uk-UA"/>
        </w:rPr>
        <w:t xml:space="preserve">звернення депутатів </w:t>
      </w:r>
      <w:r w:rsidRPr="00A93E6D">
        <w:rPr>
          <w:sz w:val="28"/>
          <w:szCs w:val="28"/>
          <w:lang w:val="uk-UA"/>
        </w:rPr>
        <w:t>Рожищенської міської</w:t>
      </w:r>
      <w:r w:rsidRPr="00A93E6D">
        <w:rPr>
          <w:bCs/>
          <w:sz w:val="28"/>
          <w:szCs w:val="28"/>
          <w:lang w:val="uk-UA"/>
        </w:rPr>
        <w:t xml:space="preserve"> ради          (додаток №1) до Президента, Верховної Ради України.</w:t>
      </w:r>
    </w:p>
    <w:p w:rsidR="00C355BE" w:rsidRPr="00A93E6D" w:rsidRDefault="00C355BE" w:rsidP="00F551FE">
      <w:pPr>
        <w:pStyle w:val="ListParagraph"/>
        <w:ind w:left="0" w:firstLine="708"/>
        <w:jc w:val="both"/>
        <w:rPr>
          <w:bCs/>
          <w:color w:val="000000"/>
          <w:sz w:val="28"/>
          <w:szCs w:val="28"/>
          <w:lang w:val="uk-UA"/>
        </w:rPr>
      </w:pPr>
      <w:r w:rsidRPr="00A93E6D">
        <w:rPr>
          <w:sz w:val="28"/>
          <w:szCs w:val="28"/>
          <w:lang w:val="uk-UA"/>
        </w:rPr>
        <w:t xml:space="preserve">2. Надіслати звернення Президентові України, </w:t>
      </w:r>
      <w:r w:rsidRPr="00A93E6D">
        <w:rPr>
          <w:bCs/>
          <w:sz w:val="28"/>
          <w:szCs w:val="28"/>
          <w:lang w:val="uk-UA"/>
        </w:rPr>
        <w:t>Верховній Раді України.</w:t>
      </w:r>
    </w:p>
    <w:p w:rsidR="00C355BE" w:rsidRPr="00A93E6D" w:rsidRDefault="00C355BE" w:rsidP="00F551FE">
      <w:pPr>
        <w:ind w:firstLine="709"/>
        <w:jc w:val="both"/>
        <w:rPr>
          <w:color w:val="000000"/>
          <w:sz w:val="28"/>
          <w:szCs w:val="28"/>
          <w:lang w:val="uk-UA"/>
        </w:rPr>
      </w:pPr>
      <w:r w:rsidRPr="00A93E6D">
        <w:rPr>
          <w:sz w:val="28"/>
          <w:szCs w:val="28"/>
          <w:lang w:val="uk-UA"/>
        </w:rPr>
        <w:t xml:space="preserve">3. Контроль за виконанням цього рішення покласти на постійну комісію з </w:t>
      </w:r>
      <w:r w:rsidRPr="00A93E6D">
        <w:rPr>
          <w:sz w:val="28"/>
          <w:szCs w:val="28"/>
          <w:shd w:val="clear" w:color="auto" w:fill="FFFFFF"/>
          <w:lang w:val="uk-UA"/>
        </w:rPr>
        <w:t xml:space="preserve">питань </w:t>
      </w:r>
      <w:r w:rsidRPr="00A93E6D">
        <w:rPr>
          <w:sz w:val="28"/>
          <w:szCs w:val="28"/>
          <w:lang w:val="uk-UA"/>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p>
    <w:p w:rsidR="00C355BE" w:rsidRPr="00F551FE" w:rsidRDefault="00C355BE" w:rsidP="00F551FE">
      <w:pPr>
        <w:pStyle w:val="ListParagraph"/>
        <w:ind w:left="0"/>
        <w:rPr>
          <w:sz w:val="28"/>
          <w:szCs w:val="28"/>
          <w:lang w:val="uk-UA"/>
        </w:rPr>
      </w:pPr>
    </w:p>
    <w:p w:rsidR="00C355BE" w:rsidRPr="00F551FE" w:rsidRDefault="00C355BE" w:rsidP="00E65F35">
      <w:pPr>
        <w:pStyle w:val="ListParagraph"/>
        <w:ind w:left="1068"/>
        <w:rPr>
          <w:sz w:val="28"/>
          <w:szCs w:val="28"/>
          <w:lang w:val="uk-UA"/>
        </w:rPr>
      </w:pPr>
    </w:p>
    <w:p w:rsidR="00C355BE" w:rsidRPr="00F551FE" w:rsidRDefault="00C355BE" w:rsidP="00F551FE">
      <w:pPr>
        <w:pStyle w:val="ListParagraph"/>
        <w:ind w:left="0"/>
        <w:rPr>
          <w:b/>
          <w:sz w:val="28"/>
          <w:szCs w:val="28"/>
          <w:lang w:val="uk-UA"/>
        </w:rPr>
      </w:pPr>
      <w:r w:rsidRPr="0065056E">
        <w:rPr>
          <w:sz w:val="28"/>
          <w:szCs w:val="28"/>
          <w:lang w:val="uk-UA"/>
        </w:rPr>
        <w:t xml:space="preserve">Міський голова                                                                   </w:t>
      </w:r>
      <w:r>
        <w:rPr>
          <w:b/>
          <w:sz w:val="28"/>
          <w:szCs w:val="28"/>
          <w:lang w:val="uk-UA"/>
        </w:rPr>
        <w:t>Вячеслав ПОЛІЩУК</w:t>
      </w:r>
    </w:p>
    <w:p w:rsidR="00C355BE" w:rsidRPr="00F551FE" w:rsidRDefault="00C355BE" w:rsidP="00E65F35">
      <w:pPr>
        <w:rPr>
          <w:sz w:val="28"/>
          <w:szCs w:val="28"/>
          <w:lang w:val="uk-UA"/>
        </w:rPr>
      </w:pPr>
    </w:p>
    <w:p w:rsidR="00C355BE" w:rsidRPr="00F551FE" w:rsidRDefault="00C355BE" w:rsidP="00E65F35">
      <w:pPr>
        <w:rPr>
          <w:lang w:val="uk-UA"/>
        </w:rPr>
      </w:pPr>
      <w:r w:rsidRPr="00F551FE">
        <w:rPr>
          <w:lang w:val="uk-UA"/>
        </w:rPr>
        <w:t>Анна Літушко</w:t>
      </w:r>
      <w:bookmarkStart w:id="0" w:name="_GoBack"/>
      <w:bookmarkEnd w:id="0"/>
    </w:p>
    <w:p w:rsidR="00C355BE" w:rsidRPr="00F551FE" w:rsidRDefault="00C355BE">
      <w:pPr>
        <w:rPr>
          <w:sz w:val="28"/>
          <w:szCs w:val="28"/>
        </w:rPr>
      </w:pPr>
    </w:p>
    <w:sectPr w:rsidR="00C355BE" w:rsidRPr="00F551FE" w:rsidSect="00F551F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0A54"/>
    <w:multiLevelType w:val="hybridMultilevel"/>
    <w:tmpl w:val="8D64B698"/>
    <w:lvl w:ilvl="0" w:tplc="91F27EBA">
      <w:start w:val="1"/>
      <w:numFmt w:val="decimal"/>
      <w:lvlText w:val="%1."/>
      <w:lvlJc w:val="left"/>
      <w:pPr>
        <w:ind w:left="1068" w:hanging="360"/>
      </w:pPr>
      <w:rPr>
        <w:rFonts w:cs="Times New Roman" w:hint="default"/>
        <w:b w:val="0"/>
        <w:bCs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F35"/>
    <w:rsid w:val="00052F2C"/>
    <w:rsid w:val="00156502"/>
    <w:rsid w:val="00184E94"/>
    <w:rsid w:val="001962E3"/>
    <w:rsid w:val="001C3FEB"/>
    <w:rsid w:val="00225F69"/>
    <w:rsid w:val="00287637"/>
    <w:rsid w:val="004402B0"/>
    <w:rsid w:val="004B035C"/>
    <w:rsid w:val="0065056E"/>
    <w:rsid w:val="007D0F4D"/>
    <w:rsid w:val="00893FF5"/>
    <w:rsid w:val="008D7AA2"/>
    <w:rsid w:val="00947801"/>
    <w:rsid w:val="009C0C98"/>
    <w:rsid w:val="009E5663"/>
    <w:rsid w:val="00A41F8F"/>
    <w:rsid w:val="00A93E6D"/>
    <w:rsid w:val="00B82602"/>
    <w:rsid w:val="00B95684"/>
    <w:rsid w:val="00C00799"/>
    <w:rsid w:val="00C355BE"/>
    <w:rsid w:val="00DA706C"/>
    <w:rsid w:val="00E00C9C"/>
    <w:rsid w:val="00E65F35"/>
    <w:rsid w:val="00EB7F48"/>
    <w:rsid w:val="00EC12EE"/>
    <w:rsid w:val="00EC33BF"/>
    <w:rsid w:val="00EE75F0"/>
    <w:rsid w:val="00F551FE"/>
    <w:rsid w:val="00FB7E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35"/>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5F35"/>
    <w:pPr>
      <w:ind w:left="720"/>
      <w:contextualSpacing/>
    </w:pPr>
  </w:style>
  <w:style w:type="table" w:styleId="TableGrid">
    <w:name w:val="Table Grid"/>
    <w:basedOn w:val="TableNormal"/>
    <w:uiPriority w:val="99"/>
    <w:rsid w:val="00E65F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F551FE"/>
    <w:pPr>
      <w:spacing w:before="100" w:beforeAutospacing="1" w:after="100" w:afterAutospacing="1"/>
    </w:pPr>
    <w:rPr>
      <w:rFonts w:ascii="Calibri" w:eastAsia="Calibri" w:hAnsi="Calibri"/>
      <w:szCs w:val="20"/>
      <w:lang w:val="en-US"/>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F551FE"/>
    <w:rPr>
      <w:sz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178</Words>
  <Characters>1015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sekretar</cp:lastModifiedBy>
  <cp:revision>7</cp:revision>
  <dcterms:created xsi:type="dcterms:W3CDTF">2023-09-28T13:47:00Z</dcterms:created>
  <dcterms:modified xsi:type="dcterms:W3CDTF">2023-10-02T07:11:00Z</dcterms:modified>
</cp:coreProperties>
</file>