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921" w:rsidRPr="00A5179B" w:rsidRDefault="00074921">
      <w:pPr>
        <w:rPr>
          <w:lang w:val="uk-UA"/>
        </w:rPr>
      </w:pPr>
      <w:bookmarkStart w:id="0" w:name="_Hlk120979276"/>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rsidP="00074921">
      <w:pPr>
        <w:ind w:firstLine="0"/>
        <w:jc w:val="center"/>
        <w:rPr>
          <w:b/>
          <w:bCs/>
          <w:sz w:val="28"/>
          <w:szCs w:val="28"/>
          <w:lang w:val="uk-UA"/>
        </w:rPr>
      </w:pPr>
      <w:r w:rsidRPr="00A5179B">
        <w:rPr>
          <w:b/>
          <w:bCs/>
          <w:sz w:val="28"/>
          <w:szCs w:val="28"/>
          <w:lang w:val="uk-UA"/>
        </w:rPr>
        <w:t>ЗВІТ</w:t>
      </w:r>
    </w:p>
    <w:p w:rsidR="00074921" w:rsidRPr="00FC68C5" w:rsidRDefault="00074921" w:rsidP="00074921">
      <w:pPr>
        <w:ind w:firstLine="0"/>
        <w:jc w:val="center"/>
        <w:rPr>
          <w:rFonts w:ascii="Arial" w:hAnsi="Arial" w:cs="Arial"/>
          <w:b/>
          <w:bCs/>
          <w:lang w:val="uk-UA"/>
        </w:rPr>
      </w:pPr>
      <w:r w:rsidRPr="00FC68C5">
        <w:rPr>
          <w:rFonts w:ascii="Arial" w:hAnsi="Arial" w:cs="Arial"/>
          <w:b/>
          <w:bCs/>
          <w:lang w:val="uk-UA"/>
        </w:rPr>
        <w:t xml:space="preserve">про стратегічну екологічну оцінку Стратегії розвитку </w:t>
      </w:r>
    </w:p>
    <w:p w:rsidR="00074921" w:rsidRPr="00FC68C5" w:rsidRDefault="00F2515C" w:rsidP="00074921">
      <w:pPr>
        <w:ind w:firstLine="0"/>
        <w:jc w:val="center"/>
        <w:rPr>
          <w:rFonts w:ascii="Arial" w:hAnsi="Arial" w:cs="Arial"/>
          <w:b/>
          <w:bCs/>
          <w:lang w:val="uk-UA"/>
        </w:rPr>
      </w:pPr>
      <w:r w:rsidRPr="00FC68C5">
        <w:rPr>
          <w:rFonts w:ascii="Arial" w:hAnsi="Arial" w:cs="Arial"/>
          <w:b/>
          <w:bCs/>
          <w:lang w:val="uk-UA"/>
        </w:rPr>
        <w:t xml:space="preserve">Рожищенської </w:t>
      </w:r>
      <w:r w:rsidR="00074921" w:rsidRPr="00FC68C5">
        <w:rPr>
          <w:rFonts w:ascii="Arial" w:hAnsi="Arial" w:cs="Arial"/>
          <w:b/>
          <w:bCs/>
          <w:lang w:val="uk-UA"/>
        </w:rPr>
        <w:t>міської територіальної громади</w:t>
      </w:r>
    </w:p>
    <w:p w:rsidR="00FC68C5" w:rsidRPr="00FC68C5" w:rsidRDefault="00074921" w:rsidP="00074921">
      <w:pPr>
        <w:ind w:firstLine="0"/>
        <w:jc w:val="center"/>
        <w:rPr>
          <w:rFonts w:ascii="Arial" w:hAnsi="Arial" w:cs="Arial"/>
          <w:b/>
          <w:bCs/>
          <w:lang w:val="uk-UA"/>
        </w:rPr>
      </w:pPr>
      <w:r w:rsidRPr="00FC68C5">
        <w:rPr>
          <w:rFonts w:ascii="Arial" w:hAnsi="Arial" w:cs="Arial"/>
          <w:b/>
          <w:bCs/>
          <w:lang w:val="uk-UA"/>
        </w:rPr>
        <w:t>до 2027 року</w:t>
      </w:r>
      <w:r w:rsidR="007F37E8" w:rsidRPr="00FC68C5">
        <w:rPr>
          <w:rFonts w:ascii="Arial" w:hAnsi="Arial" w:cs="Arial"/>
          <w:b/>
          <w:bCs/>
          <w:lang w:val="uk-UA"/>
        </w:rPr>
        <w:t xml:space="preserve"> та </w:t>
      </w:r>
      <w:r w:rsidR="00FC68C5" w:rsidRPr="00FC68C5">
        <w:rPr>
          <w:rFonts w:ascii="Arial" w:hAnsi="Arial" w:cs="Arial"/>
          <w:b/>
          <w:bCs/>
          <w:lang w:val="uk-UA"/>
        </w:rPr>
        <w:t>П</w:t>
      </w:r>
      <w:r w:rsidR="007F37E8" w:rsidRPr="00FC68C5">
        <w:rPr>
          <w:rFonts w:ascii="Arial" w:hAnsi="Arial" w:cs="Arial"/>
          <w:b/>
          <w:bCs/>
          <w:lang w:val="uk-UA"/>
        </w:rPr>
        <w:t>лану заходів</w:t>
      </w:r>
      <w:r w:rsidR="00FC68C5" w:rsidRPr="00FC68C5">
        <w:rPr>
          <w:rFonts w:ascii="Arial" w:hAnsi="Arial" w:cs="Arial"/>
          <w:b/>
          <w:bCs/>
          <w:lang w:val="uk-UA"/>
        </w:rPr>
        <w:t xml:space="preserve"> на 2024-2027 роки з реалізації Стратегії розвитку Рожищенської міської територіальної громади до 2027 року </w:t>
      </w: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pPr>
        <w:rPr>
          <w:lang w:val="uk-UA"/>
        </w:rPr>
      </w:pPr>
    </w:p>
    <w:p w:rsidR="00074921" w:rsidRPr="00A5179B" w:rsidRDefault="00074921" w:rsidP="00074921">
      <w:pPr>
        <w:ind w:firstLine="0"/>
        <w:jc w:val="center"/>
        <w:rPr>
          <w:b/>
          <w:bCs/>
          <w:lang w:val="uk-UA"/>
        </w:rPr>
      </w:pPr>
      <w:r w:rsidRPr="00A5179B">
        <w:rPr>
          <w:b/>
          <w:bCs/>
          <w:lang w:val="uk-UA"/>
        </w:rPr>
        <w:t>202</w:t>
      </w:r>
      <w:r w:rsidR="00F2515C">
        <w:rPr>
          <w:b/>
          <w:bCs/>
          <w:lang w:val="uk-UA"/>
        </w:rPr>
        <w:t>3</w:t>
      </w:r>
    </w:p>
    <w:p w:rsidR="00074921" w:rsidRPr="00A5179B" w:rsidRDefault="00074921">
      <w:pPr>
        <w:rPr>
          <w:lang w:val="uk-UA"/>
        </w:rPr>
      </w:pPr>
    </w:p>
    <w:p w:rsidR="00C20F7F" w:rsidRDefault="00C20F7F">
      <w:pPr>
        <w:rPr>
          <w:lang w:val="uk-UA"/>
        </w:rPr>
        <w:sectPr w:rsidR="00C20F7F" w:rsidSect="00C20F7F">
          <w:footerReference w:type="default" r:id="rId8"/>
          <w:headerReference w:type="first" r:id="rId9"/>
          <w:pgSz w:w="12240" w:h="15840"/>
          <w:pgMar w:top="1134" w:right="1134" w:bottom="1134" w:left="1134" w:header="709" w:footer="709" w:gutter="0"/>
          <w:cols w:space="708"/>
          <w:titlePg/>
          <w:docGrid w:linePitch="360"/>
        </w:sectPr>
      </w:pPr>
    </w:p>
    <w:sdt>
      <w:sdtPr>
        <w:rPr>
          <w:rFonts w:ascii="Times New Roman" w:eastAsiaTheme="minorHAnsi" w:hAnsi="Times New Roman" w:cs="Times New Roman"/>
          <w:color w:val="auto"/>
          <w:sz w:val="24"/>
          <w:szCs w:val="24"/>
          <w:lang w:val="en-US" w:eastAsia="en-US"/>
        </w:rPr>
        <w:id w:val="-1770073825"/>
        <w:docPartObj>
          <w:docPartGallery w:val="Table of Contents"/>
          <w:docPartUnique/>
        </w:docPartObj>
      </w:sdtPr>
      <w:sdtEndPr>
        <w:rPr>
          <w:b/>
          <w:bCs/>
        </w:rPr>
      </w:sdtEndPr>
      <w:sdtContent>
        <w:p w:rsidR="00C20F7F" w:rsidRPr="00C20F7F" w:rsidRDefault="00C20F7F" w:rsidP="00C20F7F">
          <w:pPr>
            <w:pStyle w:val="aa"/>
            <w:jc w:val="center"/>
            <w:rPr>
              <w:rFonts w:ascii="Times New Roman" w:hAnsi="Times New Roman" w:cs="Times New Roman"/>
              <w:b/>
              <w:bCs/>
            </w:rPr>
          </w:pPr>
          <w:r w:rsidRPr="00C20F7F">
            <w:rPr>
              <w:rFonts w:ascii="Times New Roman" w:hAnsi="Times New Roman" w:cs="Times New Roman"/>
              <w:b/>
              <w:bCs/>
            </w:rPr>
            <w:t>Зміст</w:t>
          </w:r>
        </w:p>
        <w:p w:rsidR="00CD1014" w:rsidRPr="00CD1014" w:rsidRDefault="002723F0">
          <w:pPr>
            <w:pStyle w:val="12"/>
            <w:rPr>
              <w:rFonts w:ascii="Arial" w:eastAsiaTheme="minorEastAsia" w:hAnsi="Arial" w:cs="Arial"/>
              <w:noProof/>
              <w:sz w:val="22"/>
              <w:szCs w:val="22"/>
              <w:lang w:val="uk-UA" w:eastAsia="uk-UA"/>
            </w:rPr>
          </w:pPr>
          <w:r w:rsidRPr="0077352E">
            <w:fldChar w:fldCharType="begin"/>
          </w:r>
          <w:r w:rsidR="00C20F7F" w:rsidRPr="0077352E">
            <w:instrText xml:space="preserve"> TOC \o "1-3" \h \z \u </w:instrText>
          </w:r>
          <w:r w:rsidRPr="0077352E">
            <w:fldChar w:fldCharType="separate"/>
          </w:r>
          <w:hyperlink w:anchor="_Toc143859612" w:history="1">
            <w:r w:rsidR="00CD1014" w:rsidRPr="00CD1014">
              <w:rPr>
                <w:rStyle w:val="a5"/>
                <w:rFonts w:ascii="Arial" w:hAnsi="Arial" w:cs="Arial"/>
                <w:noProof/>
                <w:sz w:val="22"/>
                <w:szCs w:val="22"/>
                <w:lang w:val="uk-UA"/>
              </w:rPr>
              <w:t>ВСТУП</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_Toc143859612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5</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3" w:history="1">
            <w:r w:rsidR="00CD1014" w:rsidRPr="00CD1014">
              <w:rPr>
                <w:rStyle w:val="a5"/>
                <w:rFonts w:ascii="Arial" w:hAnsi="Arial" w:cs="Arial"/>
                <w:noProof/>
                <w:sz w:val="22"/>
                <w:szCs w:val="22"/>
                <w:lang w:val="uk-UA"/>
              </w:rPr>
              <w:t>1. ЗМІСТ ТА ОСНОВНІ ЦІЛІ СТРАТЕГІЇ</w:t>
            </w:r>
            <w:r w:rsidR="00CD1014" w:rsidRPr="00CD1014">
              <w:rPr>
                <w:rStyle w:val="a5"/>
                <w:rFonts w:ascii="Arial" w:eastAsia="Times New Roman" w:hAnsi="Arial" w:cs="Arial"/>
                <w:noProof/>
                <w:sz w:val="22"/>
                <w:szCs w:val="22"/>
                <w:lang w:val="uk-UA" w:eastAsia="uk-UA"/>
              </w:rPr>
              <w:t xml:space="preserve"> </w:t>
            </w:r>
            <w:r w:rsidR="00CD1014" w:rsidRPr="00CD1014">
              <w:rPr>
                <w:rStyle w:val="a5"/>
                <w:rFonts w:ascii="Arial" w:hAnsi="Arial" w:cs="Arial"/>
                <w:noProof/>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202FFD">
              <w:rPr>
                <w:rStyle w:val="a5"/>
                <w:rFonts w:ascii="Arial" w:hAnsi="Arial" w:cs="Arial"/>
                <w:noProof/>
                <w:sz w:val="22"/>
                <w:szCs w:val="22"/>
                <w:lang w:val="uk-UA"/>
              </w:rPr>
              <w:t xml:space="preserve"> ТА ЇХ УВЯЗКА З ІНШИМИ ДОКУМЕНТАМИ ДЕРЖАВНОГО ПЛАНУВАННЯ</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_Toc143859613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7</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4" w:history="1">
            <w:r w:rsidR="00CD1014" w:rsidRPr="00CD1014">
              <w:rPr>
                <w:rStyle w:val="a5"/>
                <w:rFonts w:ascii="Arial" w:hAnsi="Arial" w:cs="Arial"/>
                <w:noProof/>
                <w:sz w:val="22"/>
                <w:szCs w:val="22"/>
                <w:lang w:val="uk-UA"/>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_Toc143859614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14</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5" w:history="1">
            <w:r w:rsidR="00CD1014" w:rsidRPr="00CD1014">
              <w:rPr>
                <w:rStyle w:val="a5"/>
                <w:rFonts w:ascii="Arial" w:hAnsi="Arial" w:cs="Arial"/>
                <w:noProof/>
                <w:sz w:val="22"/>
                <w:szCs w:val="22"/>
                <w:lang w:val="uk-UA"/>
              </w:rPr>
              <w:t>3. ХАРАКТЕРИСТИКА СТАНУ ДОВКІЛЛЯ, УМОВ ЖИТТЄДІЯЛЬНОСТІ НАСЕЛЕННЯ ТА СТАНУ ЙОГО ЗДОРОВ’Я НА ТЕРИТОРІЯХ, ЯКІ ЙМОВІРНО ЗАЗНАЮТЬ ВПЛИВУ</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_Toc143859615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34</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6" w:history="1">
            <w:r w:rsidR="00CD1014" w:rsidRPr="00CD1014">
              <w:rPr>
                <w:rStyle w:val="a5"/>
                <w:rFonts w:ascii="Arial" w:hAnsi="Arial" w:cs="Arial"/>
                <w:noProof/>
                <w:sz w:val="22"/>
                <w:szCs w:val="22"/>
                <w:lang w:val="uk-UA"/>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_Toc143859616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36</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7" w:history="1">
            <w:r w:rsidR="00CD1014" w:rsidRPr="00CD1014">
              <w:rPr>
                <w:rStyle w:val="a5"/>
                <w:rFonts w:ascii="Arial" w:hAnsi="Arial" w:cs="Arial"/>
                <w:noProof/>
                <w:sz w:val="22"/>
                <w:szCs w:val="22"/>
                <w:lang w:val="uk-UA"/>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СТРАТЕГІЇ, А ТАКОЖ ШЛЯХИ ВРАХУВАННЯ ТАКИХ ЗОБОВ’ЯЗАНЬ ПІД ЧАС ЇЇ ПІДГОТОВКИ</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_Toc143859617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40</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8" w:history="1">
            <w:r w:rsidR="00CD1014" w:rsidRPr="00CD1014">
              <w:rPr>
                <w:rStyle w:val="a5"/>
                <w:rFonts w:ascii="Arial" w:hAnsi="Arial" w:cs="Arial"/>
                <w:noProof/>
                <w:sz w:val="22"/>
                <w:szCs w:val="22"/>
                <w:lang w:val="uk-UA"/>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_Toc143859618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46</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19" w:history="1">
            <w:r w:rsidR="00CD1014" w:rsidRPr="00CD1014">
              <w:rPr>
                <w:rStyle w:val="a5"/>
                <w:rFonts w:ascii="Arial" w:hAnsi="Arial" w:cs="Arial"/>
                <w:noProof/>
                <w:sz w:val="22"/>
                <w:szCs w:val="22"/>
                <w:lang w:val="uk-UA"/>
              </w:rPr>
              <w:t>7. ЗАХОДИ, ЩО ПЕРЕДБАЧАЄТЬСЯ ВЖИТИ ДЛЯ ЗАПОБІГАННЯ, ЗМЕНШЕННЯ ТА ПОМ’ЯКШЕННЯ НЕГАТИВНИХ НАСЛІДКІВ ВИКОНАННЯ СТРАТЕГІЇ</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_Toc143859619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53</w:t>
            </w:r>
            <w:r w:rsidRPr="00CD1014">
              <w:rPr>
                <w:rFonts w:ascii="Arial" w:hAnsi="Arial" w:cs="Arial"/>
                <w:noProof/>
                <w:webHidden/>
                <w:sz w:val="22"/>
                <w:szCs w:val="22"/>
              </w:rPr>
              <w:fldChar w:fldCharType="end"/>
            </w:r>
          </w:hyperlink>
        </w:p>
        <w:p w:rsidR="00CD1014" w:rsidRPr="00CD1014" w:rsidRDefault="002723F0" w:rsidP="00CD1014">
          <w:pPr>
            <w:pStyle w:val="12"/>
            <w:rPr>
              <w:rFonts w:ascii="Arial" w:eastAsiaTheme="minorEastAsia" w:hAnsi="Arial" w:cs="Arial"/>
              <w:noProof/>
              <w:sz w:val="22"/>
              <w:szCs w:val="22"/>
              <w:lang w:val="uk-UA" w:eastAsia="uk-UA"/>
            </w:rPr>
          </w:pPr>
          <w:hyperlink w:anchor="_Toc143859620" w:history="1">
            <w:r w:rsidR="00CD1014" w:rsidRPr="00CD1014">
              <w:rPr>
                <w:rStyle w:val="a5"/>
                <w:rFonts w:ascii="Arial" w:hAnsi="Arial" w:cs="Arial"/>
                <w:noProof/>
                <w:sz w:val="22"/>
                <w:szCs w:val="22"/>
                <w:lang w:val="uk-UA"/>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_Toc143859620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55</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32" w:history="1">
            <w:r w:rsidR="00CD1014" w:rsidRPr="00CD1014">
              <w:rPr>
                <w:rStyle w:val="a5"/>
                <w:rFonts w:ascii="Arial" w:hAnsi="Arial" w:cs="Arial"/>
                <w:noProof/>
                <w:sz w:val="22"/>
                <w:szCs w:val="22"/>
                <w:lang w:val="uk-UA"/>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_Toc143859632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58</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33" w:history="1">
            <w:r w:rsidR="00CD1014" w:rsidRPr="00CD1014">
              <w:rPr>
                <w:rStyle w:val="a5"/>
                <w:rFonts w:ascii="Arial" w:hAnsi="Arial" w:cs="Arial"/>
                <w:noProof/>
                <w:sz w:val="22"/>
                <w:szCs w:val="22"/>
                <w:lang w:val="uk-UA"/>
              </w:rPr>
              <w:t>10. ОПИС ЙМОВІРНИХ ТРАНСКОРДОННИХ НАСЛІДКІВ ДЛЯ ДОВКІЛЛЯ, У ТОМУ ЧИСЛІ ДЛЯ ЗДОРОВ’Я НАСЕЛЕННЯ</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_Toc143859633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61</w:t>
            </w:r>
            <w:r w:rsidRPr="00CD1014">
              <w:rPr>
                <w:rFonts w:ascii="Arial" w:hAnsi="Arial" w:cs="Arial"/>
                <w:noProof/>
                <w:webHidden/>
                <w:sz w:val="22"/>
                <w:szCs w:val="22"/>
              </w:rPr>
              <w:fldChar w:fldCharType="end"/>
            </w:r>
          </w:hyperlink>
        </w:p>
        <w:p w:rsidR="00CD1014" w:rsidRPr="00CD1014" w:rsidRDefault="002723F0">
          <w:pPr>
            <w:pStyle w:val="12"/>
            <w:rPr>
              <w:rFonts w:ascii="Arial" w:eastAsiaTheme="minorEastAsia" w:hAnsi="Arial" w:cs="Arial"/>
              <w:noProof/>
              <w:sz w:val="22"/>
              <w:szCs w:val="22"/>
              <w:lang w:val="uk-UA" w:eastAsia="uk-UA"/>
            </w:rPr>
          </w:pPr>
          <w:hyperlink w:anchor="_Toc143859634" w:history="1">
            <w:r w:rsidR="00CD1014" w:rsidRPr="00CD1014">
              <w:rPr>
                <w:rStyle w:val="a5"/>
                <w:rFonts w:ascii="Arial" w:hAnsi="Arial" w:cs="Arial"/>
                <w:noProof/>
                <w:sz w:val="22"/>
                <w:szCs w:val="22"/>
                <w:lang w:val="uk-UA"/>
              </w:rPr>
              <w:t>11. РЕЗЮМЕ ІНФОРМАЦІЇ НЕТЕХНІЧНОГО ХАРАКТЕРУ, РОЗРАХОВАНЕ НА ШИРОКУ АУДИТОРІЮ</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_Toc143859634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62</w:t>
            </w:r>
            <w:r w:rsidRPr="00CD1014">
              <w:rPr>
                <w:rFonts w:ascii="Arial" w:hAnsi="Arial" w:cs="Arial"/>
                <w:noProof/>
                <w:webHidden/>
                <w:sz w:val="22"/>
                <w:szCs w:val="22"/>
              </w:rPr>
              <w:fldChar w:fldCharType="end"/>
            </w:r>
          </w:hyperlink>
        </w:p>
        <w:p w:rsidR="00C20F7F" w:rsidRDefault="002723F0" w:rsidP="00C20F7F">
          <w:pPr>
            <w:spacing w:after="60"/>
          </w:pPr>
          <w:r w:rsidRPr="0077352E">
            <w:fldChar w:fldCharType="end"/>
          </w:r>
        </w:p>
      </w:sdtContent>
    </w:sdt>
    <w:p w:rsidR="00074921" w:rsidRDefault="00074921">
      <w:pPr>
        <w:rPr>
          <w:lang w:val="uk-UA"/>
        </w:rPr>
      </w:pPr>
      <w:r w:rsidRPr="00A5179B">
        <w:rPr>
          <w:lang w:val="uk-UA"/>
        </w:rPr>
        <w:br w:type="page"/>
      </w:r>
    </w:p>
    <w:p w:rsidR="00EF17FC" w:rsidRPr="00EF17FC" w:rsidRDefault="00EF17FC">
      <w:pPr>
        <w:rPr>
          <w:rFonts w:ascii="Arial" w:hAnsi="Arial" w:cs="Arial"/>
          <w:b/>
          <w:bCs/>
          <w:sz w:val="22"/>
          <w:szCs w:val="22"/>
          <w:lang w:val="uk-UA"/>
        </w:rPr>
      </w:pPr>
      <w:r w:rsidRPr="00EF17FC">
        <w:rPr>
          <w:rFonts w:ascii="Arial" w:hAnsi="Arial" w:cs="Arial"/>
          <w:b/>
          <w:bCs/>
          <w:sz w:val="22"/>
          <w:szCs w:val="22"/>
          <w:lang w:val="uk-UA"/>
        </w:rPr>
        <w:lastRenderedPageBreak/>
        <w:t>Перелік таблиць</w:t>
      </w:r>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r w:rsidRPr="00CD1014">
        <w:rPr>
          <w:rFonts w:ascii="Arial" w:hAnsi="Arial" w:cs="Arial"/>
          <w:sz w:val="22"/>
          <w:szCs w:val="22"/>
          <w:lang w:val="uk-UA"/>
        </w:rPr>
        <w:fldChar w:fldCharType="begin"/>
      </w:r>
      <w:r w:rsidR="00EF17FC" w:rsidRPr="00CD1014">
        <w:rPr>
          <w:rFonts w:ascii="Arial" w:hAnsi="Arial" w:cs="Arial"/>
          <w:sz w:val="22"/>
          <w:szCs w:val="22"/>
          <w:lang w:val="uk-UA"/>
        </w:rPr>
        <w:instrText xml:space="preserve"> TOC \h \z \t "Стиль9;2" </w:instrText>
      </w:r>
      <w:r w:rsidRPr="00CD1014">
        <w:rPr>
          <w:rFonts w:ascii="Arial" w:hAnsi="Arial" w:cs="Arial"/>
          <w:sz w:val="22"/>
          <w:szCs w:val="22"/>
          <w:lang w:val="uk-UA"/>
        </w:rPr>
        <w:fldChar w:fldCharType="separate"/>
      </w:r>
      <w:hyperlink w:anchor="_Toc143859682" w:history="1">
        <w:r w:rsidR="00CD1014" w:rsidRPr="00CD1014">
          <w:rPr>
            <w:rStyle w:val="a5"/>
            <w:rFonts w:ascii="Arial" w:hAnsi="Arial" w:cs="Arial"/>
            <w:noProof/>
            <w:sz w:val="22"/>
            <w:szCs w:val="22"/>
          </w:rPr>
          <w:t>Таблиця 1.1.Структура стратегічних, оперативних цілей та завдань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_Toc143859682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8</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3" w:history="1">
        <w:r w:rsidR="00CD1014" w:rsidRPr="00CD1014">
          <w:rPr>
            <w:rStyle w:val="a5"/>
            <w:rFonts w:ascii="Arial" w:hAnsi="Arial" w:cs="Arial"/>
            <w:noProof/>
            <w:sz w:val="22"/>
            <w:szCs w:val="22"/>
          </w:rPr>
          <w:t>Таблиця 1.2. Аналіз відповідності цілей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стратегічним цілям державної екологічної політики України на період до 2030 року»</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_Toc143859683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9</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4" w:history="1">
        <w:r w:rsidR="00CD1014" w:rsidRPr="00CD1014">
          <w:rPr>
            <w:rStyle w:val="a5"/>
            <w:rFonts w:ascii="Arial" w:hAnsi="Arial" w:cs="Arial"/>
            <w:noProof/>
            <w:sz w:val="22"/>
            <w:szCs w:val="22"/>
          </w:rPr>
          <w:t>Таблиця 1.3.Аналіз відповідності цілей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стратегічним цілям Стратегії екологічної безпеки та адаптації до зміни клімату до 2030 року</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_Toc143859684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11</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5" w:history="1">
        <w:r w:rsidR="00CD1014" w:rsidRPr="00CD1014">
          <w:rPr>
            <w:rStyle w:val="a5"/>
            <w:rFonts w:ascii="Arial" w:eastAsia="Arial" w:hAnsi="Arial" w:cs="Arial"/>
            <w:noProof/>
            <w:sz w:val="22"/>
            <w:szCs w:val="22"/>
          </w:rPr>
          <w:t xml:space="preserve">Таблиця 2.1. Рожищенська </w:t>
        </w:r>
        <w:r w:rsidR="00CD1014">
          <w:rPr>
            <w:rStyle w:val="a5"/>
            <w:rFonts w:ascii="Arial" w:eastAsia="Arial" w:hAnsi="Arial" w:cs="Arial"/>
            <w:noProof/>
            <w:sz w:val="22"/>
            <w:szCs w:val="22"/>
            <w:lang w:val="uk-UA"/>
          </w:rPr>
          <w:t>М</w:t>
        </w:r>
        <w:r w:rsidR="00CD1014" w:rsidRPr="00CD1014">
          <w:rPr>
            <w:rStyle w:val="a5"/>
            <w:rFonts w:ascii="Arial" w:eastAsia="Arial" w:hAnsi="Arial" w:cs="Arial"/>
            <w:noProof/>
            <w:sz w:val="22"/>
            <w:szCs w:val="22"/>
          </w:rPr>
          <w:t>ТГ: адміністративно-територіальний поділ</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_Toc143859685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14</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6" w:history="1">
        <w:r w:rsidR="00CD1014" w:rsidRPr="00CD1014">
          <w:rPr>
            <w:rStyle w:val="a5"/>
            <w:rFonts w:ascii="Arial" w:eastAsia="Calibri" w:hAnsi="Arial" w:cs="Arial"/>
            <w:noProof/>
            <w:sz w:val="22"/>
            <w:szCs w:val="22"/>
          </w:rPr>
          <w:t>Таблиця 2.2.Кліматичні характеристики Рожищенської міської територіальної громади</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_Toc143859686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15</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7" w:history="1">
        <w:r w:rsidR="00CD1014" w:rsidRPr="00CD1014">
          <w:rPr>
            <w:rStyle w:val="a5"/>
            <w:rFonts w:ascii="Arial" w:hAnsi="Arial" w:cs="Arial"/>
            <w:noProof/>
            <w:sz w:val="22"/>
            <w:szCs w:val="22"/>
          </w:rPr>
          <w:t>Таблиця.2.3. Потенційно екологічно небезпечні об'єкти Рожищенської МТГ</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_Toc143859687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16</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8" w:history="1">
        <w:r w:rsidR="00CD1014" w:rsidRPr="00CD1014">
          <w:rPr>
            <w:rStyle w:val="a5"/>
            <w:rFonts w:ascii="Arial" w:hAnsi="Arial" w:cs="Arial"/>
            <w:noProof/>
            <w:sz w:val="22"/>
            <w:szCs w:val="22"/>
          </w:rPr>
          <w:t>Таблиця. 2.4. Водні ресурси Рожищенської МТГ</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_Toc143859688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18</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89" w:history="1">
        <w:r w:rsidR="00CD1014" w:rsidRPr="00CD1014">
          <w:rPr>
            <w:rStyle w:val="a5"/>
            <w:rFonts w:ascii="Arial" w:hAnsi="Arial" w:cs="Arial"/>
            <w:noProof/>
            <w:sz w:val="22"/>
            <w:szCs w:val="22"/>
          </w:rPr>
          <w:t>Таблиця 2.5 Характеристика основних ставків Рожищенської МТГ</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_Toc143859689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19</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0" w:history="1">
        <w:r w:rsidR="00CD1014" w:rsidRPr="00CD1014">
          <w:rPr>
            <w:rStyle w:val="a5"/>
            <w:rFonts w:ascii="Arial" w:eastAsia="Arial" w:hAnsi="Arial" w:cs="Arial"/>
            <w:noProof/>
            <w:sz w:val="22"/>
            <w:szCs w:val="22"/>
          </w:rPr>
          <w:t>Таблиця 2.6. Загальні показники використання води на території Рожищенської міської територіальної громади, 2022</w:t>
        </w:r>
        <w:r w:rsidR="00CD1014" w:rsidRPr="00CD1014">
          <w:rPr>
            <w:rStyle w:val="a5"/>
            <w:rFonts w:ascii="Arial" w:eastAsia="Arial" w:hAnsi="Arial" w:cs="Arial"/>
            <w:noProof/>
            <w:sz w:val="22"/>
            <w:szCs w:val="22"/>
            <w:vertAlign w:val="superscript"/>
          </w:rPr>
          <w:t>[2]</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_Toc143859690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20</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1" w:history="1">
        <w:r w:rsidR="00CD1014" w:rsidRPr="00CD1014">
          <w:rPr>
            <w:rStyle w:val="a5"/>
            <w:rFonts w:ascii="Arial" w:hAnsi="Arial" w:cs="Arial"/>
            <w:noProof/>
            <w:sz w:val="22"/>
            <w:szCs w:val="22"/>
          </w:rPr>
          <w:t>Таблиця 2.7. Якість питної води (колодязь/криниця) м.Рожище, 2023 р., ммоль/дм3</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_Toc143859691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20</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2" w:history="1">
        <w:r w:rsidR="00CD1014" w:rsidRPr="00CD1014">
          <w:rPr>
            <w:rStyle w:val="a5"/>
            <w:rFonts w:ascii="Arial" w:eastAsia="Arial" w:hAnsi="Arial" w:cs="Arial"/>
            <w:noProof/>
            <w:sz w:val="22"/>
            <w:szCs w:val="22"/>
          </w:rPr>
          <w:t>Таблиця 2.8. Скиди у поверхневі водні об’єкти забруднюючих речовин в складі зворотних (стічних) вод на території Рожищенської територіальної громади, 2022 рік</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_Toc143859692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21</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3" w:history="1">
        <w:r w:rsidR="00CD1014" w:rsidRPr="00CD1014">
          <w:rPr>
            <w:rStyle w:val="a5"/>
            <w:rFonts w:ascii="Arial" w:hAnsi="Arial" w:cs="Arial"/>
            <w:noProof/>
            <w:sz w:val="22"/>
            <w:szCs w:val="22"/>
          </w:rPr>
          <w:t>Таблиця. 2.9. Пам’ятки природно-заповідного фонду Рожищенської  міської територіальної громади</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_Toc143859693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25</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4" w:history="1">
        <w:r w:rsidR="00CD1014" w:rsidRPr="00CD1014">
          <w:rPr>
            <w:rStyle w:val="a5"/>
            <w:rFonts w:ascii="Arial" w:hAnsi="Arial" w:cs="Arial"/>
            <w:noProof/>
            <w:sz w:val="22"/>
            <w:szCs w:val="22"/>
          </w:rPr>
          <w:t>Таблиця 2.10.Перелік об’єктів утворення, оброблення та утилізації відходів Рожищенської</w:t>
        </w:r>
        <w:r w:rsidR="00CD1014">
          <w:rPr>
            <w:rStyle w:val="a5"/>
            <w:rFonts w:ascii="Arial" w:hAnsi="Arial" w:cs="Arial"/>
            <w:noProof/>
            <w:sz w:val="22"/>
            <w:szCs w:val="22"/>
            <w:lang w:val="uk-UA"/>
          </w:rPr>
          <w:t xml:space="preserve"> МТГ</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_Toc143859694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27</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5" w:history="1">
        <w:r w:rsidR="00CD1014" w:rsidRPr="00CD1014">
          <w:rPr>
            <w:rStyle w:val="a5"/>
            <w:rFonts w:ascii="Arial" w:eastAsia="Arial" w:hAnsi="Arial" w:cs="Arial"/>
            <w:noProof/>
            <w:sz w:val="22"/>
            <w:szCs w:val="22"/>
          </w:rPr>
          <w:t>Таблиця 2.11. Показники народжуваності, смертності, природного приросту Рожищенської міської територіальної громади, 2021-2022 рр.</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_Toc143859695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30</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6" w:history="1">
        <w:r w:rsidR="00CD1014" w:rsidRPr="00CD1014">
          <w:rPr>
            <w:rStyle w:val="a5"/>
            <w:rFonts w:ascii="Arial" w:eastAsia="Arial" w:hAnsi="Arial" w:cs="Arial"/>
            <w:noProof/>
            <w:sz w:val="22"/>
            <w:szCs w:val="22"/>
          </w:rPr>
          <w:t>Таблиця 2.12. Показники міграції Рожищенської МТГ, 2021-2022рр.</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_Toc143859696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30</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7" w:history="1">
        <w:r w:rsidR="00CD1014" w:rsidRPr="00CD1014">
          <w:rPr>
            <w:rStyle w:val="a5"/>
            <w:rFonts w:ascii="Arial" w:hAnsi="Arial" w:cs="Arial"/>
            <w:noProof/>
            <w:sz w:val="22"/>
            <w:szCs w:val="22"/>
          </w:rPr>
          <w:t>Таблиця 3.1.Вплив цілей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на компоненти навколишнього природного середовища</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_Toc143859697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34</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8" w:history="1">
        <w:r w:rsidR="00CD1014" w:rsidRPr="00CD1014">
          <w:rPr>
            <w:rStyle w:val="a5"/>
            <w:rFonts w:ascii="Arial" w:hAnsi="Arial" w:cs="Arial"/>
            <w:noProof/>
            <w:sz w:val="22"/>
            <w:szCs w:val="22"/>
          </w:rPr>
          <w:t>Таблиця 6.1.Оцінка ймовірних наслідків для довкілля від реалізації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відповідно до контрольного переліку питань</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_Toc143859698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46</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spacing w:line="240" w:lineRule="auto"/>
        <w:ind w:firstLine="187"/>
        <w:rPr>
          <w:rFonts w:ascii="Arial" w:eastAsiaTheme="minorEastAsia" w:hAnsi="Arial" w:cs="Arial"/>
          <w:noProof/>
          <w:sz w:val="22"/>
          <w:szCs w:val="22"/>
          <w:lang w:val="uk-UA" w:eastAsia="uk-UA"/>
        </w:rPr>
      </w:pPr>
      <w:hyperlink w:anchor="_Toc143859699" w:history="1">
        <w:r w:rsidR="00CD1014" w:rsidRPr="00CD1014">
          <w:rPr>
            <w:rStyle w:val="a5"/>
            <w:rFonts w:ascii="Arial" w:hAnsi="Arial" w:cs="Arial"/>
            <w:noProof/>
            <w:sz w:val="22"/>
            <w:szCs w:val="22"/>
          </w:rPr>
          <w:t>Таблиця 9.1.Показники (індикатори) моніторингу наслідків виконання Стратегія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для довкілля,  в тому числі для здоров’я населення</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_Toc143859699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59</w:t>
        </w:r>
        <w:r w:rsidRPr="00CD1014">
          <w:rPr>
            <w:rFonts w:ascii="Arial" w:hAnsi="Arial" w:cs="Arial"/>
            <w:noProof/>
            <w:webHidden/>
            <w:sz w:val="22"/>
            <w:szCs w:val="22"/>
          </w:rPr>
          <w:fldChar w:fldCharType="end"/>
        </w:r>
      </w:hyperlink>
    </w:p>
    <w:p w:rsidR="00EF17FC" w:rsidRPr="00CD1014" w:rsidRDefault="002723F0" w:rsidP="00CD1014">
      <w:pPr>
        <w:spacing w:line="240" w:lineRule="auto"/>
        <w:ind w:firstLine="187"/>
        <w:rPr>
          <w:rFonts w:ascii="Arial" w:hAnsi="Arial" w:cs="Arial"/>
          <w:sz w:val="22"/>
          <w:szCs w:val="22"/>
          <w:lang w:val="uk-UA"/>
        </w:rPr>
      </w:pPr>
      <w:r w:rsidRPr="00CD1014">
        <w:rPr>
          <w:rFonts w:ascii="Arial" w:hAnsi="Arial" w:cs="Arial"/>
          <w:sz w:val="22"/>
          <w:szCs w:val="22"/>
          <w:lang w:val="uk-UA"/>
        </w:rPr>
        <w:fldChar w:fldCharType="end"/>
      </w:r>
    </w:p>
    <w:p w:rsidR="001952D7" w:rsidRDefault="001952D7">
      <w:pPr>
        <w:rPr>
          <w:lang w:val="uk-UA"/>
        </w:rPr>
      </w:pPr>
    </w:p>
    <w:p w:rsidR="001952D7" w:rsidRDefault="001952D7">
      <w:pPr>
        <w:rPr>
          <w:rFonts w:ascii="Arial" w:hAnsi="Arial" w:cs="Arial"/>
          <w:b/>
          <w:bCs/>
          <w:sz w:val="22"/>
          <w:szCs w:val="22"/>
          <w:lang w:val="uk-UA"/>
        </w:rPr>
      </w:pPr>
      <w:r w:rsidRPr="001952D7">
        <w:rPr>
          <w:rFonts w:ascii="Arial" w:hAnsi="Arial" w:cs="Arial"/>
          <w:b/>
          <w:bCs/>
          <w:sz w:val="22"/>
          <w:szCs w:val="22"/>
          <w:lang w:val="uk-UA"/>
        </w:rPr>
        <w:t>Перелік рисунків</w:t>
      </w:r>
    </w:p>
    <w:p w:rsidR="00CD1014" w:rsidRPr="00CD1014" w:rsidRDefault="002723F0" w:rsidP="00CD1014">
      <w:pPr>
        <w:pStyle w:val="21"/>
        <w:tabs>
          <w:tab w:val="right" w:leader="dot" w:pos="9962"/>
        </w:tabs>
        <w:ind w:firstLine="44"/>
        <w:rPr>
          <w:rFonts w:ascii="Arial" w:eastAsiaTheme="minorEastAsia" w:hAnsi="Arial" w:cs="Arial"/>
          <w:noProof/>
          <w:sz w:val="22"/>
          <w:szCs w:val="22"/>
          <w:lang w:val="uk-UA" w:eastAsia="uk-UA"/>
        </w:rPr>
      </w:pPr>
      <w:r>
        <w:rPr>
          <w:rFonts w:ascii="Arial" w:hAnsi="Arial" w:cs="Arial"/>
          <w:b/>
          <w:bCs/>
          <w:sz w:val="22"/>
          <w:szCs w:val="22"/>
          <w:lang w:val="ru-RU"/>
        </w:rPr>
        <w:fldChar w:fldCharType="begin"/>
      </w:r>
      <w:r w:rsidR="001952D7">
        <w:rPr>
          <w:rFonts w:ascii="Arial" w:hAnsi="Arial" w:cs="Arial"/>
          <w:b/>
          <w:bCs/>
          <w:sz w:val="22"/>
          <w:szCs w:val="22"/>
          <w:lang w:val="ru-RU"/>
        </w:rPr>
        <w:instrText xml:space="preserve"> TOC \h \z \t "Стиль2;2" </w:instrText>
      </w:r>
      <w:r>
        <w:rPr>
          <w:rFonts w:ascii="Arial" w:hAnsi="Arial" w:cs="Arial"/>
          <w:b/>
          <w:bCs/>
          <w:sz w:val="22"/>
          <w:szCs w:val="22"/>
          <w:lang w:val="ru-RU"/>
        </w:rPr>
        <w:fldChar w:fldCharType="separate"/>
      </w:r>
      <w:hyperlink w:anchor="_Toc143859797" w:history="1">
        <w:r w:rsidR="00CD1014" w:rsidRPr="00CD1014">
          <w:rPr>
            <w:rStyle w:val="a5"/>
            <w:rFonts w:ascii="Arial" w:hAnsi="Arial" w:cs="Arial"/>
            <w:noProof/>
            <w:sz w:val="22"/>
            <w:szCs w:val="22"/>
          </w:rPr>
          <w:t>Рис.2.1. Картосхема території  Рожищенської  міської територіальної  громади</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_Toc143859797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14</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ind w:firstLine="44"/>
        <w:rPr>
          <w:rFonts w:ascii="Arial" w:eastAsiaTheme="minorEastAsia" w:hAnsi="Arial" w:cs="Arial"/>
          <w:noProof/>
          <w:sz w:val="22"/>
          <w:szCs w:val="22"/>
          <w:lang w:val="uk-UA" w:eastAsia="uk-UA"/>
        </w:rPr>
      </w:pPr>
      <w:hyperlink w:anchor="_Toc143859798" w:history="1">
        <w:r w:rsidR="00CD1014" w:rsidRPr="00CD1014">
          <w:rPr>
            <w:rStyle w:val="a5"/>
            <w:rFonts w:ascii="Arial" w:hAnsi="Arial" w:cs="Arial"/>
            <w:noProof/>
            <w:sz w:val="22"/>
            <w:szCs w:val="22"/>
          </w:rPr>
          <w:t>Рис. 2.2. Викиди в атмосферне повітря Рожищенського району від стаціонарних джерел, т</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_Toc143859798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16</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ind w:firstLine="44"/>
        <w:rPr>
          <w:rFonts w:ascii="Arial" w:eastAsiaTheme="minorEastAsia" w:hAnsi="Arial" w:cs="Arial"/>
          <w:noProof/>
          <w:sz w:val="22"/>
          <w:szCs w:val="22"/>
          <w:lang w:val="uk-UA" w:eastAsia="uk-UA"/>
        </w:rPr>
      </w:pPr>
      <w:hyperlink w:anchor="_Toc143859799" w:history="1">
        <w:r w:rsidR="00CD1014" w:rsidRPr="00CD1014">
          <w:rPr>
            <w:rStyle w:val="a5"/>
            <w:rFonts w:ascii="Arial" w:hAnsi="Arial" w:cs="Arial"/>
            <w:noProof/>
            <w:sz w:val="22"/>
            <w:szCs w:val="22"/>
          </w:rPr>
          <w:t>Рис. 2.3.Структура земельного фонду Рожищенської міської громади, %</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_Toc143859799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22</w:t>
        </w:r>
        <w:r w:rsidRPr="00CD1014">
          <w:rPr>
            <w:rFonts w:ascii="Arial" w:hAnsi="Arial" w:cs="Arial"/>
            <w:noProof/>
            <w:webHidden/>
            <w:sz w:val="22"/>
            <w:szCs w:val="22"/>
          </w:rPr>
          <w:fldChar w:fldCharType="end"/>
        </w:r>
      </w:hyperlink>
    </w:p>
    <w:p w:rsidR="00CD1014" w:rsidRPr="00CD1014" w:rsidRDefault="002723F0" w:rsidP="00CD1014">
      <w:pPr>
        <w:pStyle w:val="21"/>
        <w:tabs>
          <w:tab w:val="right" w:leader="dot" w:pos="9962"/>
        </w:tabs>
        <w:ind w:firstLine="44"/>
        <w:rPr>
          <w:rFonts w:ascii="Arial" w:eastAsiaTheme="minorEastAsia" w:hAnsi="Arial" w:cs="Arial"/>
          <w:noProof/>
          <w:sz w:val="22"/>
          <w:szCs w:val="22"/>
          <w:lang w:val="uk-UA" w:eastAsia="uk-UA"/>
        </w:rPr>
      </w:pPr>
      <w:hyperlink w:anchor="_Toc143859800" w:history="1">
        <w:r w:rsidR="00CD1014" w:rsidRPr="00CD1014">
          <w:rPr>
            <w:rStyle w:val="a5"/>
            <w:rFonts w:ascii="Arial" w:hAnsi="Arial" w:cs="Arial"/>
            <w:noProof/>
            <w:sz w:val="22"/>
            <w:szCs w:val="22"/>
          </w:rPr>
          <w:t>Рис. 2.4.Грунти Рожищенської міської територіальної громади</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_Toc143859800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23</w:t>
        </w:r>
        <w:r w:rsidRPr="00CD1014">
          <w:rPr>
            <w:rFonts w:ascii="Arial" w:hAnsi="Arial" w:cs="Arial"/>
            <w:noProof/>
            <w:webHidden/>
            <w:sz w:val="22"/>
            <w:szCs w:val="22"/>
          </w:rPr>
          <w:fldChar w:fldCharType="end"/>
        </w:r>
      </w:hyperlink>
    </w:p>
    <w:p w:rsidR="00CD1014" w:rsidRDefault="002723F0" w:rsidP="00CD1014">
      <w:pPr>
        <w:pStyle w:val="21"/>
        <w:tabs>
          <w:tab w:val="right" w:leader="dot" w:pos="9962"/>
        </w:tabs>
        <w:ind w:firstLine="44"/>
        <w:rPr>
          <w:rFonts w:asciiTheme="minorHAnsi" w:eastAsiaTheme="minorEastAsia" w:hAnsiTheme="minorHAnsi" w:cstheme="minorBidi"/>
          <w:noProof/>
          <w:sz w:val="22"/>
          <w:szCs w:val="22"/>
          <w:lang w:val="uk-UA" w:eastAsia="uk-UA"/>
        </w:rPr>
      </w:pPr>
      <w:hyperlink w:anchor="_Toc143859801" w:history="1">
        <w:r w:rsidR="00CD1014" w:rsidRPr="00CD1014">
          <w:rPr>
            <w:rStyle w:val="a5"/>
            <w:rFonts w:ascii="Arial" w:hAnsi="Arial" w:cs="Arial"/>
            <w:noProof/>
            <w:sz w:val="22"/>
            <w:szCs w:val="22"/>
          </w:rPr>
          <w:t>Рис. 2.5. Розподіл померлих за основними причинами смерті в Волинській області у 2005- 2020 роках, %</w:t>
        </w:r>
        <w:r w:rsidR="00CD1014" w:rsidRPr="00CD1014">
          <w:rPr>
            <w:rFonts w:ascii="Arial" w:hAnsi="Arial" w:cs="Arial"/>
            <w:noProof/>
            <w:webHidden/>
            <w:sz w:val="22"/>
            <w:szCs w:val="22"/>
          </w:rPr>
          <w:tab/>
        </w:r>
        <w:r w:rsidRPr="00CD1014">
          <w:rPr>
            <w:rFonts w:ascii="Arial" w:hAnsi="Arial" w:cs="Arial"/>
            <w:noProof/>
            <w:webHidden/>
            <w:sz w:val="22"/>
            <w:szCs w:val="22"/>
          </w:rPr>
          <w:fldChar w:fldCharType="begin"/>
        </w:r>
        <w:r w:rsidR="00CD1014" w:rsidRPr="00CD1014">
          <w:rPr>
            <w:rFonts w:ascii="Arial" w:hAnsi="Arial" w:cs="Arial"/>
            <w:noProof/>
            <w:webHidden/>
            <w:sz w:val="22"/>
            <w:szCs w:val="22"/>
          </w:rPr>
          <w:instrText xml:space="preserve"> PAGEREF _Toc143859801 \h </w:instrText>
        </w:r>
        <w:r w:rsidRPr="00CD1014">
          <w:rPr>
            <w:rFonts w:ascii="Arial" w:hAnsi="Arial" w:cs="Arial"/>
            <w:noProof/>
            <w:webHidden/>
            <w:sz w:val="22"/>
            <w:szCs w:val="22"/>
          </w:rPr>
        </w:r>
        <w:r w:rsidRPr="00CD1014">
          <w:rPr>
            <w:rFonts w:ascii="Arial" w:hAnsi="Arial" w:cs="Arial"/>
            <w:noProof/>
            <w:webHidden/>
            <w:sz w:val="22"/>
            <w:szCs w:val="22"/>
          </w:rPr>
          <w:fldChar w:fldCharType="separate"/>
        </w:r>
        <w:r w:rsidR="00F86826">
          <w:rPr>
            <w:rFonts w:ascii="Arial" w:hAnsi="Arial" w:cs="Arial"/>
            <w:noProof/>
            <w:webHidden/>
            <w:sz w:val="22"/>
            <w:szCs w:val="22"/>
          </w:rPr>
          <w:t>32</w:t>
        </w:r>
        <w:r w:rsidRPr="00CD1014">
          <w:rPr>
            <w:rFonts w:ascii="Arial" w:hAnsi="Arial" w:cs="Arial"/>
            <w:noProof/>
            <w:webHidden/>
            <w:sz w:val="22"/>
            <w:szCs w:val="22"/>
          </w:rPr>
          <w:fldChar w:fldCharType="end"/>
        </w:r>
      </w:hyperlink>
    </w:p>
    <w:p w:rsidR="001952D7" w:rsidRPr="001952D7" w:rsidRDefault="002723F0">
      <w:pPr>
        <w:rPr>
          <w:rFonts w:ascii="Arial" w:hAnsi="Arial" w:cs="Arial"/>
          <w:b/>
          <w:bCs/>
          <w:sz w:val="22"/>
          <w:szCs w:val="22"/>
          <w:lang w:val="ru-RU"/>
        </w:rPr>
      </w:pPr>
      <w:r>
        <w:rPr>
          <w:rFonts w:ascii="Arial" w:hAnsi="Arial" w:cs="Arial"/>
          <w:b/>
          <w:bCs/>
          <w:sz w:val="22"/>
          <w:szCs w:val="22"/>
          <w:lang w:val="ru-RU"/>
        </w:rPr>
        <w:fldChar w:fldCharType="end"/>
      </w:r>
    </w:p>
    <w:p w:rsidR="00074921" w:rsidRPr="00823861" w:rsidRDefault="00EF17FC" w:rsidP="00823861">
      <w:pPr>
        <w:rPr>
          <w:lang w:val="uk-UA"/>
        </w:rPr>
      </w:pPr>
      <w:r>
        <w:rPr>
          <w:lang w:val="uk-UA"/>
        </w:rPr>
        <w:br w:type="page"/>
      </w:r>
      <w:bookmarkStart w:id="1" w:name="_Toc143859612"/>
      <w:r w:rsidR="00074921" w:rsidRPr="00A5179B">
        <w:rPr>
          <w:b/>
          <w:bCs/>
          <w:sz w:val="28"/>
          <w:szCs w:val="28"/>
          <w:lang w:val="uk-UA"/>
        </w:rPr>
        <w:lastRenderedPageBreak/>
        <w:t>ВСТУП</w:t>
      </w:r>
      <w:bookmarkEnd w:id="1"/>
    </w:p>
    <w:p w:rsidR="00E0662A" w:rsidRPr="00E0662A" w:rsidRDefault="00074921" w:rsidP="00E0662A">
      <w:pPr>
        <w:ind w:firstLine="0"/>
        <w:rPr>
          <w:color w:val="222222"/>
          <w:lang w:val="uk-UA"/>
        </w:rPr>
      </w:pPr>
      <w:r w:rsidRPr="00C85688">
        <w:rPr>
          <w:rFonts w:ascii="Arial" w:hAnsi="Arial" w:cs="Arial"/>
          <w:sz w:val="22"/>
          <w:szCs w:val="22"/>
          <w:lang w:val="uk-UA"/>
        </w:rPr>
        <w:t xml:space="preserve">Стратегія розвитку </w:t>
      </w:r>
      <w:r w:rsidR="00F2515C" w:rsidRPr="00C85688">
        <w:rPr>
          <w:rFonts w:ascii="Arial" w:hAnsi="Arial" w:cs="Arial"/>
          <w:sz w:val="22"/>
          <w:szCs w:val="22"/>
          <w:lang w:val="uk-UA"/>
        </w:rPr>
        <w:t xml:space="preserve">Рожищенської </w:t>
      </w:r>
      <w:r w:rsidRPr="00C85688">
        <w:rPr>
          <w:rFonts w:ascii="Arial" w:hAnsi="Arial" w:cs="Arial"/>
          <w:sz w:val="22"/>
          <w:szCs w:val="22"/>
          <w:lang w:val="uk-UA"/>
        </w:rPr>
        <w:t>міської територіальної громади до 2027 року</w:t>
      </w:r>
      <w:r w:rsidR="007F37E8">
        <w:rPr>
          <w:rFonts w:ascii="Arial" w:hAnsi="Arial" w:cs="Arial"/>
          <w:sz w:val="22"/>
          <w:szCs w:val="22"/>
          <w:lang w:val="uk-UA"/>
        </w:rPr>
        <w:t xml:space="preserve"> та </w:t>
      </w:r>
      <w:r w:rsidR="00FC68C5">
        <w:rPr>
          <w:rFonts w:ascii="Arial" w:hAnsi="Arial" w:cs="Arial"/>
          <w:sz w:val="22"/>
          <w:szCs w:val="22"/>
          <w:lang w:val="uk-UA"/>
        </w:rPr>
        <w:t>П</w:t>
      </w:r>
      <w:r w:rsidR="007F37E8">
        <w:rPr>
          <w:rFonts w:ascii="Arial" w:hAnsi="Arial" w:cs="Arial"/>
          <w:sz w:val="22"/>
          <w:szCs w:val="22"/>
          <w:lang w:val="uk-UA"/>
        </w:rPr>
        <w:t xml:space="preserve">лан заходів </w:t>
      </w:r>
      <w:r w:rsidR="00FC68C5">
        <w:rPr>
          <w:rFonts w:ascii="Arial" w:hAnsi="Arial" w:cs="Arial"/>
          <w:sz w:val="22"/>
          <w:szCs w:val="22"/>
          <w:lang w:val="uk-UA"/>
        </w:rPr>
        <w:t xml:space="preserve">на 2024-2027  рр з реалізації </w:t>
      </w:r>
      <w:r w:rsidR="00FC68C5" w:rsidRPr="00C85688">
        <w:rPr>
          <w:rFonts w:ascii="Arial" w:hAnsi="Arial" w:cs="Arial"/>
          <w:sz w:val="22"/>
          <w:szCs w:val="22"/>
          <w:lang w:val="uk-UA"/>
        </w:rPr>
        <w:t>Стратегі</w:t>
      </w:r>
      <w:r w:rsidR="00FC68C5">
        <w:rPr>
          <w:rFonts w:ascii="Arial" w:hAnsi="Arial" w:cs="Arial"/>
          <w:sz w:val="22"/>
          <w:szCs w:val="22"/>
          <w:lang w:val="uk-UA"/>
        </w:rPr>
        <w:t>ї</w:t>
      </w:r>
      <w:r w:rsidR="00FC68C5" w:rsidRPr="00C85688">
        <w:rPr>
          <w:rFonts w:ascii="Arial" w:hAnsi="Arial" w:cs="Arial"/>
          <w:sz w:val="22"/>
          <w:szCs w:val="22"/>
          <w:lang w:val="uk-UA"/>
        </w:rPr>
        <w:t xml:space="preserve"> розвитку Рожищенської міської територіальної громади до 2027 року</w:t>
      </w:r>
      <w:r w:rsidR="00FC68C5">
        <w:rPr>
          <w:rFonts w:ascii="Arial" w:hAnsi="Arial" w:cs="Arial"/>
          <w:sz w:val="22"/>
          <w:szCs w:val="22"/>
          <w:lang w:val="uk-UA"/>
        </w:rPr>
        <w:t xml:space="preserve"> </w:t>
      </w:r>
      <w:r w:rsidRPr="00C85688">
        <w:rPr>
          <w:rFonts w:ascii="Arial" w:hAnsi="Arial" w:cs="Arial"/>
          <w:sz w:val="22"/>
          <w:szCs w:val="22"/>
          <w:lang w:val="uk-UA"/>
        </w:rPr>
        <w:t>(</w:t>
      </w:r>
      <w:r w:rsidRPr="00E0662A">
        <w:rPr>
          <w:rFonts w:ascii="Arial" w:hAnsi="Arial" w:cs="Arial"/>
          <w:sz w:val="22"/>
          <w:szCs w:val="22"/>
          <w:lang w:val="uk-UA"/>
        </w:rPr>
        <w:t>далі – Стратегія</w:t>
      </w:r>
      <w:r w:rsidR="00CD59BE" w:rsidRPr="00E0662A">
        <w:rPr>
          <w:rFonts w:ascii="Arial" w:hAnsi="Arial" w:cs="Arial"/>
          <w:sz w:val="22"/>
          <w:szCs w:val="22"/>
          <w:lang w:val="uk-UA"/>
        </w:rPr>
        <w:t xml:space="preserve"> та План</w:t>
      </w:r>
      <w:r w:rsidRPr="00E0662A">
        <w:rPr>
          <w:rFonts w:ascii="Arial" w:hAnsi="Arial" w:cs="Arial"/>
          <w:sz w:val="22"/>
          <w:szCs w:val="22"/>
          <w:lang w:val="uk-UA"/>
        </w:rPr>
        <w:t xml:space="preserve">) розроблена </w:t>
      </w:r>
      <w:r w:rsidR="00E0662A" w:rsidRPr="00E0662A">
        <w:rPr>
          <w:rFonts w:ascii="Arial" w:hAnsi="Arial" w:cs="Arial"/>
          <w:sz w:val="22"/>
          <w:szCs w:val="22"/>
          <w:lang w:val="uk-UA"/>
        </w:rPr>
        <w:t xml:space="preserve">спільними зусиллями створеної в громаді робочої групи з розробки Стратегії розвитку Рожищенської міської територіальної </w:t>
      </w:r>
      <w:r w:rsidR="00E0662A" w:rsidRPr="00E0662A">
        <w:rPr>
          <w:rFonts w:ascii="Arial" w:hAnsi="Arial" w:cs="Arial"/>
          <w:color w:val="222222"/>
          <w:sz w:val="22"/>
          <w:szCs w:val="22"/>
          <w:lang w:val="uk-UA"/>
        </w:rPr>
        <w:t xml:space="preserve">громади та Плану заходів з її реалізації, а також експертів проєкту </w:t>
      </w:r>
      <w:r w:rsidR="00E0662A" w:rsidRPr="00E0662A">
        <w:rPr>
          <w:rFonts w:ascii="Arial" w:hAnsi="Arial" w:cs="Arial"/>
          <w:color w:val="000000"/>
          <w:sz w:val="22"/>
          <w:szCs w:val="22"/>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Реалізація проєкту стала можливою завдяки Агентству США з міжнародного розвитку (</w:t>
      </w:r>
      <w:r w:rsidR="00E0662A" w:rsidRPr="00E0662A">
        <w:rPr>
          <w:rFonts w:ascii="Arial" w:hAnsi="Arial" w:cs="Arial"/>
          <w:color w:val="000000"/>
          <w:sz w:val="22"/>
          <w:szCs w:val="22"/>
        </w:rPr>
        <w:t>USAID</w:t>
      </w:r>
      <w:r w:rsidR="00E0662A" w:rsidRPr="00E0662A">
        <w:rPr>
          <w:rFonts w:ascii="Arial" w:hAnsi="Arial" w:cs="Arial"/>
          <w:color w:val="000000"/>
          <w:sz w:val="22"/>
          <w:szCs w:val="22"/>
          <w:lang w:val="uk-UA"/>
        </w:rPr>
        <w:t xml:space="preserve">) та щирій підтримці американського народу через Проєкт </w:t>
      </w:r>
      <w:r w:rsidR="00E0662A" w:rsidRPr="00E0662A">
        <w:rPr>
          <w:rFonts w:ascii="Arial" w:hAnsi="Arial" w:cs="Arial"/>
          <w:color w:val="000000"/>
          <w:sz w:val="22"/>
          <w:szCs w:val="22"/>
        </w:rPr>
        <w:t>USAID</w:t>
      </w:r>
      <w:r w:rsidR="00E0662A" w:rsidRPr="00E0662A">
        <w:rPr>
          <w:rFonts w:ascii="Arial" w:hAnsi="Arial" w:cs="Arial"/>
          <w:color w:val="000000"/>
          <w:sz w:val="22"/>
          <w:szCs w:val="22"/>
          <w:lang w:val="uk-UA"/>
        </w:rPr>
        <w:t xml:space="preserve"> «ГОВЕРЛА».</w:t>
      </w:r>
      <w:r w:rsidR="00E0662A" w:rsidRPr="00E0662A">
        <w:rPr>
          <w:color w:val="000000"/>
          <w:lang w:val="uk-UA"/>
        </w:rPr>
        <w:t xml:space="preserve"> </w:t>
      </w:r>
    </w:p>
    <w:p w:rsidR="00074921" w:rsidRPr="00C85688" w:rsidRDefault="00074921" w:rsidP="00C85688">
      <w:pPr>
        <w:spacing w:after="120" w:line="240" w:lineRule="auto"/>
        <w:ind w:firstLine="0"/>
        <w:rPr>
          <w:rFonts w:ascii="Arial" w:hAnsi="Arial" w:cs="Arial"/>
          <w:sz w:val="22"/>
          <w:szCs w:val="22"/>
          <w:lang w:val="uk-UA"/>
        </w:rPr>
      </w:pPr>
      <w:bookmarkStart w:id="2" w:name="_Hlk144744400"/>
      <w:r w:rsidRPr="00C85688">
        <w:rPr>
          <w:rFonts w:ascii="Arial" w:hAnsi="Arial" w:cs="Arial"/>
          <w:sz w:val="22"/>
          <w:szCs w:val="22"/>
          <w:lang w:val="uk-UA"/>
        </w:rPr>
        <w:t>Стратегія зорієнтована на розвиток сучасної згуртованої громади з екологічно чистою територією, комфортної та безпечної для ведення бізнесу та проживання</w:t>
      </w:r>
      <w:r w:rsidR="00F2515C" w:rsidRPr="00C85688">
        <w:rPr>
          <w:rFonts w:ascii="Arial" w:hAnsi="Arial" w:cs="Arial"/>
          <w:sz w:val="22"/>
          <w:szCs w:val="22"/>
          <w:lang w:val="uk-UA"/>
        </w:rPr>
        <w:t xml:space="preserve"> мешканців громади</w:t>
      </w:r>
      <w:r w:rsidRPr="00C85688">
        <w:rPr>
          <w:rFonts w:ascii="Arial" w:hAnsi="Arial" w:cs="Arial"/>
          <w:sz w:val="22"/>
          <w:szCs w:val="22"/>
          <w:lang w:val="uk-UA"/>
        </w:rPr>
        <w:t>.</w:t>
      </w:r>
    </w:p>
    <w:bookmarkEnd w:id="2"/>
    <w:p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узгоджується з пріоритетами і цілями стратегічних документів державного та регіонального рівня: Державної стратегії регіонального розвитку на 2021 – 2027 роки</w:t>
      </w:r>
      <w:r w:rsidR="00C64C1E" w:rsidRPr="00C85688">
        <w:rPr>
          <w:rFonts w:ascii="Arial" w:hAnsi="Arial" w:cs="Arial"/>
          <w:sz w:val="22"/>
          <w:szCs w:val="22"/>
          <w:lang w:val="uk-UA"/>
        </w:rPr>
        <w:t xml:space="preserve"> та</w:t>
      </w:r>
      <w:r w:rsidRPr="00C85688">
        <w:rPr>
          <w:rFonts w:ascii="Arial" w:hAnsi="Arial" w:cs="Arial"/>
          <w:sz w:val="22"/>
          <w:szCs w:val="22"/>
          <w:lang w:val="uk-UA"/>
        </w:rPr>
        <w:t xml:space="preserve"> Стратегії </w:t>
      </w:r>
      <w:r w:rsidR="00F2515C" w:rsidRPr="00C85688">
        <w:rPr>
          <w:rFonts w:ascii="Arial" w:hAnsi="Arial" w:cs="Arial"/>
          <w:sz w:val="22"/>
          <w:szCs w:val="22"/>
          <w:lang w:val="uk-UA"/>
        </w:rPr>
        <w:t xml:space="preserve">Волинської </w:t>
      </w:r>
      <w:r w:rsidRPr="00C85688">
        <w:rPr>
          <w:rFonts w:ascii="Arial" w:hAnsi="Arial" w:cs="Arial"/>
          <w:sz w:val="22"/>
          <w:szCs w:val="22"/>
          <w:lang w:val="uk-UA"/>
        </w:rPr>
        <w:t xml:space="preserve">області на період </w:t>
      </w:r>
      <w:r w:rsidR="00F2515C" w:rsidRPr="00C85688">
        <w:rPr>
          <w:rFonts w:ascii="Arial" w:hAnsi="Arial" w:cs="Arial"/>
          <w:sz w:val="22"/>
          <w:szCs w:val="22"/>
          <w:lang w:val="uk-UA"/>
        </w:rPr>
        <w:t xml:space="preserve"> до </w:t>
      </w:r>
      <w:r w:rsidRPr="00C85688">
        <w:rPr>
          <w:rFonts w:ascii="Arial" w:hAnsi="Arial" w:cs="Arial"/>
          <w:sz w:val="22"/>
          <w:szCs w:val="22"/>
          <w:lang w:val="uk-UA"/>
        </w:rPr>
        <w:t>2027 рок</w:t>
      </w:r>
      <w:r w:rsidR="00F2515C" w:rsidRPr="00C85688">
        <w:rPr>
          <w:rFonts w:ascii="Arial" w:hAnsi="Arial" w:cs="Arial"/>
          <w:sz w:val="22"/>
          <w:szCs w:val="22"/>
          <w:lang w:val="uk-UA"/>
        </w:rPr>
        <w:t>у</w:t>
      </w:r>
      <w:r w:rsidRPr="00C85688">
        <w:rPr>
          <w:rFonts w:ascii="Arial" w:hAnsi="Arial" w:cs="Arial"/>
          <w:sz w:val="22"/>
          <w:szCs w:val="22"/>
          <w:lang w:val="uk-UA"/>
        </w:rPr>
        <w:t>.</w:t>
      </w:r>
    </w:p>
    <w:p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Відповідно до Закону України «Про стратегічну екологічну оцінку» державою визначено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Стратегічна екологічна оцінка (далі </w:t>
      </w:r>
      <w:r w:rsidR="00C64C1E" w:rsidRPr="00C85688">
        <w:rPr>
          <w:rFonts w:ascii="Arial" w:hAnsi="Arial" w:cs="Arial"/>
          <w:sz w:val="22"/>
          <w:szCs w:val="22"/>
          <w:lang w:val="uk-UA"/>
        </w:rPr>
        <w:t>–</w:t>
      </w:r>
      <w:r w:rsidRPr="00C85688">
        <w:rPr>
          <w:rFonts w:ascii="Arial" w:hAnsi="Arial" w:cs="Arial"/>
          <w:sz w:val="22"/>
          <w:szCs w:val="22"/>
          <w:lang w:val="uk-UA"/>
        </w:rPr>
        <w:t xml:space="preserve"> СЕО) </w:t>
      </w:r>
      <w:r w:rsidR="00C64C1E" w:rsidRPr="00C85688">
        <w:rPr>
          <w:rFonts w:ascii="Arial" w:hAnsi="Arial" w:cs="Arial"/>
          <w:sz w:val="22"/>
          <w:szCs w:val="22"/>
          <w:lang w:val="uk-UA"/>
        </w:rPr>
        <w:t xml:space="preserve">– </w:t>
      </w:r>
      <w:r w:rsidRPr="00C85688">
        <w:rPr>
          <w:rFonts w:ascii="Arial" w:hAnsi="Arial" w:cs="Arial"/>
          <w:sz w:val="22"/>
          <w:szCs w:val="22"/>
          <w:lang w:val="uk-UA"/>
        </w:rPr>
        <w:t xml:space="preserve">процедура визначення, опису та оцінювання можливих негативних наслідків виконання та реалізації документів державного планування (далі </w:t>
      </w:r>
      <w:r w:rsidR="00C64C1E" w:rsidRPr="00C85688">
        <w:rPr>
          <w:rFonts w:ascii="Arial" w:hAnsi="Arial" w:cs="Arial"/>
          <w:sz w:val="22"/>
          <w:szCs w:val="22"/>
          <w:lang w:val="uk-UA"/>
        </w:rPr>
        <w:t>–</w:t>
      </w:r>
      <w:r w:rsidRPr="00C85688">
        <w:rPr>
          <w:rFonts w:ascii="Arial" w:hAnsi="Arial" w:cs="Arial"/>
          <w:sz w:val="22"/>
          <w:szCs w:val="22"/>
          <w:lang w:val="uk-UA"/>
        </w:rPr>
        <w:t xml:space="preserve"> ДДП) для довкілля</w:t>
      </w:r>
      <w:r w:rsidR="00C64C1E" w:rsidRPr="00C85688">
        <w:rPr>
          <w:rFonts w:ascii="Arial" w:hAnsi="Arial" w:cs="Arial"/>
          <w:sz w:val="22"/>
          <w:szCs w:val="22"/>
          <w:lang w:val="uk-UA"/>
        </w:rPr>
        <w:t>,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w:t>
      </w:r>
      <w:r w:rsidRPr="00C85688">
        <w:rPr>
          <w:rFonts w:ascii="Arial" w:hAnsi="Arial" w:cs="Arial"/>
          <w:sz w:val="22"/>
          <w:szCs w:val="22"/>
          <w:lang w:val="uk-UA"/>
        </w:rPr>
        <w:t>.</w:t>
      </w:r>
    </w:p>
    <w:p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Метою СЕО є забезпечення високого рівня захисту навколишнього середовища, безпеки життєдіяльності населення та охорони його здоров’я, сприяння інтеграції екологічних міркувань і підготовку документів державного планування з метою досягнення сталого розвитку. Це системний та комплексний 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w:t>
      </w:r>
    </w:p>
    <w:p w:rsidR="00C64C1E" w:rsidRPr="00C85688" w:rsidRDefault="00C64C1E"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rsidR="00F2515C"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розвитку громади</w:t>
      </w:r>
      <w:r w:rsidR="00CD59BE">
        <w:rPr>
          <w:rFonts w:ascii="Arial" w:hAnsi="Arial" w:cs="Arial"/>
          <w:sz w:val="22"/>
          <w:szCs w:val="22"/>
          <w:lang w:val="uk-UA"/>
        </w:rPr>
        <w:t xml:space="preserve"> та План з її реалізації </w:t>
      </w:r>
      <w:r w:rsidRPr="00C85688">
        <w:rPr>
          <w:rFonts w:ascii="Arial" w:hAnsi="Arial" w:cs="Arial"/>
          <w:sz w:val="22"/>
          <w:szCs w:val="22"/>
          <w:lang w:val="uk-UA"/>
        </w:rPr>
        <w:t xml:space="preserve"> відповідає засадам екологічної політики України, визначеним Законом України «Про Основні засади (стратегію) державної екологічної політики на період до 2030 року»</w:t>
      </w:r>
      <w:r w:rsidR="00C64C1E" w:rsidRPr="00C85688">
        <w:rPr>
          <w:rFonts w:ascii="Arial" w:hAnsi="Arial" w:cs="Arial"/>
          <w:sz w:val="22"/>
          <w:szCs w:val="22"/>
          <w:lang w:val="uk-UA"/>
        </w:rPr>
        <w:t xml:space="preserve"> та</w:t>
      </w:r>
      <w:r w:rsidRPr="00C85688">
        <w:rPr>
          <w:rFonts w:ascii="Arial" w:hAnsi="Arial" w:cs="Arial"/>
          <w:sz w:val="22"/>
          <w:szCs w:val="22"/>
          <w:lang w:val="uk-UA"/>
        </w:rPr>
        <w:t xml:space="preserve"> </w:t>
      </w:r>
      <w:r w:rsidR="00C64C1E" w:rsidRPr="00C85688">
        <w:rPr>
          <w:rFonts w:ascii="Arial" w:hAnsi="Arial" w:cs="Arial"/>
          <w:sz w:val="22"/>
          <w:szCs w:val="22"/>
          <w:lang w:val="uk-UA"/>
        </w:rPr>
        <w:t>Розпорядженню Кабінету Міністрів України від 20.10.2021 №1363-р «Про схвалення</w:t>
      </w:r>
      <w:r w:rsidRPr="00C85688">
        <w:rPr>
          <w:rFonts w:ascii="Arial" w:hAnsi="Arial" w:cs="Arial"/>
          <w:sz w:val="22"/>
          <w:szCs w:val="22"/>
          <w:lang w:val="uk-UA"/>
        </w:rPr>
        <w:t xml:space="preserve"> Стратегії екологічної безпеки та адаптації до зміни клімату до 2030 року</w:t>
      </w:r>
      <w:r w:rsidR="00C64C1E" w:rsidRPr="00C85688">
        <w:rPr>
          <w:rFonts w:ascii="Arial" w:hAnsi="Arial" w:cs="Arial"/>
          <w:sz w:val="22"/>
          <w:szCs w:val="22"/>
          <w:lang w:val="uk-UA"/>
        </w:rPr>
        <w:t>»</w:t>
      </w:r>
      <w:r w:rsidRPr="00C85688">
        <w:rPr>
          <w:rFonts w:ascii="Arial" w:hAnsi="Arial" w:cs="Arial"/>
          <w:sz w:val="22"/>
          <w:szCs w:val="22"/>
          <w:lang w:val="uk-UA"/>
        </w:rPr>
        <w:t>.</w:t>
      </w:r>
    </w:p>
    <w:p w:rsidR="00074921" w:rsidRPr="00DB296A" w:rsidRDefault="00F2515C"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 </w:t>
      </w:r>
      <w:r w:rsidRPr="00DB296A">
        <w:rPr>
          <w:rFonts w:ascii="Arial" w:hAnsi="Arial" w:cs="Arial"/>
          <w:sz w:val="22"/>
          <w:szCs w:val="22"/>
          <w:lang w:val="uk-UA"/>
        </w:rPr>
        <w:t>Вимоги до здійснення СЕО визначені у Законі України «Про стратегічну екологічну оцінку» № 2354-VIII від 20 березня 2018 р. Вимоги Закону про СЕО поширюються на широкий спектр документів державного планування.</w:t>
      </w:r>
    </w:p>
    <w:p w:rsidR="00074921" w:rsidRPr="00C85688" w:rsidRDefault="00074921"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Звіт про стратегічну екологічну оцінку Стратегії </w:t>
      </w:r>
      <w:r w:rsidR="00CD59BE">
        <w:rPr>
          <w:rFonts w:ascii="Arial" w:hAnsi="Arial" w:cs="Arial"/>
          <w:sz w:val="22"/>
          <w:szCs w:val="22"/>
          <w:lang w:val="uk-UA"/>
        </w:rPr>
        <w:t xml:space="preserve">та Плану </w:t>
      </w:r>
      <w:r w:rsidRPr="00C85688">
        <w:rPr>
          <w:rFonts w:ascii="Arial" w:hAnsi="Arial" w:cs="Arial"/>
          <w:sz w:val="22"/>
          <w:szCs w:val="22"/>
          <w:lang w:val="uk-UA"/>
        </w:rPr>
        <w:t>розроблено з врахуванням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w:t>
      </w:r>
      <w:r w:rsidR="00C64C1E" w:rsidRPr="00C85688">
        <w:rPr>
          <w:rFonts w:ascii="Arial" w:hAnsi="Arial" w:cs="Arial"/>
          <w:sz w:val="22"/>
          <w:szCs w:val="22"/>
          <w:lang w:val="uk-UA"/>
        </w:rPr>
        <w:t> </w:t>
      </w:r>
      <w:r w:rsidRPr="00C85688">
        <w:rPr>
          <w:rFonts w:ascii="Arial" w:hAnsi="Arial" w:cs="Arial"/>
          <w:sz w:val="22"/>
          <w:szCs w:val="22"/>
          <w:lang w:val="uk-UA"/>
        </w:rPr>
        <w:t>р. №296.</w:t>
      </w:r>
    </w:p>
    <w:p w:rsidR="00812721" w:rsidRPr="00823861" w:rsidRDefault="00C64C1E" w:rsidP="00C85688">
      <w:pPr>
        <w:spacing w:after="120" w:line="240" w:lineRule="auto"/>
        <w:ind w:firstLine="0"/>
        <w:rPr>
          <w:rFonts w:ascii="Arial" w:eastAsia="Times New Roman" w:hAnsi="Arial" w:cs="Arial"/>
          <w:sz w:val="22"/>
          <w:szCs w:val="22"/>
          <w:lang w:val="uk-UA" w:eastAsia="uk-UA"/>
        </w:rPr>
      </w:pPr>
      <w:r w:rsidRPr="00823861">
        <w:rPr>
          <w:rFonts w:ascii="Arial" w:hAnsi="Arial" w:cs="Arial"/>
          <w:sz w:val="22"/>
          <w:szCs w:val="22"/>
          <w:lang w:val="uk-UA"/>
        </w:rPr>
        <w:lastRenderedPageBreak/>
        <w:t>Під час проведення стратегічної екологічної оцінки проекту Стратегії</w:t>
      </w:r>
      <w:r w:rsidR="00C85688" w:rsidRPr="00823861">
        <w:rPr>
          <w:rFonts w:ascii="Arial" w:hAnsi="Arial" w:cs="Arial"/>
          <w:sz w:val="22"/>
          <w:szCs w:val="22"/>
          <w:lang w:val="uk-UA"/>
        </w:rPr>
        <w:t xml:space="preserve"> </w:t>
      </w:r>
      <w:r w:rsidR="00FC68C5" w:rsidRPr="00823861">
        <w:rPr>
          <w:rFonts w:ascii="Arial" w:hAnsi="Arial" w:cs="Arial"/>
          <w:sz w:val="22"/>
          <w:szCs w:val="22"/>
          <w:lang w:val="uk-UA"/>
        </w:rPr>
        <w:t xml:space="preserve">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00C85688" w:rsidRPr="00823861">
        <w:rPr>
          <w:rFonts w:ascii="Arial" w:hAnsi="Arial" w:cs="Arial"/>
          <w:sz w:val="22"/>
          <w:szCs w:val="22"/>
          <w:lang w:val="uk-UA"/>
        </w:rPr>
        <w:t xml:space="preserve">відповідно до Постанови Кабінету Міністрів </w:t>
      </w:r>
      <w:r w:rsidR="00C85688" w:rsidRPr="00823861">
        <w:rPr>
          <w:rFonts w:ascii="Arial" w:hAnsi="Arial" w:cs="Arial"/>
          <w:sz w:val="22"/>
          <w:szCs w:val="22"/>
          <w:shd w:val="clear" w:color="auto" w:fill="FFFFFF"/>
          <w:lang w:val="uk-UA"/>
        </w:rPr>
        <w:t>Про затвердження Порядку ведення Єдиного реєстру стратегічної екологічної оцінки №430 від 2 травня 2023 року</w:t>
      </w:r>
      <w:r w:rsidRPr="00823861">
        <w:rPr>
          <w:rFonts w:ascii="Arial" w:hAnsi="Arial" w:cs="Arial"/>
          <w:sz w:val="22"/>
          <w:szCs w:val="22"/>
          <w:lang w:val="uk-UA"/>
        </w:rPr>
        <w:t xml:space="preserve"> було оприлюднено </w:t>
      </w:r>
      <w:r w:rsidR="00FC68C5" w:rsidRPr="00823861">
        <w:rPr>
          <w:rFonts w:ascii="Arial" w:hAnsi="Arial" w:cs="Arial"/>
          <w:sz w:val="22"/>
          <w:szCs w:val="22"/>
          <w:lang w:val="uk-UA"/>
        </w:rPr>
        <w:t>З</w:t>
      </w:r>
      <w:r w:rsidRPr="00823861">
        <w:rPr>
          <w:rFonts w:ascii="Arial" w:hAnsi="Arial" w:cs="Arial"/>
          <w:sz w:val="22"/>
          <w:szCs w:val="22"/>
          <w:lang w:val="uk-UA"/>
        </w:rPr>
        <w:t>аяву</w:t>
      </w:r>
      <w:r w:rsidR="00FC68C5" w:rsidRPr="00823861">
        <w:rPr>
          <w:rFonts w:ascii="Arial" w:hAnsi="Arial" w:cs="Arial"/>
          <w:sz w:val="22"/>
          <w:szCs w:val="22"/>
          <w:lang w:val="uk-UA"/>
        </w:rPr>
        <w:t xml:space="preserve"> </w:t>
      </w:r>
      <w:r w:rsidRPr="00823861">
        <w:rPr>
          <w:rFonts w:ascii="Arial" w:hAnsi="Arial" w:cs="Arial"/>
          <w:sz w:val="22"/>
          <w:szCs w:val="22"/>
          <w:lang w:val="uk-UA"/>
        </w:rPr>
        <w:t xml:space="preserve"> про визначення обсягів СЕО</w:t>
      </w:r>
      <w:r w:rsidR="00C17BC2" w:rsidRPr="00823861">
        <w:rPr>
          <w:rFonts w:ascii="Arial" w:hAnsi="Arial" w:cs="Arial"/>
          <w:sz w:val="22"/>
          <w:szCs w:val="22"/>
          <w:lang w:val="uk-UA"/>
        </w:rPr>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4F2205" w:rsidRPr="00823861">
        <w:rPr>
          <w:rFonts w:ascii="Arial" w:hAnsi="Arial" w:cs="Arial"/>
          <w:sz w:val="22"/>
          <w:szCs w:val="22"/>
          <w:lang w:val="uk-UA"/>
        </w:rPr>
        <w:t xml:space="preserve"> шляхом </w:t>
      </w:r>
      <w:r w:rsidR="00C17BC2" w:rsidRPr="00823861">
        <w:rPr>
          <w:rFonts w:ascii="Arial" w:hAnsi="Arial" w:cs="Arial"/>
          <w:sz w:val="22"/>
          <w:szCs w:val="22"/>
          <w:lang w:val="uk-UA"/>
        </w:rPr>
        <w:t xml:space="preserve"> розміщен</w:t>
      </w:r>
      <w:r w:rsidR="004F2205" w:rsidRPr="00823861">
        <w:rPr>
          <w:rFonts w:ascii="Arial" w:hAnsi="Arial" w:cs="Arial"/>
          <w:sz w:val="22"/>
          <w:szCs w:val="22"/>
          <w:lang w:val="uk-UA"/>
        </w:rPr>
        <w:t>ня</w:t>
      </w:r>
      <w:r w:rsidRPr="00823861">
        <w:rPr>
          <w:rFonts w:ascii="Arial" w:hAnsi="Arial" w:cs="Arial"/>
          <w:sz w:val="22"/>
          <w:szCs w:val="22"/>
          <w:lang w:val="uk-UA"/>
        </w:rPr>
        <w:t xml:space="preserve"> </w:t>
      </w:r>
      <w:r w:rsidR="00FC68C5" w:rsidRPr="00823861">
        <w:rPr>
          <w:rFonts w:ascii="Arial" w:hAnsi="Arial" w:cs="Arial"/>
          <w:sz w:val="22"/>
          <w:szCs w:val="22"/>
          <w:lang w:val="uk-UA"/>
        </w:rPr>
        <w:t xml:space="preserve"> </w:t>
      </w:r>
      <w:r w:rsidRPr="00823861">
        <w:rPr>
          <w:rFonts w:ascii="Arial" w:hAnsi="Arial" w:cs="Arial"/>
          <w:sz w:val="22"/>
          <w:szCs w:val="22"/>
          <w:lang w:val="uk-UA"/>
        </w:rPr>
        <w:t xml:space="preserve">на офіційному веб-сайті </w:t>
      </w:r>
      <w:r w:rsidR="00F2515C" w:rsidRPr="00823861">
        <w:rPr>
          <w:rFonts w:ascii="Arial" w:hAnsi="Arial" w:cs="Arial"/>
          <w:sz w:val="22"/>
          <w:szCs w:val="22"/>
          <w:lang w:val="uk-UA"/>
        </w:rPr>
        <w:t xml:space="preserve">Рожищенської </w:t>
      </w:r>
      <w:r w:rsidRPr="00823861">
        <w:rPr>
          <w:rFonts w:ascii="Arial" w:hAnsi="Arial" w:cs="Arial"/>
          <w:sz w:val="22"/>
          <w:szCs w:val="22"/>
          <w:lang w:val="uk-UA"/>
        </w:rPr>
        <w:t>міської ради</w:t>
      </w:r>
      <w:r w:rsidR="003E771A" w:rsidRPr="00823861">
        <w:rPr>
          <w:rFonts w:ascii="Arial" w:hAnsi="Arial" w:cs="Arial"/>
          <w:sz w:val="22"/>
          <w:szCs w:val="22"/>
          <w:lang w:val="uk-UA"/>
        </w:rPr>
        <w:t xml:space="preserve"> та</w:t>
      </w:r>
      <w:r w:rsidR="0074215C" w:rsidRPr="00823861">
        <w:rPr>
          <w:rFonts w:ascii="Arial" w:eastAsia="Times New Roman" w:hAnsi="Arial" w:cs="Arial"/>
          <w:sz w:val="22"/>
          <w:szCs w:val="22"/>
          <w:lang w:val="uk-UA" w:eastAsia="uk-UA"/>
        </w:rPr>
        <w:t xml:space="preserve"> внесен</w:t>
      </w:r>
      <w:r w:rsidR="004F2205" w:rsidRPr="00823861">
        <w:rPr>
          <w:rFonts w:ascii="Arial" w:eastAsia="Times New Roman" w:hAnsi="Arial" w:cs="Arial"/>
          <w:sz w:val="22"/>
          <w:szCs w:val="22"/>
          <w:lang w:val="uk-UA" w:eastAsia="uk-UA"/>
        </w:rPr>
        <w:t>ня</w:t>
      </w:r>
      <w:r w:rsidR="0074215C" w:rsidRPr="00823861">
        <w:rPr>
          <w:rFonts w:ascii="Arial" w:eastAsia="Times New Roman" w:hAnsi="Arial" w:cs="Arial"/>
          <w:sz w:val="22"/>
          <w:szCs w:val="22"/>
          <w:lang w:val="uk-UA" w:eastAsia="uk-UA"/>
        </w:rPr>
        <w:t xml:space="preserve"> ї</w:t>
      </w:r>
      <w:r w:rsidR="00FC68C5" w:rsidRPr="00823861">
        <w:rPr>
          <w:rFonts w:ascii="Arial" w:eastAsia="Times New Roman" w:hAnsi="Arial" w:cs="Arial"/>
          <w:sz w:val="22"/>
          <w:szCs w:val="22"/>
          <w:lang w:val="uk-UA" w:eastAsia="uk-UA"/>
        </w:rPr>
        <w:t>ї</w:t>
      </w:r>
      <w:r w:rsidR="0074215C" w:rsidRPr="00823861">
        <w:rPr>
          <w:rFonts w:ascii="Arial" w:eastAsia="Times New Roman" w:hAnsi="Arial" w:cs="Arial"/>
          <w:sz w:val="22"/>
          <w:szCs w:val="22"/>
          <w:lang w:val="uk-UA" w:eastAsia="uk-UA"/>
        </w:rPr>
        <w:t xml:space="preserve">  Рожищенською міською радою до Єдиного реєстру стратегічної екологічної оцінки з метою одержання та врахування зауважень і пропозицій громадськості</w:t>
      </w:r>
      <w:r w:rsidR="003E771A" w:rsidRPr="00823861">
        <w:rPr>
          <w:rFonts w:ascii="Arial" w:eastAsia="Times New Roman" w:hAnsi="Arial" w:cs="Arial"/>
          <w:sz w:val="22"/>
          <w:szCs w:val="22"/>
          <w:lang w:val="uk-UA" w:eastAsia="uk-UA"/>
        </w:rPr>
        <w:t xml:space="preserve">. </w:t>
      </w:r>
    </w:p>
    <w:p w:rsidR="00812721" w:rsidRPr="00823861" w:rsidRDefault="00812721" w:rsidP="00C85688">
      <w:pPr>
        <w:spacing w:after="120" w:line="240" w:lineRule="auto"/>
        <w:ind w:firstLine="0"/>
        <w:rPr>
          <w:rFonts w:ascii="Arial" w:hAnsi="Arial" w:cs="Arial"/>
          <w:sz w:val="22"/>
          <w:szCs w:val="22"/>
          <w:lang w:val="uk-UA"/>
        </w:rPr>
      </w:pPr>
      <w:r w:rsidRPr="00823861">
        <w:rPr>
          <w:rFonts w:ascii="Arial" w:eastAsia="Times New Roman" w:hAnsi="Arial" w:cs="Arial"/>
          <w:sz w:val="22"/>
          <w:szCs w:val="22"/>
          <w:lang w:val="uk-UA" w:eastAsia="uk-UA"/>
        </w:rPr>
        <w:t>Отримано лист №1717/1.15 / 2-23 від 1.09.2023 р.</w:t>
      </w:r>
      <w:r w:rsidR="00DB296A">
        <w:rPr>
          <w:rFonts w:ascii="Arial" w:eastAsia="Times New Roman" w:hAnsi="Arial" w:cs="Arial"/>
          <w:sz w:val="22"/>
          <w:szCs w:val="22"/>
          <w:lang w:val="uk-UA" w:eastAsia="uk-UA"/>
        </w:rPr>
        <w:t xml:space="preserve"> </w:t>
      </w:r>
      <w:r w:rsidRPr="00823861">
        <w:rPr>
          <w:rFonts w:ascii="Arial" w:hAnsi="Arial" w:cs="Arial"/>
          <w:sz w:val="22"/>
          <w:szCs w:val="22"/>
          <w:lang w:val="uk-UA"/>
        </w:rPr>
        <w:t xml:space="preserve">Управління екології та природних ресурсів Волинської облдержадміністрації з зауваженнями та пропозиціями до </w:t>
      </w:r>
      <w:r w:rsidR="004F2205" w:rsidRPr="00823861">
        <w:rPr>
          <w:rFonts w:ascii="Arial" w:hAnsi="Arial" w:cs="Arial"/>
          <w:sz w:val="22"/>
          <w:szCs w:val="22"/>
          <w:lang w:val="uk-UA"/>
        </w:rPr>
        <w:t>З</w:t>
      </w:r>
      <w:r w:rsidRPr="00823861">
        <w:rPr>
          <w:rFonts w:ascii="Arial" w:hAnsi="Arial" w:cs="Arial"/>
          <w:sz w:val="22"/>
          <w:szCs w:val="22"/>
          <w:lang w:val="uk-UA"/>
        </w:rPr>
        <w:t>аяви про визначення обсягу стратегічної екологічної оцінки, які враховані у Звіті про СЕО Стратегії розвитку Рожищенської міської територіальної громади до 2027 року та Плані заходів</w:t>
      </w:r>
      <w:r w:rsidR="00823861" w:rsidRPr="00823861">
        <w:rPr>
          <w:rFonts w:ascii="Arial" w:hAnsi="Arial" w:cs="Arial"/>
          <w:sz w:val="22"/>
          <w:szCs w:val="22"/>
          <w:lang w:val="uk-UA"/>
        </w:rPr>
        <w:t xml:space="preserve"> на 2024-2027рр.</w:t>
      </w:r>
      <w:r w:rsidRPr="00823861">
        <w:rPr>
          <w:rFonts w:ascii="Arial" w:hAnsi="Arial" w:cs="Arial"/>
          <w:sz w:val="22"/>
          <w:szCs w:val="22"/>
          <w:lang w:val="uk-UA"/>
        </w:rPr>
        <w:t xml:space="preserve"> з реалізації Стратегії розвитку Рожищенської міської територіальної громади до 2027 року.</w:t>
      </w:r>
      <w:r w:rsidR="00DB1F15" w:rsidRPr="00823861">
        <w:rPr>
          <w:rFonts w:ascii="Arial" w:hAnsi="Arial" w:cs="Arial"/>
          <w:sz w:val="22"/>
          <w:szCs w:val="22"/>
          <w:lang w:val="uk-UA"/>
        </w:rPr>
        <w:t xml:space="preserve"> </w:t>
      </w:r>
    </w:p>
    <w:p w:rsidR="00260019" w:rsidRPr="00823861" w:rsidRDefault="00260019" w:rsidP="00C85688">
      <w:pPr>
        <w:spacing w:after="120" w:line="240" w:lineRule="auto"/>
        <w:ind w:firstLine="0"/>
        <w:rPr>
          <w:rFonts w:ascii="Arial" w:hAnsi="Arial" w:cs="Arial"/>
          <w:sz w:val="22"/>
          <w:szCs w:val="22"/>
          <w:lang w:val="uk-UA"/>
        </w:rPr>
      </w:pPr>
    </w:p>
    <w:p w:rsidR="00260019" w:rsidRDefault="00260019" w:rsidP="00C85688">
      <w:pPr>
        <w:spacing w:after="120" w:line="240" w:lineRule="auto"/>
        <w:ind w:firstLine="0"/>
        <w:rPr>
          <w:lang w:val="uk-UA"/>
        </w:rPr>
      </w:pPr>
    </w:p>
    <w:p w:rsidR="00260019" w:rsidRPr="00812721" w:rsidRDefault="00260019" w:rsidP="00C85688">
      <w:pPr>
        <w:spacing w:after="120" w:line="240" w:lineRule="auto"/>
        <w:ind w:firstLine="0"/>
        <w:rPr>
          <w:rFonts w:ascii="Arial" w:eastAsia="Times New Roman" w:hAnsi="Arial" w:cs="Arial"/>
          <w:color w:val="FF0000"/>
          <w:sz w:val="22"/>
          <w:szCs w:val="22"/>
          <w:lang w:val="uk-UA" w:eastAsia="uk-UA"/>
        </w:rPr>
      </w:pPr>
    </w:p>
    <w:p w:rsidR="006F23A1" w:rsidRPr="00A5179B" w:rsidRDefault="006F23A1">
      <w:pPr>
        <w:rPr>
          <w:lang w:val="uk-UA"/>
        </w:rPr>
      </w:pPr>
      <w:r w:rsidRPr="00A5179B">
        <w:rPr>
          <w:lang w:val="uk-UA"/>
        </w:rPr>
        <w:br w:type="page"/>
      </w:r>
    </w:p>
    <w:p w:rsidR="00330829" w:rsidRPr="00D95C13" w:rsidRDefault="00330829" w:rsidP="00F37A5D">
      <w:pPr>
        <w:pStyle w:val="1"/>
        <w:spacing w:before="0" w:after="120"/>
        <w:ind w:firstLine="0"/>
        <w:rPr>
          <w:rFonts w:ascii="Arial" w:hAnsi="Arial" w:cs="Arial"/>
          <w:b/>
          <w:bCs/>
          <w:color w:val="auto"/>
          <w:sz w:val="28"/>
          <w:szCs w:val="28"/>
          <w:lang w:val="uk-UA"/>
        </w:rPr>
      </w:pPr>
      <w:bookmarkStart w:id="3" w:name="_Toc143859613"/>
      <w:r w:rsidRPr="00D95C13">
        <w:rPr>
          <w:rFonts w:ascii="Arial" w:hAnsi="Arial" w:cs="Arial"/>
          <w:b/>
          <w:bCs/>
          <w:color w:val="auto"/>
          <w:sz w:val="28"/>
          <w:szCs w:val="28"/>
          <w:lang w:val="uk-UA"/>
        </w:rPr>
        <w:lastRenderedPageBreak/>
        <w:t>1.</w:t>
      </w:r>
      <w:r w:rsidR="00F37A5D" w:rsidRPr="00D95C13">
        <w:rPr>
          <w:rFonts w:ascii="Arial" w:hAnsi="Arial" w:cs="Arial"/>
          <w:b/>
          <w:bCs/>
          <w:color w:val="auto"/>
          <w:sz w:val="28"/>
          <w:szCs w:val="28"/>
          <w:lang w:val="uk-UA"/>
        </w:rPr>
        <w:t> </w:t>
      </w:r>
      <w:r w:rsidRPr="00D95C13">
        <w:rPr>
          <w:rFonts w:ascii="Arial" w:hAnsi="Arial" w:cs="Arial"/>
          <w:b/>
          <w:bCs/>
          <w:color w:val="auto"/>
          <w:sz w:val="28"/>
          <w:szCs w:val="28"/>
          <w:lang w:val="uk-UA"/>
        </w:rPr>
        <w:t>ЗМІСТ ТА ОСНОВНІ ЦІЛІ СТРАТЕГ</w:t>
      </w:r>
      <w:r w:rsidR="00DF0392" w:rsidRPr="00D95C13">
        <w:rPr>
          <w:rFonts w:ascii="Arial" w:hAnsi="Arial" w:cs="Arial"/>
          <w:b/>
          <w:bCs/>
          <w:color w:val="auto"/>
          <w:sz w:val="28"/>
          <w:szCs w:val="28"/>
          <w:lang w:val="uk-UA"/>
        </w:rPr>
        <w:t>ІЇ</w:t>
      </w:r>
      <w:r w:rsidR="00FC68C5" w:rsidRPr="00FC68C5">
        <w:rPr>
          <w:rFonts w:ascii="Arial" w:eastAsia="Times New Roman" w:hAnsi="Arial" w:cs="Arial"/>
          <w:color w:val="FF0000"/>
          <w:sz w:val="22"/>
          <w:szCs w:val="22"/>
          <w:lang w:val="uk-UA" w:eastAsia="uk-UA"/>
        </w:rPr>
        <w:t xml:space="preserve"> </w:t>
      </w:r>
      <w:r w:rsidR="00FC68C5" w:rsidRPr="00FC68C5">
        <w:rPr>
          <w:rFonts w:ascii="Arial" w:hAnsi="Arial" w:cs="Arial"/>
          <w:b/>
          <w:bCs/>
          <w:color w:val="auto"/>
          <w:sz w:val="28"/>
          <w:szCs w:val="28"/>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bookmarkEnd w:id="3"/>
      <w:r w:rsidR="00FC68C5" w:rsidRPr="00D95C13">
        <w:rPr>
          <w:rFonts w:ascii="Arial" w:hAnsi="Arial" w:cs="Arial"/>
          <w:b/>
          <w:bCs/>
          <w:color w:val="auto"/>
          <w:sz w:val="28"/>
          <w:szCs w:val="28"/>
          <w:lang w:val="uk-UA"/>
        </w:rPr>
        <w:t xml:space="preserve"> </w:t>
      </w:r>
      <w:r w:rsidR="00202FFD">
        <w:rPr>
          <w:rFonts w:ascii="Arial" w:hAnsi="Arial" w:cs="Arial"/>
          <w:b/>
          <w:bCs/>
          <w:color w:val="auto"/>
          <w:sz w:val="28"/>
          <w:szCs w:val="28"/>
          <w:lang w:val="uk-UA"/>
        </w:rPr>
        <w:t>ТА ЇХ УВЯЗКА З ІНШИМИ ДОКУМЕНТАМИ ДЕРЖАВНОГО ПЛАНУВАННЯ</w:t>
      </w:r>
    </w:p>
    <w:p w:rsidR="00330829" w:rsidRPr="00D95C13" w:rsidRDefault="00330829" w:rsidP="00330829">
      <w:pPr>
        <w:rPr>
          <w:rFonts w:ascii="Arial" w:hAnsi="Arial" w:cs="Arial"/>
          <w:lang w:val="uk-UA"/>
        </w:rPr>
      </w:pPr>
    </w:p>
    <w:p w:rsidR="00330829" w:rsidRPr="00D95C13" w:rsidRDefault="00330829" w:rsidP="00F65DB9">
      <w:pPr>
        <w:spacing w:after="120" w:line="240" w:lineRule="auto"/>
        <w:ind w:firstLine="0"/>
        <w:rPr>
          <w:rFonts w:ascii="Arial" w:hAnsi="Arial" w:cs="Arial"/>
          <w:sz w:val="22"/>
          <w:szCs w:val="22"/>
          <w:lang w:val="uk-UA"/>
        </w:rPr>
      </w:pPr>
      <w:r w:rsidRPr="00D95C13">
        <w:rPr>
          <w:rFonts w:ascii="Arial" w:hAnsi="Arial" w:cs="Arial"/>
          <w:sz w:val="22"/>
          <w:szCs w:val="22"/>
          <w:lang w:val="uk-UA"/>
        </w:rPr>
        <w:t xml:space="preserve">СЕО охоплює аналіз ймовірного впливу на стан довкілля, умови життєдіяльності та здоров’я населення </w:t>
      </w:r>
      <w:r w:rsidR="00D95C13" w:rsidRPr="00D95C13">
        <w:rPr>
          <w:rFonts w:ascii="Arial" w:hAnsi="Arial" w:cs="Arial"/>
          <w:sz w:val="22"/>
          <w:szCs w:val="22"/>
          <w:lang w:val="uk-UA"/>
        </w:rPr>
        <w:t xml:space="preserve">Рожищенської </w:t>
      </w:r>
      <w:r w:rsidRPr="00D95C13">
        <w:rPr>
          <w:rFonts w:ascii="Arial" w:hAnsi="Arial" w:cs="Arial"/>
          <w:sz w:val="22"/>
          <w:szCs w:val="22"/>
          <w:lang w:val="uk-UA"/>
        </w:rPr>
        <w:t>міської територіальної громади (далі –</w:t>
      </w:r>
      <w:r w:rsidR="00F65DB9">
        <w:rPr>
          <w:rFonts w:ascii="Arial" w:hAnsi="Arial" w:cs="Arial"/>
          <w:sz w:val="22"/>
          <w:szCs w:val="22"/>
          <w:lang w:val="uk-UA"/>
        </w:rPr>
        <w:t xml:space="preserve"> </w:t>
      </w:r>
      <w:r w:rsidR="00D95C13" w:rsidRPr="00D95C13">
        <w:rPr>
          <w:rFonts w:ascii="Arial" w:hAnsi="Arial" w:cs="Arial"/>
          <w:sz w:val="22"/>
          <w:szCs w:val="22"/>
          <w:lang w:val="uk-UA"/>
        </w:rPr>
        <w:t xml:space="preserve">Рожищенська </w:t>
      </w:r>
      <w:r w:rsidRPr="00D95C13">
        <w:rPr>
          <w:rFonts w:ascii="Arial" w:hAnsi="Arial" w:cs="Arial"/>
          <w:sz w:val="22"/>
          <w:szCs w:val="22"/>
          <w:lang w:val="uk-UA"/>
        </w:rPr>
        <w:t>громада) за умови реалізації Стратегії. Відтак об’єктом аналізу є визначені у Стратегії</w:t>
      </w:r>
      <w:r w:rsidR="00FC68C5">
        <w:rPr>
          <w:rFonts w:ascii="Arial" w:hAnsi="Arial" w:cs="Arial"/>
          <w:sz w:val="22"/>
          <w:szCs w:val="22"/>
          <w:lang w:val="uk-UA"/>
        </w:rPr>
        <w:t xml:space="preserve"> </w:t>
      </w:r>
      <w:r w:rsidRPr="00D95C13">
        <w:rPr>
          <w:rFonts w:ascii="Arial" w:hAnsi="Arial" w:cs="Arial"/>
          <w:sz w:val="22"/>
          <w:szCs w:val="22"/>
          <w:lang w:val="uk-UA"/>
        </w:rPr>
        <w:t>стратегічні, оперативні цілі та завдання.</w:t>
      </w:r>
    </w:p>
    <w:p w:rsidR="00330829" w:rsidRPr="00547208" w:rsidRDefault="00330829" w:rsidP="00F65DB9">
      <w:pPr>
        <w:spacing w:after="120" w:line="240" w:lineRule="auto"/>
        <w:ind w:firstLine="0"/>
        <w:rPr>
          <w:lang w:val="ru-RU"/>
        </w:rPr>
      </w:pPr>
      <w:r w:rsidRPr="00D95C13">
        <w:rPr>
          <w:rFonts w:ascii="Arial" w:hAnsi="Arial" w:cs="Arial"/>
          <w:sz w:val="22"/>
          <w:szCs w:val="22"/>
          <w:lang w:val="uk-UA"/>
        </w:rPr>
        <w:t xml:space="preserve">Стратегією визначено стратегічне бачення та місію </w:t>
      </w:r>
      <w:r w:rsidR="00D95C13" w:rsidRPr="00D95C13">
        <w:rPr>
          <w:rFonts w:ascii="Arial" w:hAnsi="Arial" w:cs="Arial"/>
          <w:sz w:val="22"/>
          <w:szCs w:val="22"/>
          <w:lang w:val="uk-UA"/>
        </w:rPr>
        <w:t xml:space="preserve">Рожищенської </w:t>
      </w:r>
      <w:r w:rsidRPr="00D95C13">
        <w:rPr>
          <w:rFonts w:ascii="Arial" w:hAnsi="Arial" w:cs="Arial"/>
          <w:sz w:val="22"/>
          <w:szCs w:val="22"/>
          <w:lang w:val="uk-UA"/>
        </w:rPr>
        <w:t xml:space="preserve"> громади. </w:t>
      </w:r>
      <w:r w:rsidRPr="00D95C13">
        <w:rPr>
          <w:rFonts w:ascii="Arial" w:hAnsi="Arial" w:cs="Arial"/>
          <w:b/>
          <w:bCs/>
          <w:sz w:val="22"/>
          <w:szCs w:val="22"/>
          <w:lang w:val="uk-UA"/>
        </w:rPr>
        <w:t>Стратегічне бачення громади</w:t>
      </w:r>
      <w:r w:rsidR="00994EEF" w:rsidRPr="00D95C13">
        <w:rPr>
          <w:rFonts w:ascii="Arial" w:hAnsi="Arial" w:cs="Arial"/>
          <w:b/>
          <w:bCs/>
          <w:sz w:val="22"/>
          <w:szCs w:val="22"/>
          <w:lang w:val="uk-UA"/>
        </w:rPr>
        <w:t xml:space="preserve"> </w:t>
      </w:r>
      <w:r w:rsidR="00D95C13" w:rsidRPr="00D95C13">
        <w:rPr>
          <w:rFonts w:ascii="Arial" w:hAnsi="Arial" w:cs="Arial"/>
          <w:b/>
          <w:bCs/>
          <w:sz w:val="22"/>
          <w:szCs w:val="22"/>
          <w:lang w:val="uk-UA"/>
        </w:rPr>
        <w:t xml:space="preserve">Рожищенської </w:t>
      </w:r>
      <w:r w:rsidR="00994EEF" w:rsidRPr="00D95C13">
        <w:rPr>
          <w:rFonts w:ascii="Arial" w:hAnsi="Arial" w:cs="Arial"/>
          <w:b/>
          <w:bCs/>
          <w:sz w:val="22"/>
          <w:szCs w:val="22"/>
          <w:lang w:val="uk-UA"/>
        </w:rPr>
        <w:t>громади</w:t>
      </w:r>
      <w:r w:rsidR="00994EEF" w:rsidRPr="00A5179B">
        <w:rPr>
          <w:lang w:val="uk-UA"/>
        </w:rPr>
        <w:t xml:space="preserve"> – </w:t>
      </w:r>
      <w:r w:rsidR="00D95C13" w:rsidRPr="00547208">
        <w:rPr>
          <w:rFonts w:ascii="Arial" w:hAnsi="Arial" w:cs="Arial"/>
          <w:sz w:val="22"/>
          <w:szCs w:val="22"/>
          <w:lang w:val="uk-UA"/>
        </w:rPr>
        <w:t>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rsidR="004809E5" w:rsidRPr="002B45C3" w:rsidRDefault="00547208" w:rsidP="002B45C3">
      <w:pPr>
        <w:spacing w:after="120" w:line="240" w:lineRule="auto"/>
        <w:ind w:firstLine="0"/>
        <w:rPr>
          <w:rFonts w:ascii="Arial" w:hAnsi="Arial" w:cs="Arial"/>
          <w:color w:val="000000" w:themeColor="text1"/>
          <w:sz w:val="22"/>
          <w:szCs w:val="22"/>
          <w:lang w:val="uk-UA"/>
        </w:rPr>
      </w:pPr>
      <w:r w:rsidRPr="00547208">
        <w:rPr>
          <w:rFonts w:ascii="Arial" w:hAnsi="Arial" w:cs="Arial"/>
          <w:b/>
          <w:bCs/>
          <w:color w:val="000000" w:themeColor="text1"/>
          <w:sz w:val="22"/>
          <w:szCs w:val="22"/>
          <w:lang w:val="uk-UA"/>
        </w:rPr>
        <w:t>Місією громади</w:t>
      </w:r>
      <w:r w:rsidRPr="00547208">
        <w:rPr>
          <w:rFonts w:ascii="Arial" w:hAnsi="Arial" w:cs="Arial"/>
          <w:color w:val="000000" w:themeColor="text1"/>
          <w:sz w:val="22"/>
          <w:szCs w:val="22"/>
          <w:lang w:val="uk-UA"/>
        </w:rPr>
        <w:t xml:space="preserve"> </w:t>
      </w:r>
      <w:bookmarkStart w:id="4" w:name="_Hlk140149887"/>
      <w:r w:rsidRPr="00547208">
        <w:rPr>
          <w:rFonts w:ascii="Arial" w:hAnsi="Arial" w:cs="Arial"/>
          <w:color w:val="000000" w:themeColor="text1"/>
          <w:sz w:val="22"/>
          <w:szCs w:val="22"/>
          <w:lang w:val="uk-UA"/>
        </w:rPr>
        <w:t xml:space="preserve">є досягнення високої якості життя та сталого розвитку території через використання основних активів громади - </w:t>
      </w:r>
      <w:r w:rsidR="00D95C13" w:rsidRPr="00547208">
        <w:rPr>
          <w:rFonts w:ascii="Arial" w:eastAsia="Arial" w:hAnsi="Arial" w:cs="Arial"/>
          <w:color w:val="000000" w:themeColor="text1"/>
          <w:sz w:val="22"/>
          <w:szCs w:val="22"/>
          <w:lang w:val="uk-UA"/>
        </w:rPr>
        <w:t>працьовит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та талановит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люд</w:t>
      </w:r>
      <w:r w:rsidRPr="00547208">
        <w:rPr>
          <w:rFonts w:ascii="Arial" w:eastAsia="Arial" w:hAnsi="Arial" w:cs="Arial"/>
          <w:color w:val="000000" w:themeColor="text1"/>
          <w:sz w:val="22"/>
          <w:szCs w:val="22"/>
          <w:lang w:val="uk-UA"/>
        </w:rPr>
        <w:t>ей</w:t>
      </w:r>
      <w:r w:rsidR="00D95C13" w:rsidRPr="00547208">
        <w:rPr>
          <w:rFonts w:ascii="Arial" w:eastAsia="Arial" w:hAnsi="Arial" w:cs="Arial"/>
          <w:color w:val="000000" w:themeColor="text1"/>
          <w:sz w:val="22"/>
          <w:szCs w:val="22"/>
          <w:lang w:val="uk-UA"/>
        </w:rPr>
        <w:t>, які шанують історію та розвивають культуру свого краю, успішн</w:t>
      </w:r>
      <w:r w:rsidRPr="00547208">
        <w:rPr>
          <w:rFonts w:ascii="Arial" w:eastAsia="Arial" w:hAnsi="Arial" w:cs="Arial"/>
          <w:color w:val="000000" w:themeColor="text1"/>
          <w:sz w:val="22"/>
          <w:szCs w:val="22"/>
          <w:lang w:val="uk-UA"/>
        </w:rPr>
        <w:t>ого</w:t>
      </w:r>
      <w:r w:rsidR="00D95C13" w:rsidRPr="00547208">
        <w:rPr>
          <w:rFonts w:ascii="Arial" w:eastAsia="Arial" w:hAnsi="Arial" w:cs="Arial"/>
          <w:color w:val="000000" w:themeColor="text1"/>
          <w:sz w:val="22"/>
          <w:szCs w:val="22"/>
          <w:lang w:val="uk-UA"/>
        </w:rPr>
        <w:t xml:space="preserve"> та конкурентоспроможн</w:t>
      </w:r>
      <w:r w:rsidRPr="00547208">
        <w:rPr>
          <w:rFonts w:ascii="Arial" w:eastAsia="Arial" w:hAnsi="Arial" w:cs="Arial"/>
          <w:color w:val="000000" w:themeColor="text1"/>
          <w:sz w:val="22"/>
          <w:szCs w:val="22"/>
          <w:lang w:val="uk-UA"/>
        </w:rPr>
        <w:t>ого</w:t>
      </w:r>
      <w:r w:rsidR="00D95C13" w:rsidRPr="00547208">
        <w:rPr>
          <w:rFonts w:ascii="Arial" w:eastAsia="Arial" w:hAnsi="Arial" w:cs="Arial"/>
          <w:color w:val="000000" w:themeColor="text1"/>
          <w:sz w:val="22"/>
          <w:szCs w:val="22"/>
          <w:lang w:val="uk-UA"/>
        </w:rPr>
        <w:t xml:space="preserve"> бізнес</w:t>
      </w:r>
      <w:r w:rsidRPr="00547208">
        <w:rPr>
          <w:rFonts w:ascii="Arial" w:eastAsia="Arial" w:hAnsi="Arial" w:cs="Arial"/>
          <w:color w:val="000000" w:themeColor="text1"/>
          <w:sz w:val="22"/>
          <w:szCs w:val="22"/>
          <w:lang w:val="uk-UA"/>
        </w:rPr>
        <w:t>у</w:t>
      </w:r>
      <w:r w:rsidR="00D95C13" w:rsidRPr="00547208">
        <w:rPr>
          <w:rFonts w:ascii="Arial" w:eastAsia="Arial" w:hAnsi="Arial" w:cs="Arial"/>
          <w:color w:val="000000" w:themeColor="text1"/>
          <w:sz w:val="22"/>
          <w:szCs w:val="22"/>
          <w:lang w:val="uk-UA"/>
        </w:rPr>
        <w:t>,</w:t>
      </w:r>
      <w:r w:rsidR="004809E5">
        <w:rPr>
          <w:rFonts w:ascii="Arial" w:eastAsia="Arial" w:hAnsi="Arial" w:cs="Arial"/>
          <w:color w:val="000000" w:themeColor="text1"/>
          <w:sz w:val="22"/>
          <w:szCs w:val="22"/>
          <w:lang w:val="uk-UA"/>
        </w:rPr>
        <w:t xml:space="preserve"> </w:t>
      </w:r>
      <w:r w:rsidR="00D95C13" w:rsidRPr="00547208">
        <w:rPr>
          <w:rFonts w:ascii="Arial" w:eastAsia="Arial" w:hAnsi="Arial" w:cs="Arial"/>
          <w:color w:val="000000" w:themeColor="text1"/>
          <w:sz w:val="22"/>
          <w:szCs w:val="22"/>
          <w:lang w:val="uk-UA"/>
        </w:rPr>
        <w:t xml:space="preserve"> відкрит</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та активн</w:t>
      </w:r>
      <w:r w:rsidRPr="00547208">
        <w:rPr>
          <w:rFonts w:ascii="Arial" w:eastAsia="Arial" w:hAnsi="Arial" w:cs="Arial"/>
          <w:color w:val="000000" w:themeColor="text1"/>
          <w:sz w:val="22"/>
          <w:szCs w:val="22"/>
          <w:lang w:val="uk-UA"/>
        </w:rPr>
        <w:t>их</w:t>
      </w:r>
      <w:r w:rsidR="00D95C13" w:rsidRPr="00547208">
        <w:rPr>
          <w:rFonts w:ascii="Arial" w:eastAsia="Arial" w:hAnsi="Arial" w:cs="Arial"/>
          <w:color w:val="000000" w:themeColor="text1"/>
          <w:sz w:val="22"/>
          <w:szCs w:val="22"/>
          <w:lang w:val="uk-UA"/>
        </w:rPr>
        <w:t xml:space="preserve"> управлінці</w:t>
      </w:r>
      <w:r w:rsidRPr="00547208">
        <w:rPr>
          <w:rFonts w:ascii="Arial" w:eastAsia="Arial" w:hAnsi="Arial" w:cs="Arial"/>
          <w:color w:val="000000" w:themeColor="text1"/>
          <w:sz w:val="22"/>
          <w:szCs w:val="22"/>
          <w:lang w:val="uk-UA"/>
        </w:rPr>
        <w:t>в</w:t>
      </w:r>
      <w:r w:rsidR="00D95C13" w:rsidRPr="00547208">
        <w:rPr>
          <w:rFonts w:ascii="Arial" w:eastAsia="Arial" w:hAnsi="Arial" w:cs="Arial"/>
          <w:color w:val="000000" w:themeColor="text1"/>
          <w:sz w:val="22"/>
          <w:szCs w:val="22"/>
          <w:lang w:val="uk-UA"/>
        </w:rPr>
        <w:t>, що компетентно господарюючи, спільно будують своє майбутнє.</w:t>
      </w:r>
      <w:bookmarkEnd w:id="4"/>
    </w:p>
    <w:p w:rsidR="00330829" w:rsidRPr="002E4BB9" w:rsidRDefault="00330829" w:rsidP="00F65DB9">
      <w:pPr>
        <w:spacing w:after="120" w:line="240" w:lineRule="auto"/>
        <w:ind w:firstLine="0"/>
        <w:rPr>
          <w:rFonts w:ascii="Arial" w:hAnsi="Arial" w:cs="Arial"/>
          <w:b/>
          <w:bCs/>
          <w:sz w:val="22"/>
          <w:szCs w:val="22"/>
          <w:lang w:val="uk-UA"/>
        </w:rPr>
      </w:pPr>
      <w:r w:rsidRPr="002E4BB9">
        <w:rPr>
          <w:rFonts w:ascii="Arial" w:hAnsi="Arial" w:cs="Arial"/>
          <w:sz w:val="22"/>
          <w:szCs w:val="22"/>
          <w:lang w:val="uk-UA"/>
        </w:rPr>
        <w:t xml:space="preserve">Стратегічне бачення розвитку </w:t>
      </w:r>
      <w:r w:rsidR="004809E5" w:rsidRPr="002E4BB9">
        <w:rPr>
          <w:rFonts w:ascii="Arial" w:hAnsi="Arial" w:cs="Arial"/>
          <w:sz w:val="22"/>
          <w:szCs w:val="22"/>
          <w:lang w:val="uk-UA"/>
        </w:rPr>
        <w:t xml:space="preserve">Рожищенської </w:t>
      </w:r>
      <w:r w:rsidRPr="002E4BB9">
        <w:rPr>
          <w:rFonts w:ascii="Arial" w:hAnsi="Arial" w:cs="Arial"/>
          <w:sz w:val="22"/>
          <w:szCs w:val="22"/>
          <w:lang w:val="uk-UA"/>
        </w:rPr>
        <w:t xml:space="preserve">громади буде досягатись завдяки реалізації </w:t>
      </w:r>
      <w:r w:rsidRPr="002E4BB9">
        <w:rPr>
          <w:rFonts w:ascii="Arial" w:hAnsi="Arial" w:cs="Arial"/>
          <w:b/>
          <w:bCs/>
          <w:sz w:val="22"/>
          <w:szCs w:val="22"/>
          <w:lang w:val="uk-UA"/>
        </w:rPr>
        <w:t>трьох стратегічних цілей:</w:t>
      </w:r>
    </w:p>
    <w:p w:rsidR="00994EEF" w:rsidRPr="002E4BB9" w:rsidRDefault="00330829"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1.</w:t>
      </w:r>
      <w:r w:rsidRPr="002E4BB9">
        <w:rPr>
          <w:rFonts w:ascii="Arial" w:hAnsi="Arial" w:cs="Arial"/>
          <w:sz w:val="22"/>
          <w:szCs w:val="22"/>
          <w:lang w:val="uk-UA"/>
        </w:rPr>
        <w:tab/>
      </w:r>
      <w:r w:rsidR="004809E5" w:rsidRPr="002E4BB9">
        <w:rPr>
          <w:rFonts w:ascii="Arial" w:hAnsi="Arial" w:cs="Arial"/>
          <w:sz w:val="22"/>
          <w:szCs w:val="22"/>
          <w:lang w:val="uk-UA"/>
        </w:rPr>
        <w:t>Конкурентоздатна економіка громади</w:t>
      </w:r>
      <w:r w:rsidR="00994EEF" w:rsidRPr="002E4BB9">
        <w:rPr>
          <w:rFonts w:ascii="Arial" w:hAnsi="Arial" w:cs="Arial"/>
          <w:sz w:val="22"/>
          <w:szCs w:val="22"/>
          <w:lang w:val="uk-UA"/>
        </w:rPr>
        <w:t>.</w:t>
      </w:r>
    </w:p>
    <w:p w:rsidR="00994EEF" w:rsidRPr="002E4BB9" w:rsidRDefault="00994EEF"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2.</w:t>
      </w:r>
      <w:r w:rsidRPr="002E4BB9">
        <w:rPr>
          <w:rFonts w:ascii="Arial" w:hAnsi="Arial" w:cs="Arial"/>
          <w:sz w:val="22"/>
          <w:szCs w:val="22"/>
          <w:lang w:val="uk-UA"/>
        </w:rPr>
        <w:tab/>
      </w:r>
      <w:r w:rsidR="004809E5" w:rsidRPr="002E4BB9">
        <w:rPr>
          <w:rFonts w:ascii="Arial" w:hAnsi="Arial" w:cs="Arial"/>
          <w:sz w:val="22"/>
          <w:szCs w:val="22"/>
          <w:lang w:val="uk-UA"/>
        </w:rPr>
        <w:t>Розвиток людського капіталу та підвищення якості життя мешканців громади</w:t>
      </w:r>
      <w:r w:rsidRPr="002E4BB9">
        <w:rPr>
          <w:rFonts w:ascii="Arial" w:hAnsi="Arial" w:cs="Arial"/>
          <w:sz w:val="22"/>
          <w:szCs w:val="22"/>
          <w:lang w:val="uk-UA"/>
        </w:rPr>
        <w:t>.</w:t>
      </w:r>
    </w:p>
    <w:p w:rsidR="00330829" w:rsidRPr="002E4BB9" w:rsidRDefault="00994EEF"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3.</w:t>
      </w:r>
      <w:r w:rsidRPr="002E4BB9">
        <w:rPr>
          <w:rFonts w:ascii="Arial" w:hAnsi="Arial" w:cs="Arial"/>
          <w:sz w:val="22"/>
          <w:szCs w:val="22"/>
          <w:lang w:val="uk-UA"/>
        </w:rPr>
        <w:tab/>
      </w:r>
      <w:r w:rsidR="004809E5" w:rsidRPr="002E4BB9">
        <w:rPr>
          <w:rFonts w:ascii="Arial" w:hAnsi="Arial" w:cs="Arial"/>
          <w:sz w:val="22"/>
          <w:szCs w:val="22"/>
          <w:lang w:val="uk-UA"/>
        </w:rPr>
        <w:t>Сталий розвиток території</w:t>
      </w:r>
      <w:r w:rsidRPr="002E4BB9">
        <w:rPr>
          <w:rFonts w:ascii="Arial" w:hAnsi="Arial" w:cs="Arial"/>
          <w:sz w:val="22"/>
          <w:szCs w:val="22"/>
          <w:lang w:val="uk-UA"/>
        </w:rPr>
        <w:t>.</w:t>
      </w:r>
    </w:p>
    <w:p w:rsidR="00330829" w:rsidRPr="002E4BB9" w:rsidRDefault="00994EEF"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Перша с</w:t>
      </w:r>
      <w:r w:rsidR="00330829" w:rsidRPr="002E4BB9">
        <w:rPr>
          <w:rFonts w:ascii="Arial" w:hAnsi="Arial" w:cs="Arial"/>
          <w:i/>
          <w:iCs/>
          <w:sz w:val="22"/>
          <w:szCs w:val="22"/>
          <w:lang w:val="uk-UA"/>
        </w:rPr>
        <w:t>тратегічн</w:t>
      </w:r>
      <w:r w:rsidRPr="002E4BB9">
        <w:rPr>
          <w:rFonts w:ascii="Arial" w:hAnsi="Arial" w:cs="Arial"/>
          <w:i/>
          <w:iCs/>
          <w:sz w:val="22"/>
          <w:szCs w:val="22"/>
          <w:lang w:val="uk-UA"/>
        </w:rPr>
        <w:t>а</w:t>
      </w:r>
      <w:r w:rsidR="00330829" w:rsidRPr="002E4BB9">
        <w:rPr>
          <w:rFonts w:ascii="Arial" w:hAnsi="Arial" w:cs="Arial"/>
          <w:i/>
          <w:iCs/>
          <w:sz w:val="22"/>
          <w:szCs w:val="22"/>
          <w:lang w:val="uk-UA"/>
        </w:rPr>
        <w:t xml:space="preserve"> ціл</w:t>
      </w:r>
      <w:r w:rsidRPr="002E4BB9">
        <w:rPr>
          <w:rFonts w:ascii="Arial" w:hAnsi="Arial" w:cs="Arial"/>
          <w:i/>
          <w:iCs/>
          <w:sz w:val="22"/>
          <w:szCs w:val="22"/>
          <w:lang w:val="uk-UA"/>
        </w:rPr>
        <w:t>ь</w:t>
      </w:r>
      <w:r w:rsidRPr="002E4BB9">
        <w:rPr>
          <w:rFonts w:ascii="Arial" w:hAnsi="Arial" w:cs="Arial"/>
          <w:sz w:val="22"/>
          <w:szCs w:val="22"/>
          <w:lang w:val="uk-UA"/>
        </w:rPr>
        <w:t xml:space="preserve"> –</w:t>
      </w:r>
      <w:r w:rsidR="00330829" w:rsidRPr="002E4BB9">
        <w:rPr>
          <w:rFonts w:ascii="Arial" w:hAnsi="Arial" w:cs="Arial"/>
          <w:sz w:val="22"/>
          <w:szCs w:val="22"/>
          <w:lang w:val="uk-UA"/>
        </w:rPr>
        <w:t xml:space="preserve"> «</w:t>
      </w:r>
      <w:r w:rsidR="004809E5" w:rsidRPr="002E4BB9">
        <w:rPr>
          <w:rFonts w:ascii="Arial" w:hAnsi="Arial" w:cs="Arial"/>
          <w:sz w:val="22"/>
          <w:szCs w:val="22"/>
          <w:lang w:val="uk-UA"/>
        </w:rPr>
        <w:t>Конкурентоспроможна економіка громади</w:t>
      </w:r>
      <w:r w:rsidR="00330829" w:rsidRPr="002E4BB9">
        <w:rPr>
          <w:rFonts w:ascii="Arial" w:hAnsi="Arial" w:cs="Arial"/>
          <w:sz w:val="22"/>
          <w:szCs w:val="22"/>
          <w:lang w:val="uk-UA"/>
        </w:rPr>
        <w:t xml:space="preserve">» </w:t>
      </w:r>
      <w:r w:rsidRPr="002E4BB9">
        <w:rPr>
          <w:rFonts w:ascii="Arial" w:hAnsi="Arial" w:cs="Arial"/>
          <w:sz w:val="22"/>
          <w:szCs w:val="22"/>
          <w:lang w:val="uk-UA"/>
        </w:rPr>
        <w:t xml:space="preserve">– </w:t>
      </w:r>
      <w:r w:rsidRPr="002E4BB9">
        <w:rPr>
          <w:rFonts w:ascii="Arial" w:eastAsia="Times New Roman" w:hAnsi="Arial" w:cs="Arial"/>
          <w:sz w:val="22"/>
          <w:szCs w:val="22"/>
          <w:lang w:val="uk-UA" w:eastAsia="uk-UA"/>
        </w:rPr>
        <w:t>включає три оперативні цілі: «</w:t>
      </w:r>
      <w:r w:rsidR="004809E5" w:rsidRPr="002E4BB9">
        <w:rPr>
          <w:rFonts w:ascii="Arial" w:eastAsia="Times New Roman" w:hAnsi="Arial" w:cs="Arial"/>
          <w:bCs/>
          <w:sz w:val="22"/>
          <w:szCs w:val="22"/>
          <w:lang w:val="uk-UA" w:eastAsia="uk-UA"/>
        </w:rPr>
        <w:t>Формування інвестиційної привабливості громади</w:t>
      </w:r>
      <w:r w:rsidRPr="002E4BB9">
        <w:rPr>
          <w:rFonts w:ascii="Arial" w:eastAsia="Times New Roman" w:hAnsi="Arial" w:cs="Arial"/>
          <w:bCs/>
          <w:sz w:val="22"/>
          <w:szCs w:val="22"/>
          <w:lang w:val="uk-UA" w:eastAsia="uk-UA"/>
        </w:rPr>
        <w:t>», «</w:t>
      </w:r>
      <w:r w:rsidR="004809E5" w:rsidRPr="002E4BB9">
        <w:rPr>
          <w:rFonts w:ascii="Arial" w:eastAsia="Times New Roman" w:hAnsi="Arial" w:cs="Arial"/>
          <w:bCs/>
          <w:sz w:val="22"/>
          <w:szCs w:val="22"/>
          <w:lang w:val="uk-UA" w:eastAsia="uk-UA"/>
        </w:rPr>
        <w:t>Підтримка розвитку агропромислового сектору громади</w:t>
      </w:r>
      <w:r w:rsidRPr="002E4BB9">
        <w:rPr>
          <w:rFonts w:ascii="Arial" w:eastAsia="Times New Roman" w:hAnsi="Arial" w:cs="Arial"/>
          <w:bCs/>
          <w:sz w:val="22"/>
          <w:szCs w:val="22"/>
          <w:lang w:val="uk-UA" w:eastAsia="uk-UA"/>
        </w:rPr>
        <w:t>», «</w:t>
      </w:r>
      <w:r w:rsidR="004809E5" w:rsidRPr="002E4BB9">
        <w:rPr>
          <w:rFonts w:ascii="Arial" w:eastAsia="Times New Roman" w:hAnsi="Arial" w:cs="Arial"/>
          <w:bCs/>
          <w:sz w:val="22"/>
          <w:szCs w:val="22"/>
          <w:lang w:val="uk-UA" w:eastAsia="uk-UA"/>
        </w:rPr>
        <w:t>Підтримка малого та середнього бізнесу</w:t>
      </w:r>
      <w:r w:rsidRPr="002E4BB9">
        <w:rPr>
          <w:rFonts w:ascii="Arial" w:eastAsia="Times New Roman" w:hAnsi="Arial" w:cs="Arial"/>
          <w:bCs/>
          <w:sz w:val="22"/>
          <w:szCs w:val="22"/>
          <w:lang w:val="uk-UA" w:eastAsia="uk-UA"/>
        </w:rPr>
        <w:t>»</w:t>
      </w:r>
      <w:r w:rsidR="00330829" w:rsidRPr="002E4BB9">
        <w:rPr>
          <w:rFonts w:ascii="Arial" w:hAnsi="Arial" w:cs="Arial"/>
          <w:sz w:val="22"/>
          <w:szCs w:val="22"/>
          <w:lang w:val="uk-UA"/>
        </w:rPr>
        <w:t>.</w:t>
      </w:r>
    </w:p>
    <w:p w:rsidR="00994EEF" w:rsidRPr="002E4BB9" w:rsidRDefault="00994EEF"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Друга стратегічна ціль</w:t>
      </w:r>
      <w:r w:rsidRPr="002E4BB9">
        <w:rPr>
          <w:rFonts w:ascii="Arial" w:hAnsi="Arial" w:cs="Arial"/>
          <w:sz w:val="22"/>
          <w:szCs w:val="22"/>
          <w:lang w:val="uk-UA"/>
        </w:rPr>
        <w:t xml:space="preserve"> – «</w:t>
      </w:r>
      <w:r w:rsidR="004809E5" w:rsidRPr="002E4BB9">
        <w:rPr>
          <w:rFonts w:ascii="Arial" w:hAnsi="Arial" w:cs="Arial"/>
          <w:sz w:val="22"/>
          <w:szCs w:val="22"/>
          <w:lang w:val="uk-UA"/>
        </w:rPr>
        <w:t>Розвиток людського капіталу та підвищення якості життя мешканців громади</w:t>
      </w:r>
      <w:r w:rsidRPr="002E4BB9">
        <w:rPr>
          <w:rFonts w:ascii="Arial" w:hAnsi="Arial" w:cs="Arial"/>
          <w:sz w:val="22"/>
          <w:szCs w:val="22"/>
          <w:lang w:val="uk-UA"/>
        </w:rPr>
        <w:t xml:space="preserve">» – передбачає реалізацію </w:t>
      </w:r>
      <w:r w:rsidR="004809E5" w:rsidRPr="002E4BB9">
        <w:rPr>
          <w:rFonts w:ascii="Arial" w:hAnsi="Arial" w:cs="Arial"/>
          <w:sz w:val="22"/>
          <w:szCs w:val="22"/>
          <w:lang w:val="uk-UA"/>
        </w:rPr>
        <w:t xml:space="preserve">трьох </w:t>
      </w:r>
      <w:r w:rsidRPr="002E4BB9">
        <w:rPr>
          <w:rFonts w:ascii="Arial" w:hAnsi="Arial" w:cs="Arial"/>
          <w:sz w:val="22"/>
          <w:szCs w:val="22"/>
          <w:lang w:val="uk-UA"/>
        </w:rPr>
        <w:t>оперативних цілей: «</w:t>
      </w:r>
      <w:r w:rsidR="004809E5" w:rsidRPr="002E4BB9">
        <w:rPr>
          <w:rFonts w:ascii="Arial" w:hAnsi="Arial" w:cs="Arial"/>
          <w:sz w:val="22"/>
          <w:szCs w:val="22"/>
          <w:lang w:val="uk-UA"/>
        </w:rPr>
        <w:t>Розвиток людського капіталу</w:t>
      </w:r>
      <w:r w:rsidRPr="002E4BB9">
        <w:rPr>
          <w:rFonts w:ascii="Arial" w:hAnsi="Arial" w:cs="Arial"/>
          <w:sz w:val="22"/>
          <w:szCs w:val="22"/>
          <w:lang w:val="uk-UA"/>
        </w:rPr>
        <w:t>», «</w:t>
      </w:r>
      <w:r w:rsidR="004809E5" w:rsidRPr="002E4BB9">
        <w:rPr>
          <w:rFonts w:ascii="Arial" w:hAnsi="Arial" w:cs="Arial"/>
          <w:sz w:val="22"/>
          <w:szCs w:val="22"/>
          <w:lang w:val="uk-UA"/>
        </w:rPr>
        <w:t>Комфортне і безпечне середовище</w:t>
      </w:r>
      <w:r w:rsidRPr="002E4BB9">
        <w:rPr>
          <w:rFonts w:ascii="Arial" w:hAnsi="Arial" w:cs="Arial"/>
          <w:sz w:val="22"/>
          <w:szCs w:val="22"/>
          <w:lang w:val="uk-UA"/>
        </w:rPr>
        <w:t>», «</w:t>
      </w:r>
      <w:r w:rsidR="004809E5" w:rsidRPr="002E4BB9">
        <w:rPr>
          <w:rFonts w:ascii="Arial" w:hAnsi="Arial" w:cs="Arial"/>
          <w:sz w:val="22"/>
          <w:szCs w:val="22"/>
          <w:lang w:val="uk-UA"/>
        </w:rPr>
        <w:t>Ефективна влада, активна громада</w:t>
      </w:r>
      <w:r w:rsidRPr="002E4BB9">
        <w:rPr>
          <w:rFonts w:ascii="Arial" w:hAnsi="Arial" w:cs="Arial"/>
          <w:sz w:val="22"/>
          <w:szCs w:val="22"/>
          <w:lang w:val="uk-UA"/>
        </w:rPr>
        <w:t>».</w:t>
      </w:r>
    </w:p>
    <w:p w:rsidR="00994EEF" w:rsidRPr="002E4BB9" w:rsidRDefault="002E4BB9" w:rsidP="00F65DB9">
      <w:pPr>
        <w:spacing w:after="120" w:line="240" w:lineRule="auto"/>
        <w:ind w:firstLine="0"/>
        <w:rPr>
          <w:rFonts w:ascii="Arial" w:hAnsi="Arial" w:cs="Arial"/>
          <w:spacing w:val="-4"/>
          <w:sz w:val="22"/>
          <w:szCs w:val="22"/>
          <w:lang w:val="uk-UA"/>
        </w:rPr>
      </w:pPr>
      <w:r w:rsidRPr="002E4BB9">
        <w:rPr>
          <w:rFonts w:ascii="Arial" w:hAnsi="Arial" w:cs="Arial"/>
          <w:spacing w:val="-4"/>
          <w:sz w:val="22"/>
          <w:szCs w:val="22"/>
          <w:lang w:val="uk-UA"/>
        </w:rPr>
        <w:t>Встановлення балансу між задоволенням сучасних потреб мешканців громади і захистом інтересів майбутніх поколінь, включаючи їх потребу в безпечному і здоровому довкіллі</w:t>
      </w:r>
      <w:r w:rsidR="00994EEF" w:rsidRPr="002E4BB9">
        <w:rPr>
          <w:rFonts w:ascii="Arial" w:hAnsi="Arial" w:cs="Arial"/>
          <w:spacing w:val="-4"/>
          <w:sz w:val="22"/>
          <w:szCs w:val="22"/>
          <w:lang w:val="uk-UA"/>
        </w:rPr>
        <w:t xml:space="preserve">– реалізація </w:t>
      </w:r>
      <w:r w:rsidR="00994EEF" w:rsidRPr="002E4BB9">
        <w:rPr>
          <w:rFonts w:ascii="Arial" w:hAnsi="Arial" w:cs="Arial"/>
          <w:i/>
          <w:iCs/>
          <w:spacing w:val="-4"/>
          <w:sz w:val="22"/>
          <w:szCs w:val="22"/>
          <w:lang w:val="uk-UA"/>
        </w:rPr>
        <w:t>третьої стратегічної цілі</w:t>
      </w:r>
      <w:r w:rsidR="00994EEF" w:rsidRPr="002E4BB9">
        <w:rPr>
          <w:rFonts w:ascii="Arial" w:hAnsi="Arial" w:cs="Arial"/>
          <w:spacing w:val="-4"/>
          <w:sz w:val="22"/>
          <w:szCs w:val="22"/>
          <w:lang w:val="uk-UA"/>
        </w:rPr>
        <w:t xml:space="preserve"> «</w:t>
      </w:r>
      <w:r w:rsidRPr="002E4BB9">
        <w:rPr>
          <w:rFonts w:ascii="Arial" w:hAnsi="Arial" w:cs="Arial"/>
          <w:spacing w:val="-4"/>
          <w:sz w:val="22"/>
          <w:szCs w:val="22"/>
          <w:lang w:val="uk-UA"/>
        </w:rPr>
        <w:t>Сталий розвиток території</w:t>
      </w:r>
      <w:r w:rsidR="00994EEF" w:rsidRPr="002E4BB9">
        <w:rPr>
          <w:rFonts w:ascii="Arial" w:hAnsi="Arial" w:cs="Arial"/>
          <w:spacing w:val="-4"/>
          <w:sz w:val="22"/>
          <w:szCs w:val="22"/>
          <w:lang w:val="uk-UA"/>
        </w:rPr>
        <w:t>» – повинно забезпечити виконання оперативних цілей: «</w:t>
      </w:r>
      <w:r w:rsidRPr="002E4BB9">
        <w:rPr>
          <w:rFonts w:ascii="Arial" w:hAnsi="Arial" w:cs="Arial"/>
          <w:spacing w:val="-4"/>
          <w:sz w:val="22"/>
          <w:szCs w:val="22"/>
          <w:lang w:val="uk-UA"/>
        </w:rPr>
        <w:t>Інженерна інфраструктура громади</w:t>
      </w:r>
      <w:r w:rsidR="00994EEF" w:rsidRPr="002E4BB9">
        <w:rPr>
          <w:rFonts w:ascii="Arial" w:hAnsi="Arial" w:cs="Arial"/>
          <w:spacing w:val="-4"/>
          <w:sz w:val="22"/>
          <w:szCs w:val="22"/>
          <w:lang w:val="uk-UA"/>
        </w:rPr>
        <w:t>», «</w:t>
      </w:r>
      <w:r w:rsidRPr="002E4BB9">
        <w:rPr>
          <w:rFonts w:ascii="Arial" w:hAnsi="Arial" w:cs="Arial"/>
          <w:spacing w:val="-4"/>
          <w:sz w:val="22"/>
          <w:szCs w:val="22"/>
          <w:lang w:val="uk-UA"/>
        </w:rPr>
        <w:t>Збереження навколишнього середовища</w:t>
      </w:r>
      <w:r w:rsidR="00994EEF" w:rsidRPr="002E4BB9">
        <w:rPr>
          <w:rFonts w:ascii="Arial" w:hAnsi="Arial" w:cs="Arial"/>
          <w:spacing w:val="-4"/>
          <w:sz w:val="22"/>
          <w:szCs w:val="22"/>
          <w:lang w:val="uk-UA"/>
        </w:rPr>
        <w:t>», «</w:t>
      </w:r>
      <w:r w:rsidRPr="002E4BB9">
        <w:rPr>
          <w:rFonts w:ascii="Arial" w:hAnsi="Arial" w:cs="Arial"/>
          <w:spacing w:val="-4"/>
          <w:sz w:val="22"/>
          <w:szCs w:val="22"/>
          <w:lang w:val="uk-UA"/>
        </w:rPr>
        <w:t>Планування розвитку території</w:t>
      </w:r>
      <w:r w:rsidR="00994EEF" w:rsidRPr="002E4BB9">
        <w:rPr>
          <w:rFonts w:ascii="Arial" w:hAnsi="Arial" w:cs="Arial"/>
          <w:spacing w:val="-4"/>
          <w:sz w:val="22"/>
          <w:szCs w:val="22"/>
          <w:lang w:val="uk-UA"/>
        </w:rPr>
        <w:t>»</w:t>
      </w:r>
      <w:r w:rsidRPr="002E4BB9">
        <w:rPr>
          <w:rFonts w:ascii="Arial" w:hAnsi="Arial" w:cs="Arial"/>
          <w:spacing w:val="-4"/>
          <w:sz w:val="22"/>
          <w:szCs w:val="22"/>
          <w:lang w:val="uk-UA"/>
        </w:rPr>
        <w:t>.</w:t>
      </w:r>
    </w:p>
    <w:p w:rsidR="00330829" w:rsidRPr="002E4BB9" w:rsidRDefault="00994EEF"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О</w:t>
      </w:r>
      <w:r w:rsidR="00330829" w:rsidRPr="002E4BB9">
        <w:rPr>
          <w:rFonts w:ascii="Arial" w:hAnsi="Arial" w:cs="Arial"/>
          <w:sz w:val="22"/>
          <w:szCs w:val="22"/>
          <w:lang w:val="uk-UA"/>
        </w:rPr>
        <w:t>пера</w:t>
      </w:r>
      <w:r w:rsidRPr="002E4BB9">
        <w:rPr>
          <w:rFonts w:ascii="Arial" w:hAnsi="Arial" w:cs="Arial"/>
          <w:sz w:val="22"/>
          <w:szCs w:val="22"/>
          <w:lang w:val="uk-UA"/>
        </w:rPr>
        <w:t xml:space="preserve">тивні </w:t>
      </w:r>
      <w:r w:rsidR="00330829" w:rsidRPr="002E4BB9">
        <w:rPr>
          <w:rFonts w:ascii="Arial" w:hAnsi="Arial" w:cs="Arial"/>
          <w:sz w:val="22"/>
          <w:szCs w:val="22"/>
          <w:lang w:val="uk-UA"/>
        </w:rPr>
        <w:t>цілі</w:t>
      </w:r>
      <w:r w:rsidRPr="002E4BB9">
        <w:rPr>
          <w:rFonts w:ascii="Arial" w:hAnsi="Arial" w:cs="Arial"/>
          <w:sz w:val="22"/>
          <w:szCs w:val="22"/>
          <w:lang w:val="uk-UA"/>
        </w:rPr>
        <w:t xml:space="preserve"> </w:t>
      </w:r>
      <w:r w:rsidR="00330829" w:rsidRPr="002E4BB9">
        <w:rPr>
          <w:rFonts w:ascii="Arial" w:hAnsi="Arial" w:cs="Arial"/>
          <w:sz w:val="22"/>
          <w:szCs w:val="22"/>
          <w:lang w:val="uk-UA"/>
        </w:rPr>
        <w:t>деталізовані в завдання</w:t>
      </w:r>
      <w:r w:rsidRPr="002E4BB9">
        <w:rPr>
          <w:rFonts w:ascii="Arial" w:hAnsi="Arial" w:cs="Arial"/>
          <w:sz w:val="22"/>
          <w:szCs w:val="22"/>
          <w:lang w:val="uk-UA"/>
        </w:rPr>
        <w:t>х</w:t>
      </w:r>
      <w:r w:rsidR="00330829" w:rsidRPr="002E4BB9">
        <w:rPr>
          <w:rFonts w:ascii="Arial" w:hAnsi="Arial" w:cs="Arial"/>
          <w:sz w:val="22"/>
          <w:szCs w:val="22"/>
          <w:lang w:val="uk-UA"/>
        </w:rPr>
        <w:t xml:space="preserve">. Завдання дають </w:t>
      </w:r>
      <w:r w:rsidRPr="002E4BB9">
        <w:rPr>
          <w:rFonts w:ascii="Arial" w:hAnsi="Arial" w:cs="Arial"/>
          <w:sz w:val="22"/>
          <w:szCs w:val="22"/>
          <w:lang w:val="uk-UA"/>
        </w:rPr>
        <w:t xml:space="preserve">розуміння, </w:t>
      </w:r>
      <w:r w:rsidR="00330829" w:rsidRPr="002E4BB9">
        <w:rPr>
          <w:rFonts w:ascii="Arial" w:hAnsi="Arial" w:cs="Arial"/>
          <w:sz w:val="22"/>
          <w:szCs w:val="22"/>
          <w:lang w:val="uk-UA"/>
        </w:rPr>
        <w:t xml:space="preserve">яким чином громада </w:t>
      </w:r>
      <w:r w:rsidRPr="002E4BB9">
        <w:rPr>
          <w:rFonts w:ascii="Arial" w:hAnsi="Arial" w:cs="Arial"/>
          <w:sz w:val="22"/>
          <w:szCs w:val="22"/>
          <w:lang w:val="uk-UA"/>
        </w:rPr>
        <w:t xml:space="preserve">буде </w:t>
      </w:r>
      <w:r w:rsidR="00330829" w:rsidRPr="002E4BB9">
        <w:rPr>
          <w:rFonts w:ascii="Arial" w:hAnsi="Arial" w:cs="Arial"/>
          <w:sz w:val="22"/>
          <w:szCs w:val="22"/>
          <w:lang w:val="uk-UA"/>
        </w:rPr>
        <w:t>досягати цілей свого розвитку</w:t>
      </w:r>
      <w:r w:rsidR="00D119D0" w:rsidRPr="002E4BB9">
        <w:rPr>
          <w:rFonts w:ascii="Arial" w:hAnsi="Arial" w:cs="Arial"/>
          <w:sz w:val="22"/>
          <w:szCs w:val="22"/>
          <w:lang w:val="uk-UA"/>
        </w:rPr>
        <w:t xml:space="preserve"> (таблиця 1.1)</w:t>
      </w:r>
      <w:r w:rsidR="00330829" w:rsidRPr="002E4BB9">
        <w:rPr>
          <w:rFonts w:ascii="Arial" w:hAnsi="Arial" w:cs="Arial"/>
          <w:sz w:val="22"/>
          <w:szCs w:val="22"/>
          <w:lang w:val="uk-UA"/>
        </w:rPr>
        <w:t>.</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Стратегічними цілями державної екологічної політики України відповідно до Закону України «Про Основні засади (стратегію) державної екологічної політики України на період до 2030 року» визначено:</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lastRenderedPageBreak/>
        <w:t>Ціль 1. Формування в суспільстві екологічних цінностей і засад сталого споживання та виробництва.</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2. Забезпечення сталого розвитку природно-ресурсного потенціалу України.</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3. Забезпечення інтеграції екологічної політики у процес прийняття рішень щодо соціально-економічного розвитку України.</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4. Зниження екологічних ризиків з метою мінімізації їх впливу на екосистеми, соціально-економічний розвиток та здоров’я населення.</w:t>
      </w:r>
    </w:p>
    <w:p w:rsidR="00D119D0" w:rsidRPr="002E4BB9" w:rsidRDefault="00D119D0"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5. Удосконалення та розвиток державної системи природоохоронного управління.</w:t>
      </w:r>
    </w:p>
    <w:p w:rsidR="00951E77" w:rsidRDefault="00951E77" w:rsidP="00F65DB9">
      <w:pPr>
        <w:spacing w:after="120" w:line="240" w:lineRule="auto"/>
        <w:ind w:firstLine="0"/>
        <w:jc w:val="center"/>
        <w:rPr>
          <w:rFonts w:ascii="Arial" w:hAnsi="Arial" w:cs="Arial"/>
          <w:i/>
          <w:iCs/>
          <w:sz w:val="22"/>
          <w:szCs w:val="22"/>
          <w:lang w:val="uk-UA"/>
        </w:rPr>
      </w:pPr>
    </w:p>
    <w:p w:rsidR="002E4BB9" w:rsidRPr="00951E77" w:rsidRDefault="00951E77" w:rsidP="00EF17FC">
      <w:pPr>
        <w:pStyle w:val="9"/>
      </w:pPr>
      <w:bookmarkStart w:id="5" w:name="_Toc143859682"/>
      <w:r>
        <w:t>Таблиця 1.1.</w:t>
      </w:r>
      <w:r w:rsidR="00330829" w:rsidRPr="00F65DB9">
        <w:t>Структура стратегічних, оперативних цілей та завдань</w:t>
      </w:r>
      <w:r w:rsidR="00FC68C5" w:rsidRPr="00FC68C5">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bookmarkEnd w:id="5"/>
      <w:r w:rsidR="00703D63" w:rsidRPr="00F65DB9">
        <w:t xml:space="preserve"> </w:t>
      </w:r>
    </w:p>
    <w:tbl>
      <w:tblPr>
        <w:tblW w:w="99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4"/>
        <w:gridCol w:w="7088"/>
        <w:gridCol w:w="15"/>
      </w:tblGrid>
      <w:tr w:rsidR="002E4BB9" w:rsidRPr="00C5069C" w:rsidTr="002E4BB9">
        <w:trPr>
          <w:trHeight w:val="280"/>
        </w:trPr>
        <w:tc>
          <w:tcPr>
            <w:tcW w:w="9967" w:type="dxa"/>
            <w:gridSpan w:val="3"/>
            <w:shd w:val="clear" w:color="auto" w:fill="1F3864"/>
          </w:tcPr>
          <w:p w:rsidR="002E4BB9" w:rsidRPr="00B82761" w:rsidRDefault="002E4BB9" w:rsidP="00F65DB9">
            <w:pPr>
              <w:spacing w:after="120" w:line="240" w:lineRule="auto"/>
              <w:rPr>
                <w:rFonts w:ascii="Arial" w:eastAsia="Arial" w:hAnsi="Arial" w:cs="Arial"/>
                <w:b/>
                <w:szCs w:val="28"/>
                <w:lang w:val="uk-UA"/>
              </w:rPr>
            </w:pPr>
            <w:r w:rsidRPr="00B82761">
              <w:rPr>
                <w:rFonts w:ascii="Arial" w:eastAsia="Arial" w:hAnsi="Arial" w:cs="Arial"/>
                <w:b/>
                <w:szCs w:val="28"/>
                <w:lang w:val="uk-UA"/>
              </w:rPr>
              <w:t>Стратегічна ціль 1. Конкурентоздатна економіка громади</w:t>
            </w:r>
          </w:p>
        </w:tc>
      </w:tr>
      <w:tr w:rsidR="002E4BB9" w:rsidRPr="00B82761" w:rsidTr="002E4BB9">
        <w:trPr>
          <w:gridAfter w:val="1"/>
          <w:wAfter w:w="15" w:type="dxa"/>
        </w:trPr>
        <w:tc>
          <w:tcPr>
            <w:tcW w:w="2864" w:type="dxa"/>
            <w:shd w:val="clear" w:color="auto" w:fill="D9D9D9"/>
          </w:tcPr>
          <w:p w:rsidR="002E4BB9" w:rsidRPr="00B82761" w:rsidRDefault="002E4BB9" w:rsidP="00F65DB9">
            <w:pPr>
              <w:pBdr>
                <w:top w:val="nil"/>
                <w:left w:val="nil"/>
                <w:bottom w:val="nil"/>
                <w:right w:val="nil"/>
                <w:between w:val="nil"/>
              </w:pBdr>
              <w:spacing w:after="120" w:line="240" w:lineRule="auto"/>
              <w:ind w:hanging="79"/>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7088" w:type="dxa"/>
            <w:shd w:val="clear" w:color="auto" w:fill="D9D9D9"/>
          </w:tcPr>
          <w:p w:rsidR="002E4BB9" w:rsidRPr="00B82761" w:rsidRDefault="002E4BB9" w:rsidP="00F65DB9">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r>
      <w:tr w:rsidR="002E4BB9" w:rsidRPr="00C5069C" w:rsidTr="002E4BB9">
        <w:trPr>
          <w:gridAfter w:val="1"/>
          <w:wAfter w:w="15" w:type="dxa"/>
        </w:trPr>
        <w:tc>
          <w:tcPr>
            <w:tcW w:w="2864" w:type="dxa"/>
            <w:vMerge w:val="restart"/>
            <w:vAlign w:val="center"/>
          </w:tcPr>
          <w:p w:rsidR="002E4BB9" w:rsidRPr="00B82761" w:rsidRDefault="002E4BB9" w:rsidP="00F65DB9">
            <w:pPr>
              <w:pBdr>
                <w:top w:val="nil"/>
                <w:left w:val="nil"/>
                <w:bottom w:val="nil"/>
                <w:right w:val="nil"/>
                <w:between w:val="nil"/>
              </w:pBdr>
              <w:spacing w:after="120" w:line="240" w:lineRule="auto"/>
              <w:ind w:firstLine="0"/>
              <w:jc w:val="left"/>
              <w:rPr>
                <w:rFonts w:ascii="Arial" w:eastAsia="Arial" w:hAnsi="Arial" w:cs="Arial"/>
                <w:b/>
                <w:color w:val="000000"/>
                <w:sz w:val="22"/>
                <w:szCs w:val="22"/>
                <w:lang w:val="uk-UA"/>
              </w:rPr>
            </w:pPr>
            <w:r>
              <w:rPr>
                <w:rFonts w:ascii="Arial" w:eastAsia="Arial" w:hAnsi="Arial" w:cs="Arial"/>
                <w:b/>
                <w:color w:val="000000"/>
                <w:sz w:val="22"/>
                <w:szCs w:val="22"/>
                <w:lang w:val="uk-UA"/>
              </w:rPr>
              <w:t>1.1.</w:t>
            </w:r>
            <w:r w:rsidRPr="00B82761">
              <w:rPr>
                <w:rFonts w:ascii="Arial" w:eastAsia="Arial" w:hAnsi="Arial" w:cs="Arial"/>
                <w:b/>
                <w:color w:val="000000"/>
                <w:sz w:val="22"/>
                <w:szCs w:val="22"/>
                <w:lang w:val="uk-UA"/>
              </w:rPr>
              <w:t>Формування інвестиційної привабливості громади</w:t>
            </w: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color w:val="000000"/>
                <w:sz w:val="22"/>
                <w:szCs w:val="22"/>
                <w:lang w:val="uk-UA"/>
              </w:rPr>
              <w:t>Інвентаризація та підготовка об’єктів для залучення інвестицій</w:t>
            </w: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996F18">
            <w:pPr>
              <w:numPr>
                <w:ilvl w:val="2"/>
                <w:numId w:val="11"/>
              </w:numPr>
              <w:spacing w:after="120" w:line="240" w:lineRule="auto"/>
              <w:ind w:left="0" w:hanging="239"/>
              <w:jc w:val="left"/>
              <w:rPr>
                <w:rFonts w:ascii="Arial" w:eastAsia="Arial" w:hAnsi="Arial" w:cs="Arial"/>
                <w:sz w:val="22"/>
                <w:szCs w:val="22"/>
                <w:lang w:val="uk-UA"/>
              </w:rPr>
            </w:pPr>
            <w:r w:rsidRPr="00B82761">
              <w:rPr>
                <w:rFonts w:ascii="Arial" w:eastAsia="Arial" w:hAnsi="Arial" w:cs="Arial"/>
                <w:sz w:val="22"/>
                <w:szCs w:val="22"/>
                <w:lang w:val="uk-UA"/>
              </w:rPr>
              <w:t>Формування інвестиційної політики громади</w:t>
            </w: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sz w:val="22"/>
                <w:szCs w:val="22"/>
                <w:lang w:val="uk-UA"/>
              </w:rPr>
              <w:t>Промоція громади</w:t>
            </w:r>
          </w:p>
        </w:tc>
      </w:tr>
      <w:tr w:rsidR="002E4BB9" w:rsidRPr="00C5069C" w:rsidTr="002E4BB9">
        <w:trPr>
          <w:gridAfter w:val="1"/>
          <w:wAfter w:w="15" w:type="dxa"/>
        </w:trPr>
        <w:tc>
          <w:tcPr>
            <w:tcW w:w="2864" w:type="dxa"/>
            <w:vMerge w:val="restart"/>
            <w:vAlign w:val="center"/>
          </w:tcPr>
          <w:p w:rsidR="002E4BB9" w:rsidRPr="00B82761" w:rsidRDefault="002E4BB9" w:rsidP="00F65DB9">
            <w:pPr>
              <w:pBdr>
                <w:top w:val="nil"/>
                <w:left w:val="nil"/>
                <w:bottom w:val="nil"/>
                <w:right w:val="nil"/>
                <w:between w:val="nil"/>
              </w:pBdr>
              <w:spacing w:after="120" w:line="240" w:lineRule="auto"/>
              <w:ind w:firstLine="0"/>
              <w:jc w:val="left"/>
              <w:rPr>
                <w:rFonts w:ascii="Arial" w:eastAsia="Arial" w:hAnsi="Arial" w:cs="Arial"/>
                <w:b/>
                <w:color w:val="000000"/>
                <w:sz w:val="22"/>
                <w:szCs w:val="22"/>
                <w:lang w:val="uk-UA"/>
              </w:rPr>
            </w:pPr>
            <w:r>
              <w:rPr>
                <w:rFonts w:ascii="Arial" w:eastAsia="Arial" w:hAnsi="Arial" w:cs="Arial"/>
                <w:b/>
                <w:color w:val="000000"/>
                <w:sz w:val="22"/>
                <w:szCs w:val="22"/>
                <w:lang w:val="uk-UA"/>
              </w:rPr>
              <w:t>1.2.</w:t>
            </w:r>
            <w:r w:rsidRPr="00B82761">
              <w:rPr>
                <w:rFonts w:ascii="Arial" w:eastAsia="Arial" w:hAnsi="Arial" w:cs="Arial"/>
                <w:b/>
                <w:color w:val="000000"/>
                <w:sz w:val="22"/>
                <w:szCs w:val="22"/>
                <w:lang w:val="uk-UA"/>
              </w:rPr>
              <w:t>Підтримка розвитку агропромислового сектору  громади</w:t>
            </w: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sz w:val="22"/>
                <w:szCs w:val="22"/>
                <w:lang w:val="uk-UA"/>
              </w:rPr>
              <w:t>Розвиток садівничо-ягідного кластеру</w:t>
            </w:r>
            <w:r w:rsidRPr="00B82761">
              <w:rPr>
                <w:rFonts w:ascii="Arial" w:eastAsia="Arial" w:hAnsi="Arial" w:cs="Arial"/>
                <w:b/>
                <w:sz w:val="20"/>
                <w:szCs w:val="20"/>
                <w:lang w:val="uk-UA"/>
              </w:rPr>
              <w:t xml:space="preserve">, </w:t>
            </w:r>
            <w:r w:rsidRPr="00B82761">
              <w:rPr>
                <w:rFonts w:ascii="Arial" w:eastAsia="Arial" w:hAnsi="Arial" w:cs="Arial"/>
                <w:sz w:val="22"/>
                <w:szCs w:val="22"/>
                <w:lang w:val="uk-UA"/>
              </w:rPr>
              <w:t>підтримка сільськогосподарських виробників</w:t>
            </w: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sz w:val="22"/>
                <w:szCs w:val="22"/>
                <w:lang w:val="uk-UA"/>
              </w:rPr>
              <w:t>Підтримка виробництва крафтової продукції</w:t>
            </w:r>
          </w:p>
        </w:tc>
      </w:tr>
      <w:tr w:rsidR="002E4BB9" w:rsidRPr="00C5069C" w:rsidTr="002E4BB9">
        <w:trPr>
          <w:gridAfter w:val="1"/>
          <w:wAfter w:w="15" w:type="dxa"/>
        </w:trPr>
        <w:tc>
          <w:tcPr>
            <w:tcW w:w="2864" w:type="dxa"/>
            <w:vMerge w:val="restart"/>
            <w:vAlign w:val="center"/>
          </w:tcPr>
          <w:p w:rsidR="002E4BB9" w:rsidRPr="00B82761" w:rsidRDefault="002E4BB9" w:rsidP="00F65DB9">
            <w:pPr>
              <w:pBdr>
                <w:top w:val="nil"/>
                <w:left w:val="nil"/>
                <w:bottom w:val="nil"/>
                <w:right w:val="nil"/>
                <w:between w:val="nil"/>
              </w:pBdr>
              <w:spacing w:after="120" w:line="240" w:lineRule="auto"/>
              <w:ind w:firstLine="67"/>
              <w:jc w:val="left"/>
              <w:rPr>
                <w:rFonts w:ascii="Arial" w:eastAsia="Arial" w:hAnsi="Arial" w:cs="Arial"/>
                <w:b/>
                <w:color w:val="000000"/>
                <w:sz w:val="22"/>
                <w:szCs w:val="22"/>
                <w:lang w:val="uk-UA"/>
              </w:rPr>
            </w:pPr>
            <w:r>
              <w:rPr>
                <w:rFonts w:ascii="Arial" w:eastAsia="Arial" w:hAnsi="Arial" w:cs="Arial"/>
                <w:b/>
                <w:color w:val="000000"/>
                <w:sz w:val="22"/>
                <w:szCs w:val="22"/>
                <w:lang w:val="uk-UA"/>
              </w:rPr>
              <w:t>1.3.</w:t>
            </w:r>
            <w:r w:rsidRPr="00B82761">
              <w:rPr>
                <w:rFonts w:ascii="Arial" w:eastAsia="Arial" w:hAnsi="Arial" w:cs="Arial"/>
                <w:b/>
                <w:color w:val="000000"/>
                <w:sz w:val="22"/>
                <w:szCs w:val="22"/>
                <w:lang w:val="uk-UA"/>
              </w:rPr>
              <w:t>Підтримка малого і середнього бізнесу</w:t>
            </w: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sz w:val="22"/>
                <w:szCs w:val="22"/>
                <w:lang w:val="uk-UA"/>
              </w:rPr>
              <w:t>Розвиток інфраструктури підтримки бізнесу у громаді</w:t>
            </w:r>
          </w:p>
        </w:tc>
      </w:tr>
      <w:tr w:rsidR="002E4BB9" w:rsidRPr="00C5069C"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color w:val="000000"/>
                <w:sz w:val="22"/>
                <w:szCs w:val="22"/>
                <w:lang w:val="uk-UA"/>
              </w:rPr>
            </w:pPr>
          </w:p>
        </w:tc>
        <w:tc>
          <w:tcPr>
            <w:tcW w:w="7088" w:type="dxa"/>
          </w:tcPr>
          <w:p w:rsidR="002E4BB9" w:rsidRPr="00B82761" w:rsidRDefault="002E4BB9" w:rsidP="00996F18">
            <w:pPr>
              <w:numPr>
                <w:ilvl w:val="2"/>
                <w:numId w:val="11"/>
              </w:numPr>
              <w:pBdr>
                <w:top w:val="nil"/>
                <w:left w:val="nil"/>
                <w:bottom w:val="nil"/>
                <w:right w:val="nil"/>
                <w:between w:val="nil"/>
              </w:pBdr>
              <w:spacing w:after="120" w:line="240" w:lineRule="auto"/>
              <w:ind w:left="0" w:hanging="239"/>
              <w:jc w:val="left"/>
              <w:rPr>
                <w:rFonts w:ascii="Arial" w:eastAsia="Arial" w:hAnsi="Arial" w:cs="Arial"/>
                <w:color w:val="000000"/>
                <w:sz w:val="22"/>
                <w:szCs w:val="22"/>
                <w:lang w:val="uk-UA"/>
              </w:rPr>
            </w:pPr>
            <w:r w:rsidRPr="00B82761">
              <w:rPr>
                <w:rFonts w:ascii="Arial" w:eastAsia="Arial" w:hAnsi="Arial" w:cs="Arial"/>
                <w:sz w:val="22"/>
                <w:szCs w:val="22"/>
                <w:lang w:val="uk-UA"/>
              </w:rPr>
              <w:t>Сприяння розвитку підприємницьких здібностей у населення громади та розвиток молодіжних підприємницьких ініціатив</w:t>
            </w:r>
          </w:p>
        </w:tc>
      </w:tr>
      <w:tr w:rsidR="002E4BB9" w:rsidRPr="00C5069C" w:rsidTr="002E4BB9">
        <w:trPr>
          <w:trHeight w:val="280"/>
        </w:trPr>
        <w:tc>
          <w:tcPr>
            <w:tcW w:w="9967" w:type="dxa"/>
            <w:gridSpan w:val="3"/>
            <w:shd w:val="clear" w:color="auto" w:fill="1F3864"/>
          </w:tcPr>
          <w:p w:rsidR="002E4BB9" w:rsidRPr="00B82761" w:rsidRDefault="002E4BB9" w:rsidP="00F65DB9">
            <w:pPr>
              <w:pBdr>
                <w:top w:val="nil"/>
                <w:left w:val="nil"/>
                <w:bottom w:val="nil"/>
                <w:right w:val="nil"/>
                <w:between w:val="nil"/>
              </w:pBdr>
              <w:spacing w:after="120" w:line="240" w:lineRule="auto"/>
              <w:jc w:val="center"/>
              <w:rPr>
                <w:rFonts w:ascii="Arial" w:eastAsia="Arial" w:hAnsi="Arial" w:cs="Arial"/>
                <w:b/>
                <w:color w:val="000000"/>
                <w:szCs w:val="28"/>
                <w:lang w:val="uk-UA"/>
              </w:rPr>
            </w:pPr>
            <w:r w:rsidRPr="00B82761">
              <w:rPr>
                <w:rFonts w:ascii="Arial" w:eastAsia="Arial" w:hAnsi="Arial" w:cs="Arial"/>
                <w:b/>
                <w:color w:val="FFFFFF"/>
                <w:szCs w:val="28"/>
                <w:lang w:val="uk-UA"/>
              </w:rPr>
              <w:t>Стратегічна ціль 2. Розвиток людського капіталу та підвищення якості життя мешканців громади</w:t>
            </w:r>
          </w:p>
        </w:tc>
      </w:tr>
      <w:tr w:rsidR="002E4BB9" w:rsidRPr="00B82761" w:rsidTr="002E4BB9">
        <w:trPr>
          <w:gridAfter w:val="1"/>
          <w:wAfter w:w="15" w:type="dxa"/>
        </w:trPr>
        <w:tc>
          <w:tcPr>
            <w:tcW w:w="2864" w:type="dxa"/>
            <w:shd w:val="clear" w:color="auto" w:fill="D9D9D9"/>
          </w:tcPr>
          <w:p w:rsidR="002E4BB9" w:rsidRPr="00B82761" w:rsidRDefault="002E4BB9" w:rsidP="00F65DB9">
            <w:pPr>
              <w:pBdr>
                <w:top w:val="nil"/>
                <w:left w:val="nil"/>
                <w:bottom w:val="nil"/>
                <w:right w:val="nil"/>
                <w:between w:val="nil"/>
              </w:pBdr>
              <w:spacing w:after="120" w:line="240" w:lineRule="auto"/>
              <w:ind w:hanging="79"/>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7088" w:type="dxa"/>
            <w:shd w:val="clear" w:color="auto" w:fill="D9D9D9"/>
          </w:tcPr>
          <w:p w:rsidR="002E4BB9" w:rsidRPr="00B82761" w:rsidRDefault="002E4BB9" w:rsidP="00F65DB9">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r>
      <w:tr w:rsidR="002E4BB9" w:rsidRPr="00C5069C" w:rsidTr="002E4BB9">
        <w:trPr>
          <w:gridAfter w:val="1"/>
          <w:wAfter w:w="15" w:type="dxa"/>
        </w:trPr>
        <w:tc>
          <w:tcPr>
            <w:tcW w:w="2864" w:type="dxa"/>
            <w:vMerge w:val="restart"/>
            <w:vAlign w:val="center"/>
          </w:tcPr>
          <w:p w:rsidR="002E4BB9" w:rsidRPr="00B82761" w:rsidRDefault="002E4BB9" w:rsidP="00EF17FC">
            <w:pPr>
              <w:pBdr>
                <w:top w:val="nil"/>
                <w:left w:val="nil"/>
                <w:bottom w:val="nil"/>
                <w:right w:val="nil"/>
                <w:between w:val="nil"/>
              </w:pBdr>
              <w:spacing w:after="120" w:line="240" w:lineRule="auto"/>
              <w:ind w:firstLine="0"/>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2.1.Розвиток людського капіталу</w:t>
            </w:r>
          </w:p>
        </w:tc>
        <w:tc>
          <w:tcPr>
            <w:tcW w:w="7088" w:type="dxa"/>
          </w:tcPr>
          <w:p w:rsidR="002E4BB9" w:rsidRPr="00B82761" w:rsidRDefault="002E4BB9" w:rsidP="00F65DB9">
            <w:pPr>
              <w:pBdr>
                <w:top w:val="nil"/>
                <w:left w:val="nil"/>
                <w:bottom w:val="nil"/>
                <w:right w:val="nil"/>
                <w:between w:val="nil"/>
              </w:pBdr>
              <w:spacing w:after="120" w:line="240" w:lineRule="auto"/>
              <w:ind w:firstLine="38"/>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2.1.1. </w:t>
            </w:r>
            <w:r w:rsidRPr="00B82761">
              <w:rPr>
                <w:rFonts w:ascii="Arial" w:eastAsia="Arial" w:hAnsi="Arial" w:cs="Arial"/>
                <w:sz w:val="22"/>
                <w:szCs w:val="22"/>
                <w:lang w:val="uk-UA"/>
              </w:rPr>
              <w:t xml:space="preserve">Модернізація освітніх закладів та покращення системи надання послуг </w:t>
            </w:r>
            <w:r w:rsidRPr="00B82761">
              <w:rPr>
                <w:rFonts w:ascii="Arial" w:eastAsia="Arial" w:hAnsi="Arial" w:cs="Arial"/>
                <w:color w:val="000000"/>
                <w:sz w:val="22"/>
                <w:szCs w:val="22"/>
                <w:lang w:val="uk-UA"/>
              </w:rPr>
              <w:t>дошкільної, загальної середньої та позашкільної освіти</w:t>
            </w:r>
          </w:p>
        </w:tc>
      </w:tr>
      <w:tr w:rsidR="002E4BB9" w:rsidRPr="00C5069C"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2.1.2. Модернізація матеріально-те</w:t>
            </w:r>
            <w:r w:rsidRPr="00B82761">
              <w:rPr>
                <w:rFonts w:ascii="Arial" w:eastAsia="Arial" w:hAnsi="Arial" w:cs="Arial"/>
                <w:sz w:val="22"/>
                <w:szCs w:val="22"/>
                <w:lang w:val="uk-UA"/>
              </w:rPr>
              <w:t xml:space="preserve">хнічної бази системи закладів охорони здоров’я та </w:t>
            </w:r>
            <w:r w:rsidRPr="00B82761">
              <w:rPr>
                <w:rFonts w:ascii="Arial" w:eastAsia="Arial" w:hAnsi="Arial" w:cs="Arial"/>
                <w:color w:val="000000"/>
                <w:sz w:val="22"/>
                <w:szCs w:val="22"/>
                <w:lang w:val="uk-UA"/>
              </w:rPr>
              <w:t xml:space="preserve">підвищення якості та  доступності </w:t>
            </w:r>
            <w:r w:rsidRPr="00B82761">
              <w:rPr>
                <w:rFonts w:ascii="Arial" w:eastAsia="Arial" w:hAnsi="Arial" w:cs="Arial"/>
                <w:sz w:val="22"/>
                <w:szCs w:val="22"/>
                <w:lang w:val="uk-UA"/>
              </w:rPr>
              <w:t>медичних послуг</w:t>
            </w: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2.1.3. Трансформація культурного простору</w:t>
            </w:r>
          </w:p>
        </w:tc>
      </w:tr>
      <w:tr w:rsidR="002E4BB9" w:rsidRPr="00C5069C"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2.1.4. Розвиток фізичної культури та спорту, популяризація здорового способу життя </w:t>
            </w:r>
          </w:p>
        </w:tc>
      </w:tr>
      <w:tr w:rsidR="002E4BB9" w:rsidRPr="00C5069C"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2.1.5. </w:t>
            </w:r>
            <w:r w:rsidRPr="00B82761">
              <w:rPr>
                <w:rFonts w:ascii="Arial" w:eastAsia="Arial" w:hAnsi="Arial" w:cs="Arial"/>
                <w:sz w:val="22"/>
                <w:szCs w:val="22"/>
                <w:lang w:val="uk-UA"/>
              </w:rPr>
              <w:t>Підтримка громадської активності молоді та н</w:t>
            </w:r>
            <w:r w:rsidRPr="00B82761">
              <w:rPr>
                <w:rFonts w:ascii="Arial" w:eastAsia="Arial" w:hAnsi="Arial" w:cs="Arial"/>
                <w:color w:val="000000"/>
                <w:sz w:val="22"/>
                <w:szCs w:val="22"/>
                <w:lang w:val="uk-UA"/>
              </w:rPr>
              <w:t>аціонально-патріотичне виховання</w:t>
            </w:r>
          </w:p>
        </w:tc>
      </w:tr>
      <w:tr w:rsidR="002E4BB9" w:rsidRPr="00C5069C" w:rsidTr="000F7BC6">
        <w:trPr>
          <w:gridAfter w:val="1"/>
          <w:wAfter w:w="15" w:type="dxa"/>
          <w:trHeight w:val="462"/>
        </w:trPr>
        <w:tc>
          <w:tcPr>
            <w:tcW w:w="2864" w:type="dxa"/>
            <w:vMerge w:val="restart"/>
            <w:vAlign w:val="center"/>
          </w:tcPr>
          <w:p w:rsidR="002E4BB9" w:rsidRPr="00B82761" w:rsidRDefault="002E4BB9" w:rsidP="00EF17FC">
            <w:pPr>
              <w:pBdr>
                <w:top w:val="nil"/>
                <w:left w:val="nil"/>
                <w:bottom w:val="nil"/>
                <w:right w:val="nil"/>
                <w:between w:val="nil"/>
              </w:pBdr>
              <w:spacing w:after="120" w:line="240" w:lineRule="auto"/>
              <w:ind w:firstLine="0"/>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 xml:space="preserve">2.2.Комфортне і </w:t>
            </w:r>
            <w:r w:rsidRPr="00B82761">
              <w:rPr>
                <w:rFonts w:ascii="Arial" w:eastAsia="Arial" w:hAnsi="Arial" w:cs="Arial"/>
                <w:b/>
                <w:color w:val="000000"/>
                <w:sz w:val="22"/>
                <w:szCs w:val="22"/>
                <w:lang w:val="uk-UA"/>
              </w:rPr>
              <w:lastRenderedPageBreak/>
              <w:t>безпечне середовище</w:t>
            </w: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sz w:val="22"/>
                <w:szCs w:val="22"/>
                <w:lang w:val="uk-UA"/>
              </w:rPr>
            </w:pPr>
            <w:r w:rsidRPr="00B82761">
              <w:rPr>
                <w:rFonts w:ascii="Arial" w:eastAsia="Arial" w:hAnsi="Arial" w:cs="Arial"/>
                <w:color w:val="000000"/>
                <w:sz w:val="22"/>
                <w:szCs w:val="22"/>
                <w:lang w:val="uk-UA"/>
              </w:rPr>
              <w:lastRenderedPageBreak/>
              <w:t>2.2.1.</w:t>
            </w:r>
            <w:r w:rsidRPr="00B82761">
              <w:rPr>
                <w:rFonts w:ascii="Arial" w:eastAsia="Arial" w:hAnsi="Arial" w:cs="Arial"/>
                <w:sz w:val="22"/>
                <w:szCs w:val="22"/>
                <w:lang w:val="uk-UA"/>
              </w:rPr>
              <w:t>Підвищення рівня громадської та особистої безпеки</w:t>
            </w:r>
          </w:p>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2.2.2. </w:t>
            </w:r>
            <w:r w:rsidRPr="00B82761">
              <w:rPr>
                <w:rFonts w:ascii="Arial" w:eastAsia="Arial" w:hAnsi="Arial" w:cs="Arial"/>
                <w:sz w:val="22"/>
                <w:szCs w:val="22"/>
                <w:lang w:val="uk-UA"/>
              </w:rPr>
              <w:t>Покращення благоустрою</w:t>
            </w:r>
            <w:r w:rsidRPr="00B82761">
              <w:rPr>
                <w:rFonts w:ascii="Arial" w:eastAsia="Arial" w:hAnsi="Arial" w:cs="Arial"/>
                <w:color w:val="000000"/>
                <w:sz w:val="22"/>
                <w:szCs w:val="22"/>
                <w:lang w:val="uk-UA"/>
              </w:rPr>
              <w:t xml:space="preserve"> громадського простору</w:t>
            </w:r>
          </w:p>
        </w:tc>
      </w:tr>
      <w:tr w:rsidR="002E4BB9" w:rsidRPr="00B82761" w:rsidTr="002E4BB9">
        <w:trPr>
          <w:gridAfter w:val="1"/>
          <w:wAfter w:w="15" w:type="dxa"/>
        </w:trPr>
        <w:tc>
          <w:tcPr>
            <w:tcW w:w="2864" w:type="dxa"/>
            <w:vMerge w:val="restart"/>
            <w:vAlign w:val="center"/>
          </w:tcPr>
          <w:p w:rsidR="002E4BB9" w:rsidRPr="00B82761" w:rsidRDefault="002E4BB9" w:rsidP="00EF17FC">
            <w:pPr>
              <w:pBdr>
                <w:top w:val="nil"/>
                <w:left w:val="nil"/>
                <w:bottom w:val="nil"/>
                <w:right w:val="nil"/>
                <w:between w:val="nil"/>
              </w:pBdr>
              <w:spacing w:after="120" w:line="240" w:lineRule="auto"/>
              <w:ind w:firstLine="67"/>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2.3. Ефективна влада, активна громада</w:t>
            </w: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2.3.1. Удосконалення системи управління громадою</w:t>
            </w:r>
          </w:p>
        </w:tc>
      </w:tr>
      <w:tr w:rsidR="002E4BB9" w:rsidRPr="00C5069C" w:rsidTr="002E4BB9">
        <w:trPr>
          <w:gridAfter w:val="1"/>
          <w:wAfter w:w="15" w:type="dxa"/>
          <w:trHeight w:val="519"/>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2.3.2. Підвищення активності організацій громадянського суспільства</w:t>
            </w:r>
          </w:p>
        </w:tc>
      </w:tr>
      <w:tr w:rsidR="002E4BB9" w:rsidRPr="00C5069C" w:rsidTr="002E4BB9">
        <w:trPr>
          <w:trHeight w:val="280"/>
        </w:trPr>
        <w:tc>
          <w:tcPr>
            <w:tcW w:w="9967" w:type="dxa"/>
            <w:gridSpan w:val="3"/>
            <w:shd w:val="clear" w:color="auto" w:fill="1F3864"/>
          </w:tcPr>
          <w:p w:rsidR="002E4BB9" w:rsidRPr="00B82761" w:rsidRDefault="002E4BB9" w:rsidP="00F65DB9">
            <w:pPr>
              <w:pBdr>
                <w:top w:val="nil"/>
                <w:left w:val="nil"/>
                <w:bottom w:val="nil"/>
                <w:right w:val="nil"/>
                <w:between w:val="nil"/>
              </w:pBdr>
              <w:spacing w:after="120" w:line="240" w:lineRule="auto"/>
              <w:jc w:val="center"/>
              <w:rPr>
                <w:rFonts w:ascii="Arial" w:eastAsia="Arial" w:hAnsi="Arial" w:cs="Arial"/>
                <w:b/>
                <w:color w:val="000000"/>
                <w:szCs w:val="28"/>
                <w:lang w:val="uk-UA"/>
              </w:rPr>
            </w:pPr>
            <w:r w:rsidRPr="00B82761">
              <w:rPr>
                <w:rFonts w:ascii="Arial" w:eastAsia="Arial" w:hAnsi="Arial" w:cs="Arial"/>
                <w:b/>
                <w:color w:val="FFFFFF"/>
                <w:szCs w:val="28"/>
                <w:lang w:val="uk-UA"/>
              </w:rPr>
              <w:t>Стратегічна ціль 3. Сталий розвиток території</w:t>
            </w:r>
          </w:p>
        </w:tc>
      </w:tr>
      <w:tr w:rsidR="002E4BB9" w:rsidRPr="00B82761" w:rsidTr="002E4BB9">
        <w:trPr>
          <w:gridAfter w:val="1"/>
          <w:wAfter w:w="15" w:type="dxa"/>
        </w:trPr>
        <w:tc>
          <w:tcPr>
            <w:tcW w:w="2864" w:type="dxa"/>
            <w:shd w:val="clear" w:color="auto" w:fill="D9D9D9"/>
          </w:tcPr>
          <w:p w:rsidR="002E4BB9" w:rsidRPr="00B82761" w:rsidRDefault="002E4BB9" w:rsidP="00F65DB9">
            <w:pPr>
              <w:pBdr>
                <w:top w:val="nil"/>
                <w:left w:val="nil"/>
                <w:bottom w:val="nil"/>
                <w:right w:val="nil"/>
                <w:between w:val="nil"/>
              </w:pBdr>
              <w:spacing w:after="120" w:line="240" w:lineRule="auto"/>
              <w:ind w:firstLine="204"/>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7088" w:type="dxa"/>
            <w:shd w:val="clear" w:color="auto" w:fill="D9D9D9"/>
          </w:tcPr>
          <w:p w:rsidR="002E4BB9" w:rsidRPr="00B82761" w:rsidRDefault="002E4BB9" w:rsidP="00F65DB9">
            <w:pPr>
              <w:pBdr>
                <w:top w:val="nil"/>
                <w:left w:val="nil"/>
                <w:bottom w:val="nil"/>
                <w:right w:val="nil"/>
                <w:between w:val="nil"/>
              </w:pBdr>
              <w:spacing w:after="120" w:line="240" w:lineRule="auto"/>
              <w:ind w:firstLine="2018"/>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r>
      <w:tr w:rsidR="002E4BB9" w:rsidRPr="00C5069C" w:rsidTr="002E4BB9">
        <w:trPr>
          <w:gridAfter w:val="1"/>
          <w:wAfter w:w="15" w:type="dxa"/>
        </w:trPr>
        <w:tc>
          <w:tcPr>
            <w:tcW w:w="2864" w:type="dxa"/>
            <w:vMerge w:val="restart"/>
            <w:vAlign w:val="center"/>
          </w:tcPr>
          <w:p w:rsidR="002E4BB9" w:rsidRPr="00B82761" w:rsidRDefault="002E4BB9" w:rsidP="00EF17FC">
            <w:pPr>
              <w:pBdr>
                <w:top w:val="nil"/>
                <w:left w:val="nil"/>
                <w:bottom w:val="nil"/>
                <w:right w:val="nil"/>
                <w:between w:val="nil"/>
              </w:pBdr>
              <w:spacing w:after="120" w:line="240" w:lineRule="auto"/>
              <w:ind w:firstLine="0"/>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 xml:space="preserve">3.1.Інженерна </w:t>
            </w:r>
            <w:r w:rsidRPr="002E4BB9">
              <w:rPr>
                <w:rFonts w:ascii="Arial" w:eastAsia="Arial" w:hAnsi="Arial" w:cs="Arial"/>
                <w:b/>
                <w:color w:val="000000"/>
                <w:sz w:val="20"/>
                <w:szCs w:val="20"/>
                <w:lang w:val="uk-UA"/>
              </w:rPr>
              <w:t>інфраструктура</w:t>
            </w:r>
            <w:r w:rsidRPr="00B82761">
              <w:rPr>
                <w:rFonts w:ascii="Arial" w:eastAsia="Arial" w:hAnsi="Arial" w:cs="Arial"/>
                <w:b/>
                <w:color w:val="000000"/>
                <w:sz w:val="22"/>
                <w:szCs w:val="22"/>
                <w:lang w:val="uk-UA"/>
              </w:rPr>
              <w:t xml:space="preserve"> громади</w:t>
            </w: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3.1.1. </w:t>
            </w:r>
            <w:r w:rsidRPr="00B82761">
              <w:rPr>
                <w:rFonts w:ascii="Arial" w:eastAsia="Arial" w:hAnsi="Arial" w:cs="Arial"/>
                <w:sz w:val="22"/>
                <w:szCs w:val="22"/>
                <w:lang w:val="uk-UA"/>
              </w:rPr>
              <w:t>Модернізація та розвиток  і</w:t>
            </w:r>
            <w:r w:rsidRPr="00B82761">
              <w:rPr>
                <w:rFonts w:ascii="Arial" w:eastAsia="Arial" w:hAnsi="Arial" w:cs="Arial"/>
                <w:color w:val="000000"/>
                <w:sz w:val="22"/>
                <w:szCs w:val="22"/>
                <w:lang w:val="uk-UA"/>
              </w:rPr>
              <w:t>нженерн</w:t>
            </w:r>
            <w:r w:rsidRPr="00B82761">
              <w:rPr>
                <w:rFonts w:ascii="Arial" w:eastAsia="Arial" w:hAnsi="Arial" w:cs="Arial"/>
                <w:sz w:val="22"/>
                <w:szCs w:val="22"/>
                <w:lang w:val="uk-UA"/>
              </w:rPr>
              <w:t>ої</w:t>
            </w:r>
            <w:r w:rsidRPr="00B82761">
              <w:rPr>
                <w:rFonts w:ascii="Arial" w:eastAsia="Arial" w:hAnsi="Arial" w:cs="Arial"/>
                <w:color w:val="000000"/>
                <w:sz w:val="22"/>
                <w:szCs w:val="22"/>
                <w:lang w:val="uk-UA"/>
              </w:rPr>
              <w:t xml:space="preserve"> інфраструктур</w:t>
            </w:r>
            <w:r w:rsidRPr="00B82761">
              <w:rPr>
                <w:rFonts w:ascii="Arial" w:eastAsia="Arial" w:hAnsi="Arial" w:cs="Arial"/>
                <w:sz w:val="22"/>
                <w:szCs w:val="22"/>
                <w:lang w:val="uk-UA"/>
              </w:rPr>
              <w:t>и</w:t>
            </w:r>
            <w:r w:rsidRPr="00B82761">
              <w:rPr>
                <w:rFonts w:ascii="Arial" w:eastAsia="Arial" w:hAnsi="Arial" w:cs="Arial"/>
                <w:color w:val="000000"/>
                <w:sz w:val="22"/>
                <w:szCs w:val="22"/>
                <w:lang w:val="uk-UA"/>
              </w:rPr>
              <w:t xml:space="preserve"> громади</w:t>
            </w:r>
          </w:p>
        </w:tc>
      </w:tr>
      <w:tr w:rsidR="002E4BB9" w:rsidRPr="00C5069C"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 xml:space="preserve">3.1.2. </w:t>
            </w:r>
            <w:r w:rsidRPr="00B82761">
              <w:rPr>
                <w:rFonts w:ascii="Arial" w:eastAsia="Arial" w:hAnsi="Arial" w:cs="Arial"/>
                <w:sz w:val="22"/>
                <w:szCs w:val="22"/>
                <w:lang w:val="uk-UA"/>
              </w:rPr>
              <w:t>Формування якісної дорожньої</w:t>
            </w:r>
            <w:r w:rsidRPr="00B82761">
              <w:rPr>
                <w:rFonts w:ascii="Arial" w:eastAsia="Arial" w:hAnsi="Arial" w:cs="Arial"/>
                <w:color w:val="000000"/>
                <w:sz w:val="22"/>
                <w:szCs w:val="22"/>
                <w:lang w:val="uk-UA"/>
              </w:rPr>
              <w:t xml:space="preserve"> інфраструктур</w:t>
            </w:r>
            <w:r w:rsidRPr="00B82761">
              <w:rPr>
                <w:rFonts w:ascii="Arial" w:eastAsia="Arial" w:hAnsi="Arial" w:cs="Arial"/>
                <w:sz w:val="22"/>
                <w:szCs w:val="22"/>
                <w:lang w:val="uk-UA"/>
              </w:rPr>
              <w:t>и</w:t>
            </w:r>
            <w:r w:rsidRPr="00B82761">
              <w:rPr>
                <w:rFonts w:ascii="Arial" w:eastAsia="Arial" w:hAnsi="Arial" w:cs="Arial"/>
                <w:color w:val="000000"/>
                <w:sz w:val="22"/>
                <w:szCs w:val="22"/>
                <w:lang w:val="uk-UA"/>
              </w:rPr>
              <w:t xml:space="preserve"> </w:t>
            </w:r>
            <w:r w:rsidRPr="00B82761">
              <w:rPr>
                <w:rFonts w:ascii="Arial" w:eastAsia="Arial" w:hAnsi="Arial" w:cs="Arial"/>
                <w:sz w:val="22"/>
                <w:szCs w:val="22"/>
                <w:lang w:val="uk-UA"/>
              </w:rPr>
              <w:t>громади та пасажирського сполучення</w:t>
            </w:r>
          </w:p>
        </w:tc>
      </w:tr>
      <w:tr w:rsidR="002E4BB9" w:rsidRPr="00C5069C" w:rsidTr="002E4BB9">
        <w:trPr>
          <w:gridAfter w:val="1"/>
          <w:wAfter w:w="15" w:type="dxa"/>
          <w:trHeight w:val="240"/>
        </w:trPr>
        <w:tc>
          <w:tcPr>
            <w:tcW w:w="2864" w:type="dxa"/>
            <w:vMerge w:val="restart"/>
            <w:vAlign w:val="center"/>
          </w:tcPr>
          <w:p w:rsidR="002E4BB9" w:rsidRPr="00B82761" w:rsidRDefault="002E4BB9" w:rsidP="00F65DB9">
            <w:pPr>
              <w:pBdr>
                <w:top w:val="nil"/>
                <w:left w:val="nil"/>
                <w:bottom w:val="nil"/>
                <w:right w:val="nil"/>
                <w:between w:val="nil"/>
              </w:pBdr>
              <w:spacing w:after="120" w:line="240" w:lineRule="auto"/>
              <w:ind w:hanging="288"/>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3.2.Збереження навколишнього середовища</w:t>
            </w: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r>
      <w:tr w:rsidR="002E4BB9" w:rsidRPr="00B82761" w:rsidTr="002E4BB9">
        <w:trPr>
          <w:gridAfter w:val="1"/>
          <w:wAfter w:w="15" w:type="dxa"/>
          <w:trHeight w:val="275"/>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3.2.2. Впровадження енергозберігаючих технологій</w:t>
            </w:r>
          </w:p>
        </w:tc>
      </w:tr>
      <w:tr w:rsidR="002E4BB9" w:rsidRPr="00C5069C" w:rsidTr="002E4BB9">
        <w:trPr>
          <w:gridAfter w:val="1"/>
          <w:wAfter w:w="15" w:type="dxa"/>
          <w:trHeight w:val="275"/>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b/>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sz w:val="22"/>
                <w:szCs w:val="22"/>
                <w:lang w:val="uk-UA"/>
              </w:rPr>
              <w:t>3.2.3.Формування екологічної культури мешканців та підвищення культури поводження з ТПВ</w:t>
            </w:r>
          </w:p>
        </w:tc>
      </w:tr>
      <w:tr w:rsidR="002E4BB9" w:rsidRPr="00C5069C" w:rsidTr="002E4BB9">
        <w:trPr>
          <w:gridAfter w:val="1"/>
          <w:wAfter w:w="15" w:type="dxa"/>
        </w:trPr>
        <w:tc>
          <w:tcPr>
            <w:tcW w:w="2864" w:type="dxa"/>
            <w:vMerge w:val="restart"/>
            <w:vAlign w:val="center"/>
          </w:tcPr>
          <w:p w:rsidR="002E4BB9" w:rsidRPr="00B82761" w:rsidRDefault="002E4BB9" w:rsidP="00EF17FC">
            <w:pPr>
              <w:pBdr>
                <w:top w:val="nil"/>
                <w:left w:val="nil"/>
                <w:bottom w:val="nil"/>
                <w:right w:val="nil"/>
                <w:between w:val="nil"/>
              </w:pBdr>
              <w:spacing w:after="120" w:line="240" w:lineRule="auto"/>
              <w:ind w:firstLine="0"/>
              <w:rPr>
                <w:rFonts w:ascii="Arial" w:eastAsia="Arial" w:hAnsi="Arial" w:cs="Arial"/>
                <w:b/>
                <w:color w:val="000000"/>
                <w:sz w:val="22"/>
                <w:szCs w:val="22"/>
                <w:lang w:val="uk-UA"/>
              </w:rPr>
            </w:pPr>
            <w:r w:rsidRPr="00B82761">
              <w:rPr>
                <w:rFonts w:ascii="Arial" w:eastAsia="Arial" w:hAnsi="Arial" w:cs="Arial"/>
                <w:b/>
                <w:color w:val="000000"/>
                <w:sz w:val="22"/>
                <w:szCs w:val="22"/>
                <w:lang w:val="uk-UA"/>
              </w:rPr>
              <w:t>3.3.Планування розвитку територій</w:t>
            </w: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3.3.1. Оновлення та виготовлення планувальних, містобудівних документів</w:t>
            </w:r>
          </w:p>
        </w:tc>
      </w:tr>
      <w:tr w:rsidR="002E4BB9" w:rsidRPr="00B82761" w:rsidTr="002E4BB9">
        <w:trPr>
          <w:gridAfter w:val="1"/>
          <w:wAfter w:w="15" w:type="dxa"/>
        </w:trPr>
        <w:tc>
          <w:tcPr>
            <w:tcW w:w="2864" w:type="dxa"/>
            <w:vMerge/>
            <w:vAlign w:val="center"/>
          </w:tcPr>
          <w:p w:rsidR="002E4BB9" w:rsidRPr="00B82761" w:rsidRDefault="002E4BB9" w:rsidP="00F65DB9">
            <w:pPr>
              <w:widowControl w:val="0"/>
              <w:pBdr>
                <w:top w:val="nil"/>
                <w:left w:val="nil"/>
                <w:bottom w:val="nil"/>
                <w:right w:val="nil"/>
                <w:between w:val="nil"/>
              </w:pBdr>
              <w:spacing w:after="120" w:line="240" w:lineRule="auto"/>
              <w:rPr>
                <w:rFonts w:ascii="Arial" w:eastAsia="Arial" w:hAnsi="Arial" w:cs="Arial"/>
                <w:color w:val="000000"/>
                <w:sz w:val="22"/>
                <w:szCs w:val="22"/>
                <w:lang w:val="uk-UA"/>
              </w:rPr>
            </w:pPr>
          </w:p>
        </w:tc>
        <w:tc>
          <w:tcPr>
            <w:tcW w:w="7088" w:type="dxa"/>
          </w:tcPr>
          <w:p w:rsidR="002E4BB9" w:rsidRPr="00B82761" w:rsidRDefault="002E4BB9" w:rsidP="00F65DB9">
            <w:pPr>
              <w:pBdr>
                <w:top w:val="nil"/>
                <w:left w:val="nil"/>
                <w:bottom w:val="nil"/>
                <w:right w:val="nil"/>
                <w:between w:val="nil"/>
              </w:pBdr>
              <w:spacing w:after="120" w:line="240" w:lineRule="auto"/>
              <w:ind w:firstLine="34"/>
              <w:rPr>
                <w:rFonts w:ascii="Arial" w:eastAsia="Arial" w:hAnsi="Arial" w:cs="Arial"/>
                <w:color w:val="000000"/>
                <w:sz w:val="22"/>
                <w:szCs w:val="22"/>
                <w:lang w:val="uk-UA"/>
              </w:rPr>
            </w:pPr>
            <w:r w:rsidRPr="00B82761">
              <w:rPr>
                <w:rFonts w:ascii="Arial" w:eastAsia="Arial" w:hAnsi="Arial" w:cs="Arial"/>
                <w:color w:val="000000"/>
                <w:sz w:val="22"/>
                <w:szCs w:val="22"/>
                <w:lang w:val="uk-UA"/>
              </w:rPr>
              <w:t>3.3.2. Цифровізація громади</w:t>
            </w:r>
          </w:p>
        </w:tc>
      </w:tr>
    </w:tbl>
    <w:p w:rsidR="002E4BB9" w:rsidRDefault="002E4BB9" w:rsidP="00F65DB9">
      <w:pPr>
        <w:spacing w:after="120" w:line="240" w:lineRule="auto"/>
        <w:rPr>
          <w:lang w:val="uk-UA"/>
        </w:rPr>
      </w:pPr>
    </w:p>
    <w:p w:rsidR="00D119D0" w:rsidRDefault="00D119D0" w:rsidP="00F65DB9">
      <w:pPr>
        <w:spacing w:after="120" w:line="240" w:lineRule="auto"/>
        <w:ind w:firstLine="0"/>
        <w:rPr>
          <w:rFonts w:ascii="Arial" w:hAnsi="Arial" w:cs="Arial"/>
          <w:sz w:val="22"/>
          <w:szCs w:val="22"/>
          <w:lang w:val="uk-UA"/>
        </w:rPr>
      </w:pPr>
      <w:r w:rsidRPr="00BF1EE9">
        <w:rPr>
          <w:rFonts w:ascii="Arial" w:hAnsi="Arial" w:cs="Arial"/>
          <w:sz w:val="22"/>
          <w:szCs w:val="22"/>
          <w:lang w:val="uk-UA"/>
        </w:rPr>
        <w:t xml:space="preserve">Аналіз відповідності стратегічних цілей Стратегії розвитку </w:t>
      </w:r>
      <w:r w:rsidR="00BF1EE9" w:rsidRPr="00BF1EE9">
        <w:rPr>
          <w:rFonts w:ascii="Arial" w:hAnsi="Arial" w:cs="Arial"/>
          <w:sz w:val="22"/>
          <w:szCs w:val="22"/>
          <w:lang w:val="uk-UA"/>
        </w:rPr>
        <w:t xml:space="preserve">Рожищенської </w:t>
      </w:r>
      <w:r w:rsidRPr="00BF1EE9">
        <w:rPr>
          <w:rFonts w:ascii="Arial" w:hAnsi="Arial" w:cs="Arial"/>
          <w:sz w:val="22"/>
          <w:szCs w:val="22"/>
          <w:lang w:val="uk-UA"/>
        </w:rPr>
        <w:t>міської територіальної громади на період до 2027 року</w:t>
      </w:r>
      <w:r w:rsidR="00FC68C5">
        <w:rPr>
          <w:rFonts w:ascii="Arial" w:hAnsi="Arial" w:cs="Arial"/>
          <w:sz w:val="22"/>
          <w:szCs w:val="22"/>
          <w:lang w:val="uk-UA"/>
        </w:rPr>
        <w:t xml:space="preserve"> </w:t>
      </w:r>
      <w:r w:rsidR="00FC68C5" w:rsidRPr="00FC68C5">
        <w:rPr>
          <w:rFonts w:ascii="Arial" w:hAnsi="Arial" w:cs="Arial"/>
          <w:sz w:val="22"/>
          <w:szCs w:val="22"/>
          <w:lang w:val="uk-UA"/>
        </w:rPr>
        <w:t>та Плану заходів на 2024-2027  рр з реалізації Стратегії розвитку Рожищенської міської територіальної громади до 2027 року</w:t>
      </w:r>
      <w:r w:rsidRPr="00BF1EE9">
        <w:rPr>
          <w:rFonts w:ascii="Arial" w:hAnsi="Arial" w:cs="Arial"/>
          <w:sz w:val="22"/>
          <w:szCs w:val="22"/>
          <w:lang w:val="uk-UA"/>
        </w:rPr>
        <w:t xml:space="preserve"> </w:t>
      </w:r>
      <w:bookmarkStart w:id="6" w:name="_Hlk141717248"/>
      <w:r w:rsidRPr="00BF1EE9">
        <w:rPr>
          <w:rFonts w:ascii="Arial" w:hAnsi="Arial" w:cs="Arial"/>
          <w:sz w:val="22"/>
          <w:szCs w:val="22"/>
          <w:lang w:val="uk-UA"/>
        </w:rPr>
        <w:t>стратегічним цілям державної екологічної політики, визначени</w:t>
      </w:r>
      <w:r w:rsidR="00F65DB9">
        <w:rPr>
          <w:rFonts w:ascii="Arial" w:hAnsi="Arial" w:cs="Arial"/>
          <w:sz w:val="22"/>
          <w:szCs w:val="22"/>
          <w:lang w:val="uk-UA"/>
        </w:rPr>
        <w:t>х</w:t>
      </w:r>
      <w:r w:rsidRPr="00BF1EE9">
        <w:rPr>
          <w:rFonts w:ascii="Arial" w:hAnsi="Arial" w:cs="Arial"/>
          <w:sz w:val="22"/>
          <w:szCs w:val="22"/>
          <w:lang w:val="uk-UA"/>
        </w:rPr>
        <w:t xml:space="preserve"> </w:t>
      </w:r>
      <w:bookmarkStart w:id="7" w:name="_Hlk141716782"/>
      <w:r w:rsidRPr="00BF1EE9">
        <w:rPr>
          <w:rFonts w:ascii="Arial" w:hAnsi="Arial" w:cs="Arial"/>
          <w:sz w:val="22"/>
          <w:szCs w:val="22"/>
          <w:lang w:val="uk-UA"/>
        </w:rPr>
        <w:t xml:space="preserve">Законом України «Про Основні засади (стратегію) державної екологічної політики України на період до 2030 року» </w:t>
      </w:r>
      <w:bookmarkEnd w:id="6"/>
      <w:bookmarkEnd w:id="7"/>
      <w:r w:rsidRPr="00BF1EE9">
        <w:rPr>
          <w:rFonts w:ascii="Arial" w:hAnsi="Arial" w:cs="Arial"/>
          <w:sz w:val="22"/>
          <w:szCs w:val="22"/>
          <w:lang w:val="uk-UA"/>
        </w:rPr>
        <w:t>(далі – стратегічні цілі державної екологічної політики), наведено в таблиці 1.2.</w:t>
      </w:r>
    </w:p>
    <w:p w:rsidR="00BF1EE9" w:rsidRPr="00BF1EE9" w:rsidRDefault="00BF1EE9" w:rsidP="00F65DB9">
      <w:pPr>
        <w:spacing w:after="120" w:line="240" w:lineRule="auto"/>
        <w:ind w:firstLine="0"/>
        <w:rPr>
          <w:rFonts w:ascii="Arial" w:hAnsi="Arial" w:cs="Arial"/>
          <w:sz w:val="22"/>
          <w:szCs w:val="22"/>
          <w:lang w:val="uk-UA"/>
        </w:rPr>
      </w:pPr>
    </w:p>
    <w:p w:rsidR="00D119D0" w:rsidRPr="00BF1EE9" w:rsidRDefault="00BF1EE9" w:rsidP="00EF17FC">
      <w:pPr>
        <w:pStyle w:val="9"/>
        <w:ind w:left="0"/>
      </w:pPr>
      <w:bookmarkStart w:id="8" w:name="_Toc143859683"/>
      <w:r w:rsidRPr="00BF1EE9">
        <w:t xml:space="preserve">Таблиця 1.2. </w:t>
      </w:r>
      <w:r w:rsidR="00D119D0" w:rsidRPr="00BF1EE9">
        <w:t xml:space="preserve">Аналіз відповідності цілей Стратегії </w:t>
      </w:r>
      <w:r w:rsidR="00FC68C5"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t xml:space="preserve"> </w:t>
      </w:r>
      <w:r w:rsidR="00D119D0" w:rsidRPr="00BF1EE9">
        <w:t>стратегічним цілям державної екологічної політики України на період до 2030 року»</w:t>
      </w:r>
      <w:bookmarkEnd w:id="8"/>
    </w:p>
    <w:tbl>
      <w:tblPr>
        <w:tblW w:w="10206" w:type="dxa"/>
        <w:tblInd w:w="-5" w:type="dxa"/>
        <w:tblLayout w:type="fixed"/>
        <w:tblCellMar>
          <w:left w:w="0" w:type="dxa"/>
          <w:right w:w="0" w:type="dxa"/>
        </w:tblCellMar>
        <w:tblLook w:val="0000"/>
      </w:tblPr>
      <w:tblGrid>
        <w:gridCol w:w="3828"/>
        <w:gridCol w:w="1984"/>
        <w:gridCol w:w="2552"/>
        <w:gridCol w:w="1842"/>
      </w:tblGrid>
      <w:tr w:rsidR="006F2DDC" w:rsidRPr="00C5069C" w:rsidTr="00F65DB9">
        <w:trPr>
          <w:trHeight w:val="285"/>
        </w:trPr>
        <w:tc>
          <w:tcPr>
            <w:tcW w:w="3828" w:type="dxa"/>
            <w:vMerge w:val="restart"/>
            <w:tcBorders>
              <w:top w:val="single" w:sz="4" w:space="0" w:color="auto"/>
              <w:left w:val="single" w:sz="4" w:space="0" w:color="auto"/>
              <w:bottom w:val="nil"/>
              <w:right w:val="nil"/>
            </w:tcBorders>
            <w:shd w:val="clear" w:color="auto" w:fill="D0CECE" w:themeFill="background2" w:themeFillShade="E6"/>
          </w:tcPr>
          <w:p w:rsidR="006F2DDC" w:rsidRPr="007D5B0F" w:rsidRDefault="006F2DDC" w:rsidP="00F65DB9">
            <w:pPr>
              <w:spacing w:after="120" w:line="240" w:lineRule="auto"/>
              <w:ind w:firstLine="0"/>
              <w:jc w:val="center"/>
              <w:rPr>
                <w:rFonts w:ascii="Arial" w:eastAsia="Times New Roman" w:hAnsi="Arial" w:cs="Arial"/>
                <w:b/>
                <w:bCs/>
                <w:sz w:val="20"/>
                <w:szCs w:val="20"/>
                <w:lang w:val="uk-UA" w:eastAsia="uk-UA"/>
              </w:rPr>
            </w:pPr>
            <w:r w:rsidRPr="007D5B0F">
              <w:rPr>
                <w:rFonts w:ascii="Arial" w:eastAsia="Times New Roman" w:hAnsi="Arial" w:cs="Arial"/>
                <w:b/>
                <w:bCs/>
                <w:color w:val="000000"/>
                <w:sz w:val="20"/>
                <w:szCs w:val="20"/>
                <w:lang w:val="uk-UA" w:eastAsia="uk-UA"/>
              </w:rPr>
              <w:t>Стратегічні цілі державної екологічної політики</w:t>
            </w:r>
          </w:p>
        </w:tc>
        <w:tc>
          <w:tcPr>
            <w:tcW w:w="6378" w:type="dxa"/>
            <w:gridSpan w:val="3"/>
            <w:tcBorders>
              <w:top w:val="single" w:sz="4" w:space="0" w:color="auto"/>
              <w:left w:val="single" w:sz="4" w:space="0" w:color="auto"/>
              <w:bottom w:val="nil"/>
              <w:right w:val="single" w:sz="4" w:space="0" w:color="auto"/>
            </w:tcBorders>
            <w:shd w:val="clear" w:color="auto" w:fill="D0CECE" w:themeFill="background2" w:themeFillShade="E6"/>
            <w:vAlign w:val="bottom"/>
          </w:tcPr>
          <w:p w:rsidR="006F2DDC" w:rsidRPr="007D5B0F" w:rsidRDefault="006F2DDC" w:rsidP="00F65DB9">
            <w:pPr>
              <w:spacing w:after="120" w:line="240" w:lineRule="auto"/>
              <w:ind w:firstLine="0"/>
              <w:jc w:val="center"/>
              <w:rPr>
                <w:rFonts w:ascii="Arial" w:eastAsia="Times New Roman" w:hAnsi="Arial" w:cs="Arial"/>
                <w:b/>
                <w:bCs/>
                <w:sz w:val="20"/>
                <w:szCs w:val="20"/>
                <w:lang w:val="uk-UA" w:eastAsia="uk-UA"/>
              </w:rPr>
            </w:pPr>
            <w:r w:rsidRPr="007D5B0F">
              <w:rPr>
                <w:rFonts w:ascii="Arial" w:eastAsia="Times New Roman" w:hAnsi="Arial" w:cs="Arial"/>
                <w:b/>
                <w:bCs/>
                <w:color w:val="000000"/>
                <w:sz w:val="20"/>
                <w:szCs w:val="20"/>
                <w:lang w:val="uk-UA" w:eastAsia="uk-UA"/>
              </w:rPr>
              <w:t xml:space="preserve">Стратегічні цілі Стратегії розвитку </w:t>
            </w:r>
            <w:r w:rsidR="00BF1EE9" w:rsidRPr="007D5B0F">
              <w:rPr>
                <w:rFonts w:ascii="Arial" w:eastAsia="Times New Roman" w:hAnsi="Arial" w:cs="Arial"/>
                <w:b/>
                <w:bCs/>
                <w:color w:val="000000"/>
                <w:sz w:val="20"/>
                <w:szCs w:val="20"/>
                <w:lang w:val="uk-UA" w:eastAsia="uk-UA"/>
              </w:rPr>
              <w:t xml:space="preserve">Рожищенської </w:t>
            </w:r>
            <w:r w:rsidRPr="007D5B0F">
              <w:rPr>
                <w:rFonts w:ascii="Arial" w:eastAsia="Times New Roman" w:hAnsi="Arial" w:cs="Arial"/>
                <w:b/>
                <w:bCs/>
                <w:color w:val="000000"/>
                <w:sz w:val="20"/>
                <w:szCs w:val="20"/>
                <w:lang w:val="uk-UA" w:eastAsia="uk-UA"/>
              </w:rPr>
              <w:t>громади</w:t>
            </w:r>
          </w:p>
        </w:tc>
      </w:tr>
      <w:tr w:rsidR="008B027C" w:rsidRPr="00A5179B" w:rsidTr="00F65DB9">
        <w:trPr>
          <w:trHeight w:val="515"/>
        </w:trPr>
        <w:tc>
          <w:tcPr>
            <w:tcW w:w="3828" w:type="dxa"/>
            <w:vMerge/>
            <w:tcBorders>
              <w:top w:val="nil"/>
              <w:left w:val="single" w:sz="4" w:space="0" w:color="auto"/>
              <w:bottom w:val="nil"/>
              <w:right w:val="nil"/>
            </w:tcBorders>
            <w:shd w:val="clear" w:color="auto" w:fill="D0CECE" w:themeFill="background2" w:themeFillShade="E6"/>
          </w:tcPr>
          <w:p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p>
        </w:tc>
        <w:tc>
          <w:tcPr>
            <w:tcW w:w="1984" w:type="dxa"/>
            <w:tcBorders>
              <w:top w:val="single" w:sz="4" w:space="0" w:color="auto"/>
              <w:left w:val="single" w:sz="4" w:space="0" w:color="auto"/>
              <w:bottom w:val="nil"/>
              <w:right w:val="nil"/>
            </w:tcBorders>
            <w:shd w:val="clear" w:color="auto" w:fill="D0CECE" w:themeFill="background2" w:themeFillShade="E6"/>
          </w:tcPr>
          <w:p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1. </w:t>
            </w:r>
            <w:r w:rsidR="00BF1EE9" w:rsidRPr="007D5B0F">
              <w:rPr>
                <w:rFonts w:ascii="Arial" w:eastAsia="Times New Roman" w:hAnsi="Arial" w:cs="Arial"/>
                <w:color w:val="000000"/>
                <w:sz w:val="20"/>
                <w:szCs w:val="20"/>
                <w:lang w:val="uk-UA" w:eastAsia="uk-UA"/>
              </w:rPr>
              <w:t>Конкурентоздатна економіка громади</w:t>
            </w:r>
          </w:p>
        </w:tc>
        <w:tc>
          <w:tcPr>
            <w:tcW w:w="2552" w:type="dxa"/>
            <w:tcBorders>
              <w:top w:val="single" w:sz="4" w:space="0" w:color="auto"/>
              <w:left w:val="single" w:sz="4" w:space="0" w:color="auto"/>
              <w:bottom w:val="nil"/>
              <w:right w:val="nil"/>
            </w:tcBorders>
            <w:shd w:val="clear" w:color="auto" w:fill="D0CECE" w:themeFill="background2" w:themeFillShade="E6"/>
          </w:tcPr>
          <w:p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2. </w:t>
            </w:r>
            <w:r w:rsidR="00BF1EE9" w:rsidRPr="007D5B0F">
              <w:rPr>
                <w:rFonts w:ascii="Arial" w:eastAsia="Times New Roman" w:hAnsi="Arial" w:cs="Arial"/>
                <w:color w:val="000000"/>
                <w:sz w:val="20"/>
                <w:szCs w:val="20"/>
                <w:lang w:val="uk-UA" w:eastAsia="uk-UA"/>
              </w:rPr>
              <w:t>Розвиток людського капіталу та підвищення якості життя мешканців громади</w:t>
            </w:r>
          </w:p>
        </w:tc>
        <w:tc>
          <w:tcPr>
            <w:tcW w:w="1842" w:type="dxa"/>
            <w:tcBorders>
              <w:top w:val="single" w:sz="4" w:space="0" w:color="auto"/>
              <w:left w:val="single" w:sz="4" w:space="0" w:color="auto"/>
              <w:bottom w:val="nil"/>
              <w:right w:val="single" w:sz="4" w:space="0" w:color="auto"/>
            </w:tcBorders>
            <w:shd w:val="clear" w:color="auto" w:fill="D0CECE" w:themeFill="background2" w:themeFillShade="E6"/>
          </w:tcPr>
          <w:p w:rsidR="006F2DDC" w:rsidRPr="007D5B0F" w:rsidRDefault="006F2DDC"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3. </w:t>
            </w:r>
            <w:r w:rsidR="00BF1EE9" w:rsidRPr="007D5B0F">
              <w:rPr>
                <w:rFonts w:ascii="Arial" w:eastAsia="Times New Roman" w:hAnsi="Arial" w:cs="Arial"/>
                <w:color w:val="000000"/>
                <w:sz w:val="20"/>
                <w:szCs w:val="20"/>
                <w:lang w:val="uk-UA" w:eastAsia="uk-UA"/>
              </w:rPr>
              <w:t>Сталий розвиток території</w:t>
            </w:r>
          </w:p>
        </w:tc>
      </w:tr>
      <w:tr w:rsidR="006F2DDC" w:rsidRPr="00A5179B"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1. Формування в суспільстві екологічних цінностей і засад сталого споживання та виробництва</w:t>
            </w:r>
          </w:p>
        </w:tc>
        <w:tc>
          <w:tcPr>
            <w:tcW w:w="1984" w:type="dxa"/>
            <w:tcBorders>
              <w:top w:val="single" w:sz="4" w:space="0" w:color="auto"/>
              <w:left w:val="single" w:sz="4" w:space="0" w:color="auto"/>
              <w:bottom w:val="nil"/>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rsidTr="00F65DB9">
        <w:trPr>
          <w:trHeight w:val="540"/>
        </w:trPr>
        <w:tc>
          <w:tcPr>
            <w:tcW w:w="3828" w:type="dxa"/>
            <w:tcBorders>
              <w:top w:val="single" w:sz="4" w:space="0" w:color="auto"/>
              <w:left w:val="single" w:sz="4" w:space="0" w:color="auto"/>
              <w:bottom w:val="nil"/>
              <w:right w:val="nil"/>
            </w:tcBorders>
            <w:shd w:val="clear" w:color="auto" w:fill="FFFFFF"/>
            <w:vAlign w:val="bottom"/>
          </w:tcPr>
          <w:p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2. Забезпечення сталого розвитку природно-ресурсного потенціалу України</w:t>
            </w:r>
          </w:p>
        </w:tc>
        <w:tc>
          <w:tcPr>
            <w:tcW w:w="1984" w:type="dxa"/>
            <w:tcBorders>
              <w:top w:val="single" w:sz="4" w:space="0" w:color="auto"/>
              <w:left w:val="single" w:sz="4" w:space="0" w:color="auto"/>
              <w:bottom w:val="nil"/>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6F2DDC" w:rsidRPr="007D5B0F" w:rsidRDefault="00AB6900" w:rsidP="00F65DB9">
            <w:pPr>
              <w:spacing w:after="120" w:line="240" w:lineRule="auto"/>
              <w:ind w:firstLine="0"/>
              <w:jc w:val="center"/>
              <w:rPr>
                <w:rFonts w:ascii="Arial" w:eastAsia="Times New Roman" w:hAnsi="Arial" w:cs="Arial"/>
                <w:sz w:val="20"/>
                <w:szCs w:val="20"/>
                <w:lang w:val="uk-UA" w:eastAsia="uk-UA"/>
              </w:rPr>
            </w:pPr>
            <w:r>
              <w:rPr>
                <w:rFonts w:ascii="Arial" w:eastAsia="Times New Roman" w:hAnsi="Arial" w:cs="Arial"/>
                <w:sz w:val="20"/>
                <w:szCs w:val="20"/>
                <w:lang w:val="uk-UA" w:eastAsia="uk-UA"/>
              </w:rPr>
              <w:t>0</w:t>
            </w:r>
          </w:p>
        </w:tc>
        <w:tc>
          <w:tcPr>
            <w:tcW w:w="1842" w:type="dxa"/>
            <w:tcBorders>
              <w:top w:val="single" w:sz="4" w:space="0" w:color="auto"/>
              <w:left w:val="single" w:sz="4" w:space="0" w:color="auto"/>
              <w:bottom w:val="nil"/>
              <w:right w:val="single" w:sz="4" w:space="0" w:color="auto"/>
            </w:tcBorders>
            <w:shd w:val="clear" w:color="auto" w:fill="FFFFFF"/>
            <w:vAlign w:val="center"/>
          </w:tcPr>
          <w:p w:rsidR="006F2DDC" w:rsidRPr="007D5B0F" w:rsidRDefault="000E189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4569FB" w:rsidRPr="007D5B0F">
              <w:rPr>
                <w:rFonts w:ascii="Arial" w:eastAsia="Times New Roman" w:hAnsi="Arial" w:cs="Arial"/>
                <w:sz w:val="20"/>
                <w:szCs w:val="20"/>
                <w:lang w:val="uk-UA" w:eastAsia="uk-UA"/>
              </w:rPr>
              <w:t>+</w:t>
            </w:r>
          </w:p>
        </w:tc>
      </w:tr>
      <w:tr w:rsidR="006F2DDC" w:rsidRPr="00A5179B"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lastRenderedPageBreak/>
              <w:t>3. Забезпечення інтеграції екологічної політики у процес прийняття рішень щодо соціально-економічного розвитку</w:t>
            </w:r>
          </w:p>
        </w:tc>
        <w:tc>
          <w:tcPr>
            <w:tcW w:w="1984" w:type="dxa"/>
            <w:tcBorders>
              <w:top w:val="single" w:sz="4" w:space="0" w:color="auto"/>
              <w:left w:val="single" w:sz="4" w:space="0" w:color="auto"/>
              <w:bottom w:val="nil"/>
              <w:right w:val="nil"/>
            </w:tcBorders>
            <w:shd w:val="clear" w:color="auto" w:fill="FFFFFF"/>
            <w:vAlign w:val="center"/>
          </w:tcPr>
          <w:p w:rsidR="006F2DDC" w:rsidRPr="007D5B0F" w:rsidRDefault="00FA20C3"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rsidTr="00F65DB9">
        <w:trPr>
          <w:trHeight w:val="1073"/>
        </w:trPr>
        <w:tc>
          <w:tcPr>
            <w:tcW w:w="3828" w:type="dxa"/>
            <w:tcBorders>
              <w:top w:val="single" w:sz="4" w:space="0" w:color="auto"/>
              <w:left w:val="single" w:sz="4" w:space="0" w:color="auto"/>
              <w:bottom w:val="nil"/>
              <w:right w:val="nil"/>
            </w:tcBorders>
            <w:shd w:val="clear" w:color="auto" w:fill="FFFFFF"/>
            <w:vAlign w:val="center"/>
          </w:tcPr>
          <w:p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4. Зниження екологічних ризиків з метою мінімізації їх впливу на екосистеми, соціально-економічний розвиток та здоров</w:t>
            </w:r>
            <w:r w:rsidR="008C2D4E" w:rsidRPr="007D5B0F">
              <w:rPr>
                <w:rFonts w:ascii="Arial" w:eastAsia="Times New Roman" w:hAnsi="Arial" w:cs="Arial"/>
                <w:color w:val="000000"/>
                <w:sz w:val="20"/>
                <w:szCs w:val="20"/>
                <w:lang w:val="uk-UA" w:eastAsia="uk-UA"/>
              </w:rPr>
              <w:t>’</w:t>
            </w:r>
            <w:r w:rsidRPr="007D5B0F">
              <w:rPr>
                <w:rFonts w:ascii="Arial" w:eastAsia="Times New Roman" w:hAnsi="Arial" w:cs="Arial"/>
                <w:color w:val="000000"/>
                <w:sz w:val="20"/>
                <w:szCs w:val="20"/>
                <w:lang w:val="uk-UA" w:eastAsia="uk-UA"/>
              </w:rPr>
              <w:t>я населення</w:t>
            </w:r>
          </w:p>
        </w:tc>
        <w:tc>
          <w:tcPr>
            <w:tcW w:w="1984" w:type="dxa"/>
            <w:tcBorders>
              <w:top w:val="single" w:sz="4" w:space="0" w:color="auto"/>
              <w:left w:val="single" w:sz="4" w:space="0" w:color="auto"/>
              <w:bottom w:val="nil"/>
              <w:right w:val="nil"/>
            </w:tcBorders>
            <w:shd w:val="clear" w:color="auto" w:fill="FFFFFF"/>
            <w:vAlign w:val="center"/>
          </w:tcPr>
          <w:p w:rsidR="006F2DDC" w:rsidRPr="007D5B0F" w:rsidRDefault="008C2D4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6F2DDC" w:rsidRPr="007D5B0F" w:rsidRDefault="000E189E"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r w:rsidR="00BF1EE9" w:rsidRPr="007D5B0F">
              <w:rPr>
                <w:rFonts w:ascii="Arial" w:eastAsia="Times New Roman" w:hAnsi="Arial" w:cs="Arial"/>
                <w:sz w:val="20"/>
                <w:szCs w:val="20"/>
                <w:lang w:val="uk-UA" w:eastAsia="uk-UA"/>
              </w:rPr>
              <w:t>+</w:t>
            </w:r>
          </w:p>
        </w:tc>
      </w:tr>
      <w:tr w:rsidR="006F2DDC" w:rsidRPr="00A5179B" w:rsidTr="00F65DB9">
        <w:trPr>
          <w:trHeight w:val="555"/>
        </w:trPr>
        <w:tc>
          <w:tcPr>
            <w:tcW w:w="3828" w:type="dxa"/>
            <w:tcBorders>
              <w:top w:val="single" w:sz="4" w:space="0" w:color="auto"/>
              <w:left w:val="single" w:sz="4" w:space="0" w:color="auto"/>
              <w:bottom w:val="single" w:sz="4" w:space="0" w:color="auto"/>
              <w:right w:val="nil"/>
            </w:tcBorders>
            <w:shd w:val="clear" w:color="auto" w:fill="FFFFFF"/>
            <w:vAlign w:val="center"/>
          </w:tcPr>
          <w:p w:rsidR="006F2DDC" w:rsidRPr="007D5B0F" w:rsidRDefault="006F2DDC" w:rsidP="00F65DB9">
            <w:pPr>
              <w:spacing w:after="120" w:line="240" w:lineRule="auto"/>
              <w:ind w:firstLine="0"/>
              <w:jc w:val="left"/>
              <w:rPr>
                <w:rFonts w:ascii="Arial" w:eastAsia="Times New Roman" w:hAnsi="Arial" w:cs="Arial"/>
                <w:sz w:val="20"/>
                <w:szCs w:val="20"/>
                <w:lang w:val="uk-UA" w:eastAsia="uk-UA"/>
              </w:rPr>
            </w:pPr>
            <w:r w:rsidRPr="007D5B0F">
              <w:rPr>
                <w:rFonts w:ascii="Arial" w:eastAsia="Times New Roman" w:hAnsi="Arial" w:cs="Arial"/>
                <w:color w:val="000000"/>
                <w:sz w:val="20"/>
                <w:szCs w:val="20"/>
                <w:lang w:val="uk-UA" w:eastAsia="uk-UA"/>
              </w:rPr>
              <w:t>5. Удосконалення та розвиток державної системи природоохоронного управління</w:t>
            </w:r>
          </w:p>
        </w:tc>
        <w:tc>
          <w:tcPr>
            <w:tcW w:w="1984" w:type="dxa"/>
            <w:tcBorders>
              <w:top w:val="single" w:sz="4" w:space="0" w:color="auto"/>
              <w:left w:val="single" w:sz="4" w:space="0" w:color="auto"/>
              <w:bottom w:val="single" w:sz="4" w:space="0" w:color="auto"/>
              <w:right w:val="nil"/>
            </w:tcBorders>
            <w:shd w:val="clear" w:color="auto" w:fill="FFFFFF"/>
            <w:vAlign w:val="center"/>
          </w:tcPr>
          <w:p w:rsidR="006F2DDC" w:rsidRPr="007D5B0F" w:rsidRDefault="00AB6900" w:rsidP="00F65DB9">
            <w:pPr>
              <w:spacing w:after="120" w:line="240" w:lineRule="auto"/>
              <w:ind w:firstLine="0"/>
              <w:jc w:val="center"/>
              <w:rPr>
                <w:rFonts w:ascii="Arial" w:eastAsia="Times New Roman" w:hAnsi="Arial" w:cs="Arial"/>
                <w:sz w:val="20"/>
                <w:szCs w:val="20"/>
                <w:lang w:val="uk-UA" w:eastAsia="uk-UA"/>
              </w:rPr>
            </w:pPr>
            <w:r>
              <w:rPr>
                <w:rFonts w:ascii="Arial" w:eastAsia="Times New Roman" w:hAnsi="Arial" w:cs="Arial"/>
                <w:sz w:val="20"/>
                <w:szCs w:val="20"/>
                <w:lang w:val="uk-UA" w:eastAsia="uk-UA"/>
              </w:rPr>
              <w:t>+</w:t>
            </w:r>
          </w:p>
        </w:tc>
        <w:tc>
          <w:tcPr>
            <w:tcW w:w="2552" w:type="dxa"/>
            <w:tcBorders>
              <w:top w:val="single" w:sz="4" w:space="0" w:color="auto"/>
              <w:left w:val="single" w:sz="4" w:space="0" w:color="auto"/>
              <w:bottom w:val="single" w:sz="4" w:space="0" w:color="auto"/>
              <w:right w:val="nil"/>
            </w:tcBorders>
            <w:shd w:val="clear" w:color="auto" w:fill="FFFFFF"/>
            <w:vAlign w:val="center"/>
          </w:tcPr>
          <w:p w:rsidR="006F2DDC" w:rsidRPr="007D5B0F" w:rsidRDefault="004569FB"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6F2DDC" w:rsidRPr="007D5B0F" w:rsidRDefault="00BF1EE9" w:rsidP="00F65DB9">
            <w:pPr>
              <w:spacing w:after="120" w:line="240" w:lineRule="auto"/>
              <w:ind w:firstLine="0"/>
              <w:jc w:val="center"/>
              <w:rPr>
                <w:rFonts w:ascii="Arial" w:eastAsia="Times New Roman" w:hAnsi="Arial" w:cs="Arial"/>
                <w:sz w:val="20"/>
                <w:szCs w:val="20"/>
                <w:lang w:val="uk-UA" w:eastAsia="uk-UA"/>
              </w:rPr>
            </w:pPr>
            <w:r w:rsidRPr="007D5B0F">
              <w:rPr>
                <w:rFonts w:ascii="Arial" w:eastAsia="Times New Roman" w:hAnsi="Arial" w:cs="Arial"/>
                <w:sz w:val="20"/>
                <w:szCs w:val="20"/>
                <w:lang w:val="uk-UA" w:eastAsia="uk-UA"/>
              </w:rPr>
              <w:t>+</w:t>
            </w:r>
          </w:p>
        </w:tc>
      </w:tr>
    </w:tbl>
    <w:p w:rsidR="00D119D0" w:rsidRPr="00A5179B" w:rsidRDefault="00D119D0" w:rsidP="00F65DB9">
      <w:pPr>
        <w:spacing w:after="120" w:line="240" w:lineRule="auto"/>
        <w:ind w:firstLine="0"/>
        <w:rPr>
          <w:lang w:val="uk-UA"/>
        </w:rPr>
      </w:pPr>
    </w:p>
    <w:p w:rsidR="008C2D4E" w:rsidRPr="00A5179B" w:rsidRDefault="008C2D4E" w:rsidP="00F65DB9">
      <w:pPr>
        <w:spacing w:after="120" w:line="240" w:lineRule="auto"/>
        <w:rPr>
          <w:i/>
          <w:iCs/>
          <w:sz w:val="20"/>
          <w:szCs w:val="20"/>
          <w:lang w:val="uk-UA"/>
        </w:rPr>
      </w:pPr>
      <w:r w:rsidRPr="00A5179B">
        <w:rPr>
          <w:i/>
          <w:iCs/>
          <w:sz w:val="20"/>
          <w:szCs w:val="20"/>
          <w:lang w:val="uk-UA"/>
        </w:rPr>
        <w:t>Для оцінки відповідності цілей використовувалася п’ятибальна шкала:</w:t>
      </w:r>
    </w:p>
    <w:p w:rsidR="008C2D4E" w:rsidRPr="00A5179B" w:rsidRDefault="008C2D4E" w:rsidP="00F65DB9">
      <w:pPr>
        <w:tabs>
          <w:tab w:val="left" w:pos="1134"/>
        </w:tabs>
        <w:spacing w:after="120" w:line="240" w:lineRule="auto"/>
        <w:ind w:hanging="425"/>
        <w:rPr>
          <w:i/>
          <w:iCs/>
          <w:sz w:val="20"/>
          <w:szCs w:val="20"/>
          <w:lang w:val="uk-UA"/>
        </w:rPr>
      </w:pPr>
      <w:r w:rsidRPr="00A5179B">
        <w:rPr>
          <w:i/>
          <w:iCs/>
          <w:sz w:val="20"/>
          <w:szCs w:val="20"/>
          <w:lang w:val="uk-UA"/>
        </w:rPr>
        <w:t>++</w:t>
      </w:r>
      <w:r w:rsidRPr="00A5179B">
        <w:rPr>
          <w:i/>
          <w:iCs/>
          <w:sz w:val="20"/>
          <w:szCs w:val="20"/>
          <w:lang w:val="uk-UA"/>
        </w:rPr>
        <w:tab/>
        <w:t xml:space="preserve"> – цілі Стратегії узгоджені зі стратегічними цілями державної екологічної політики;</w:t>
      </w:r>
    </w:p>
    <w:p w:rsidR="008C2D4E" w:rsidRPr="00A5179B" w:rsidRDefault="008C2D4E" w:rsidP="00F65DB9">
      <w:pPr>
        <w:tabs>
          <w:tab w:val="left" w:pos="1134"/>
        </w:tabs>
        <w:spacing w:after="120" w:line="240" w:lineRule="auto"/>
        <w:ind w:hanging="425"/>
        <w:rPr>
          <w:i/>
          <w:iCs/>
          <w:sz w:val="20"/>
          <w:szCs w:val="20"/>
          <w:lang w:val="uk-UA"/>
        </w:rPr>
      </w:pPr>
      <w:r w:rsidRPr="00A5179B">
        <w:rPr>
          <w:i/>
          <w:iCs/>
          <w:sz w:val="20"/>
          <w:szCs w:val="20"/>
          <w:lang w:val="uk-UA"/>
        </w:rPr>
        <w:t xml:space="preserve">+ </w:t>
      </w:r>
      <w:r w:rsidRPr="00A5179B">
        <w:rPr>
          <w:i/>
          <w:iCs/>
          <w:sz w:val="20"/>
          <w:szCs w:val="20"/>
          <w:lang w:val="uk-UA"/>
        </w:rPr>
        <w:tab/>
        <w:t>– цілі Стратегії та стратегічні цілі державної екологічної політики опосередковано узгоджуються на рівні оперативних цілей та завдань;</w:t>
      </w:r>
    </w:p>
    <w:p w:rsidR="008C2D4E" w:rsidRPr="00A5179B" w:rsidRDefault="008C2D4E" w:rsidP="00F65DB9">
      <w:pPr>
        <w:pStyle w:val="a3"/>
        <w:numPr>
          <w:ilvl w:val="0"/>
          <w:numId w:val="2"/>
        </w:numPr>
        <w:tabs>
          <w:tab w:val="left" w:pos="1134"/>
        </w:tabs>
        <w:spacing w:after="120" w:line="240" w:lineRule="auto"/>
        <w:ind w:left="0"/>
        <w:rPr>
          <w:i/>
          <w:iCs/>
          <w:sz w:val="20"/>
          <w:szCs w:val="20"/>
          <w:lang w:val="uk-UA"/>
        </w:rPr>
      </w:pPr>
      <w:r w:rsidRPr="00A5179B">
        <w:rPr>
          <w:i/>
          <w:iCs/>
          <w:sz w:val="20"/>
          <w:szCs w:val="20"/>
          <w:lang w:val="uk-UA"/>
        </w:rPr>
        <w:t>– цілі Стратегії та стратегічні цілі державної екологічної політики нейтральні по відношенню одні до одних;</w:t>
      </w:r>
    </w:p>
    <w:p w:rsidR="008C2D4E" w:rsidRPr="00A5179B" w:rsidRDefault="008C2D4E" w:rsidP="00F65DB9">
      <w:pPr>
        <w:pStyle w:val="a3"/>
        <w:numPr>
          <w:ilvl w:val="0"/>
          <w:numId w:val="1"/>
        </w:numPr>
        <w:tabs>
          <w:tab w:val="left" w:pos="1134"/>
        </w:tabs>
        <w:spacing w:after="120" w:line="240" w:lineRule="auto"/>
        <w:ind w:left="0"/>
        <w:rPr>
          <w:i/>
          <w:iCs/>
          <w:sz w:val="20"/>
          <w:szCs w:val="20"/>
          <w:lang w:val="uk-UA"/>
        </w:rPr>
      </w:pPr>
      <w:r w:rsidRPr="00A5179B">
        <w:rPr>
          <w:i/>
          <w:iCs/>
          <w:sz w:val="20"/>
          <w:szCs w:val="20"/>
          <w:lang w:val="uk-UA"/>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державної екологічної політики;</w:t>
      </w:r>
    </w:p>
    <w:p w:rsidR="00D119D0" w:rsidRPr="00A5179B" w:rsidRDefault="008C2D4E" w:rsidP="00F65DB9">
      <w:pPr>
        <w:tabs>
          <w:tab w:val="left" w:pos="1134"/>
        </w:tabs>
        <w:spacing w:after="120" w:line="240" w:lineRule="auto"/>
        <w:ind w:hanging="425"/>
        <w:rPr>
          <w:i/>
          <w:iCs/>
          <w:sz w:val="20"/>
          <w:szCs w:val="20"/>
          <w:lang w:val="uk-UA"/>
        </w:rPr>
      </w:pPr>
      <w:r w:rsidRPr="00A5179B">
        <w:rPr>
          <w:i/>
          <w:iCs/>
          <w:sz w:val="20"/>
          <w:szCs w:val="20"/>
          <w:lang w:val="uk-UA"/>
        </w:rPr>
        <w:t>––</w:t>
      </w:r>
      <w:r w:rsidRPr="00A5179B">
        <w:rPr>
          <w:i/>
          <w:iCs/>
          <w:sz w:val="20"/>
          <w:szCs w:val="20"/>
          <w:lang w:val="uk-UA"/>
        </w:rPr>
        <w:tab/>
        <w:t xml:space="preserve">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Стратегії</w:t>
      </w:r>
      <w:r w:rsidR="00F94FBE" w:rsidRPr="00A5179B">
        <w:rPr>
          <w:i/>
          <w:iCs/>
          <w:sz w:val="20"/>
          <w:szCs w:val="20"/>
          <w:lang w:val="uk-UA"/>
        </w:rPr>
        <w:t xml:space="preserve"> Сколівської міської територіальної громади</w:t>
      </w:r>
      <w:r w:rsidRPr="00A5179B">
        <w:rPr>
          <w:i/>
          <w:iCs/>
          <w:sz w:val="20"/>
          <w:szCs w:val="20"/>
          <w:lang w:val="uk-UA"/>
        </w:rPr>
        <w:t>.</w:t>
      </w:r>
    </w:p>
    <w:p w:rsidR="00D119D0" w:rsidRPr="00A5179B" w:rsidRDefault="00D119D0" w:rsidP="00F65DB9">
      <w:pPr>
        <w:spacing w:after="120" w:line="240" w:lineRule="auto"/>
        <w:rPr>
          <w:lang w:val="uk-UA"/>
        </w:rPr>
      </w:pPr>
    </w:p>
    <w:p w:rsidR="009719B7" w:rsidRPr="00F65DB9" w:rsidRDefault="00867DD6" w:rsidP="00F65DB9">
      <w:pPr>
        <w:spacing w:after="120" w:line="240" w:lineRule="auto"/>
        <w:ind w:firstLine="0"/>
        <w:rPr>
          <w:rFonts w:ascii="Arial" w:hAnsi="Arial" w:cs="Arial"/>
          <w:sz w:val="22"/>
          <w:szCs w:val="22"/>
          <w:lang w:val="uk-UA"/>
        </w:rPr>
      </w:pPr>
      <w:r w:rsidRPr="007D5B0F">
        <w:rPr>
          <w:rFonts w:ascii="Arial" w:hAnsi="Arial" w:cs="Arial"/>
          <w:b/>
          <w:bCs/>
          <w:i/>
          <w:iCs/>
          <w:sz w:val="22"/>
          <w:szCs w:val="22"/>
          <w:lang w:val="uk-UA"/>
        </w:rPr>
        <w:t>Стратегічна ціль 1 «</w:t>
      </w:r>
      <w:r w:rsidR="005731DB" w:rsidRPr="007D5B0F">
        <w:rPr>
          <w:rFonts w:ascii="Arial" w:hAnsi="Arial" w:cs="Arial"/>
          <w:b/>
          <w:bCs/>
          <w:i/>
          <w:iCs/>
          <w:sz w:val="22"/>
          <w:szCs w:val="22"/>
          <w:lang w:val="uk-UA"/>
        </w:rPr>
        <w:t>Конкурентоздатна економіка громади</w:t>
      </w:r>
      <w:r w:rsidRPr="007D5B0F">
        <w:rPr>
          <w:rFonts w:ascii="Arial" w:hAnsi="Arial" w:cs="Arial"/>
          <w:b/>
          <w:bCs/>
          <w:i/>
          <w:iCs/>
          <w:sz w:val="22"/>
          <w:szCs w:val="22"/>
          <w:lang w:val="uk-UA"/>
        </w:rPr>
        <w:t>»</w:t>
      </w:r>
      <w:r w:rsidRPr="007D5B0F">
        <w:rPr>
          <w:rFonts w:ascii="Arial" w:hAnsi="Arial" w:cs="Arial"/>
          <w:sz w:val="22"/>
          <w:szCs w:val="22"/>
          <w:lang w:val="uk-UA"/>
        </w:rPr>
        <w:t xml:space="preserve"> </w:t>
      </w:r>
      <w:r w:rsidR="009719B7" w:rsidRPr="007D5B0F">
        <w:rPr>
          <w:rFonts w:ascii="Arial" w:hAnsi="Arial" w:cs="Arial"/>
          <w:sz w:val="22"/>
          <w:szCs w:val="22"/>
          <w:lang w:val="uk-UA"/>
        </w:rPr>
        <w:t xml:space="preserve">спрямована на формування  інвестиційної привабливості громади, розвиток-бізнес середовища у громаді, розвиток садово-ягідних господарств, виробництво крафтової та еко-продукції місцевих виробників. Аналіз </w:t>
      </w:r>
      <w:r w:rsidR="009719B7" w:rsidRPr="002A5B7F">
        <w:rPr>
          <w:rFonts w:ascii="Arial" w:hAnsi="Arial" w:cs="Arial"/>
          <w:sz w:val="22"/>
          <w:szCs w:val="22"/>
          <w:lang w:val="uk-UA"/>
        </w:rPr>
        <w:t xml:space="preserve">свідчить що дана ціль Стратегії та її оперативні цілі й завдання узгоджуються з стратегічними цілями державної екологічної політики. Сприяння розвитку підприємництва в громаді та підвищення </w:t>
      </w:r>
      <w:r w:rsidR="009719B7" w:rsidRPr="00F65DB9">
        <w:rPr>
          <w:rFonts w:ascii="Arial" w:hAnsi="Arial" w:cs="Arial"/>
          <w:sz w:val="22"/>
          <w:szCs w:val="22"/>
          <w:lang w:val="uk-UA"/>
        </w:rPr>
        <w:t>рівня життя мешканців відбувається на засадах норм природоохоронного законодавства.</w:t>
      </w:r>
      <w:r w:rsidR="002A5B7F" w:rsidRPr="00F65DB9">
        <w:rPr>
          <w:rFonts w:ascii="Arial" w:hAnsi="Arial" w:cs="Arial"/>
          <w:sz w:val="22"/>
          <w:szCs w:val="22"/>
          <w:lang w:val="uk-UA"/>
        </w:rPr>
        <w:t xml:space="preserve"> Разом з тим, слід приділити увагу заходам Стратегії розвитку Рожищенської ТГ в частині дотримання принципів сталого розвитку при використанні земельних угідь, забезпечення та сприяння використанню сучасних пестицидів та агрохімікатів з мінімальним негативним впливом на флору, фауну та здоров’я людини.</w:t>
      </w:r>
    </w:p>
    <w:p w:rsidR="002A5B7F" w:rsidRPr="00F65DB9" w:rsidRDefault="007D5B0F" w:rsidP="00F65DB9">
      <w:pPr>
        <w:spacing w:after="120" w:line="240" w:lineRule="auto"/>
        <w:ind w:firstLine="0"/>
        <w:rPr>
          <w:rFonts w:ascii="Arial" w:hAnsi="Arial" w:cs="Arial"/>
          <w:sz w:val="22"/>
          <w:szCs w:val="22"/>
          <w:lang w:val="uk-UA"/>
        </w:rPr>
      </w:pPr>
      <w:bookmarkStart w:id="9" w:name="_Hlk140152988"/>
      <w:r w:rsidRPr="00F65DB9">
        <w:rPr>
          <w:rFonts w:ascii="Arial" w:hAnsi="Arial" w:cs="Arial"/>
          <w:b/>
          <w:bCs/>
          <w:i/>
          <w:iCs/>
          <w:sz w:val="22"/>
          <w:szCs w:val="22"/>
          <w:lang w:val="uk-UA"/>
        </w:rPr>
        <w:t>Стратегічна ціль 2</w:t>
      </w:r>
      <w:bookmarkEnd w:id="9"/>
      <w:r w:rsidR="00F65DB9" w:rsidRPr="00F65DB9">
        <w:rPr>
          <w:rFonts w:ascii="Arial" w:hAnsi="Arial" w:cs="Arial"/>
          <w:b/>
          <w:bCs/>
          <w:i/>
          <w:iCs/>
          <w:sz w:val="22"/>
          <w:szCs w:val="22"/>
          <w:lang w:val="uk-UA"/>
        </w:rPr>
        <w:t xml:space="preserve"> </w:t>
      </w:r>
      <w:r w:rsidRPr="00F65DB9">
        <w:rPr>
          <w:rFonts w:ascii="Arial" w:hAnsi="Arial" w:cs="Arial"/>
          <w:b/>
          <w:bCs/>
          <w:i/>
          <w:iCs/>
          <w:sz w:val="22"/>
          <w:szCs w:val="22"/>
          <w:lang w:val="uk-UA"/>
        </w:rPr>
        <w:t>«Розвиток людського капіталу та підвищення якості життя мешканців громади»</w:t>
      </w:r>
      <w:r w:rsidR="002A5B7F" w:rsidRPr="00F65DB9">
        <w:rPr>
          <w:rFonts w:ascii="Arial" w:hAnsi="Arial" w:cs="Arial"/>
          <w:b/>
          <w:bCs/>
          <w:i/>
          <w:iCs/>
          <w:sz w:val="22"/>
          <w:szCs w:val="22"/>
          <w:lang w:val="uk-UA"/>
        </w:rPr>
        <w:t xml:space="preserve"> </w:t>
      </w:r>
      <w:r w:rsidR="002A5B7F" w:rsidRPr="00F65DB9">
        <w:rPr>
          <w:rFonts w:ascii="Arial" w:hAnsi="Arial" w:cs="Arial"/>
          <w:sz w:val="22"/>
          <w:szCs w:val="22"/>
          <w:lang w:val="uk-UA"/>
        </w:rPr>
        <w:t>спрямована на</w:t>
      </w:r>
      <w:r w:rsidR="002A5B7F" w:rsidRPr="00F65DB9">
        <w:rPr>
          <w:rFonts w:ascii="Arial" w:hAnsi="Arial" w:cs="Arial"/>
          <w:b/>
          <w:bCs/>
          <w:i/>
          <w:iCs/>
          <w:sz w:val="22"/>
          <w:szCs w:val="22"/>
          <w:lang w:val="uk-UA"/>
        </w:rPr>
        <w:t xml:space="preserve"> </w:t>
      </w:r>
      <w:r w:rsidR="00AB6900" w:rsidRPr="00F65DB9">
        <w:rPr>
          <w:rFonts w:ascii="Arial" w:hAnsi="Arial" w:cs="Arial"/>
          <w:b/>
          <w:bCs/>
          <w:i/>
          <w:iCs/>
          <w:sz w:val="22"/>
          <w:szCs w:val="22"/>
          <w:lang w:val="uk-UA"/>
        </w:rPr>
        <w:t xml:space="preserve"> </w:t>
      </w:r>
      <w:r w:rsidR="002A5B7F" w:rsidRPr="00F65DB9">
        <w:rPr>
          <w:rFonts w:ascii="Arial" w:hAnsi="Arial" w:cs="Arial"/>
          <w:sz w:val="22"/>
          <w:szCs w:val="22"/>
          <w:lang w:val="uk-UA"/>
        </w:rPr>
        <w:t>покращення життя та здоров’я населення шляхом надання якісних послуг через розвиток соціальної інфраструктури та ефективне використання наявного людського потенціалу. В більшості завдання Стратегії розвитку Рожищенської ТГ узгоджуються і не суперечать</w:t>
      </w:r>
      <w:r w:rsidR="00F65DB9" w:rsidRPr="00F65DB9">
        <w:rPr>
          <w:rFonts w:ascii="Arial" w:hAnsi="Arial" w:cs="Arial"/>
          <w:sz w:val="22"/>
          <w:szCs w:val="22"/>
          <w:lang w:val="uk-UA"/>
        </w:rPr>
        <w:t xml:space="preserve"> </w:t>
      </w:r>
      <w:r w:rsidR="002A5B7F" w:rsidRPr="00F65DB9">
        <w:rPr>
          <w:rFonts w:ascii="Arial" w:hAnsi="Arial" w:cs="Arial"/>
          <w:sz w:val="22"/>
          <w:szCs w:val="22"/>
          <w:lang w:val="uk-UA"/>
        </w:rPr>
        <w:t>цілям державної екологічної політики. При цьому слід приділити більшу увагу заходам Стратегії розвитку Рожищенської ТГ в частині впровадження екологічної освіти та виховання, формування в суспільстві екологічних цінностей і підвищення його екологічної свідомості; підвищення рівня поінформованості суспільства щодо значення, переваг та інструментів сталого споживання і виробництва, стану і цінностей біорізноманіття та заходів, які необхідно здійснити для його збереження, відновлення і сталого використання.</w:t>
      </w:r>
    </w:p>
    <w:p w:rsidR="00D119D0" w:rsidRPr="00E10CF9" w:rsidRDefault="007D5B0F" w:rsidP="00F65DB9">
      <w:pPr>
        <w:spacing w:after="120" w:line="240" w:lineRule="auto"/>
        <w:ind w:firstLine="0"/>
        <w:rPr>
          <w:rFonts w:ascii="Arial" w:hAnsi="Arial" w:cs="Arial"/>
          <w:sz w:val="22"/>
          <w:szCs w:val="22"/>
          <w:lang w:val="uk-UA"/>
        </w:rPr>
      </w:pPr>
      <w:r w:rsidRPr="00E10CF9">
        <w:rPr>
          <w:rFonts w:ascii="Arial" w:hAnsi="Arial" w:cs="Arial"/>
          <w:b/>
          <w:bCs/>
          <w:i/>
          <w:iCs/>
          <w:sz w:val="22"/>
          <w:szCs w:val="22"/>
          <w:lang w:val="uk-UA"/>
        </w:rPr>
        <w:t xml:space="preserve">Стратегічна ціль 3 «Сталий розвиток громади» </w:t>
      </w:r>
      <w:r w:rsidR="00867DD6" w:rsidRPr="00E10CF9">
        <w:rPr>
          <w:rFonts w:ascii="Arial" w:hAnsi="Arial" w:cs="Arial"/>
          <w:sz w:val="22"/>
          <w:szCs w:val="22"/>
          <w:lang w:val="uk-UA"/>
        </w:rPr>
        <w:t xml:space="preserve">передбачає створення новітніх громадських просторів європейського зразка, </w:t>
      </w:r>
      <w:r w:rsidRPr="00E10CF9">
        <w:rPr>
          <w:rFonts w:ascii="Arial" w:hAnsi="Arial" w:cs="Arial"/>
          <w:sz w:val="22"/>
          <w:szCs w:val="22"/>
          <w:lang w:val="uk-UA"/>
        </w:rPr>
        <w:t xml:space="preserve">використання альтернативних джерел енергії, зокрема сонячної, модернізацію інженерної інфраструктури житлово-комунального господарства громади, формування якісної </w:t>
      </w:r>
      <w:r w:rsidR="00F65DB9" w:rsidRPr="00E10CF9">
        <w:rPr>
          <w:rFonts w:ascii="Arial" w:hAnsi="Arial" w:cs="Arial"/>
          <w:sz w:val="22"/>
          <w:szCs w:val="22"/>
          <w:lang w:val="uk-UA"/>
        </w:rPr>
        <w:t>дорожньої</w:t>
      </w:r>
      <w:r w:rsidRPr="00E10CF9">
        <w:rPr>
          <w:rFonts w:ascii="Arial" w:hAnsi="Arial" w:cs="Arial"/>
          <w:sz w:val="22"/>
          <w:szCs w:val="22"/>
          <w:lang w:val="uk-UA"/>
        </w:rPr>
        <w:t xml:space="preserve"> інфраструктури </w:t>
      </w:r>
      <w:r w:rsidR="00867DD6" w:rsidRPr="00E10CF9">
        <w:rPr>
          <w:rFonts w:ascii="Arial" w:hAnsi="Arial" w:cs="Arial"/>
          <w:sz w:val="22"/>
          <w:szCs w:val="22"/>
          <w:lang w:val="uk-UA"/>
        </w:rPr>
        <w:t>а також формування</w:t>
      </w:r>
      <w:r w:rsidR="003D4C43" w:rsidRPr="00E10CF9">
        <w:rPr>
          <w:rFonts w:ascii="Arial" w:hAnsi="Arial" w:cs="Arial"/>
          <w:sz w:val="22"/>
          <w:szCs w:val="22"/>
          <w:lang w:val="uk-UA"/>
        </w:rPr>
        <w:t xml:space="preserve"> екологічної свідомі</w:t>
      </w:r>
      <w:r w:rsidRPr="00E10CF9">
        <w:rPr>
          <w:rFonts w:ascii="Arial" w:hAnsi="Arial" w:cs="Arial"/>
          <w:sz w:val="22"/>
          <w:szCs w:val="22"/>
          <w:lang w:val="uk-UA"/>
        </w:rPr>
        <w:t xml:space="preserve"> та культури</w:t>
      </w:r>
      <w:r w:rsidR="003D4C43" w:rsidRPr="00E10CF9">
        <w:rPr>
          <w:rFonts w:ascii="Arial" w:hAnsi="Arial" w:cs="Arial"/>
          <w:sz w:val="22"/>
          <w:szCs w:val="22"/>
          <w:lang w:val="uk-UA"/>
        </w:rPr>
        <w:t xml:space="preserve"> у мешканців громади, </w:t>
      </w:r>
      <w:r w:rsidR="002E4708" w:rsidRPr="00E10CF9">
        <w:rPr>
          <w:rFonts w:ascii="Arial" w:hAnsi="Arial" w:cs="Arial"/>
          <w:sz w:val="22"/>
          <w:szCs w:val="22"/>
          <w:lang w:val="uk-UA"/>
        </w:rPr>
        <w:t>н</w:t>
      </w:r>
      <w:r w:rsidR="003D4C43" w:rsidRPr="00E10CF9">
        <w:rPr>
          <w:rFonts w:ascii="Arial" w:hAnsi="Arial" w:cs="Arial"/>
          <w:sz w:val="22"/>
          <w:szCs w:val="22"/>
          <w:lang w:val="uk-UA"/>
        </w:rPr>
        <w:t>алагод</w:t>
      </w:r>
      <w:r w:rsidR="002E4708" w:rsidRPr="00E10CF9">
        <w:rPr>
          <w:rFonts w:ascii="Arial" w:hAnsi="Arial" w:cs="Arial"/>
          <w:sz w:val="22"/>
          <w:szCs w:val="22"/>
          <w:lang w:val="uk-UA"/>
        </w:rPr>
        <w:t>ження</w:t>
      </w:r>
      <w:r w:rsidR="003D4C43" w:rsidRPr="00E10CF9">
        <w:rPr>
          <w:rFonts w:ascii="Arial" w:hAnsi="Arial" w:cs="Arial"/>
          <w:sz w:val="22"/>
          <w:szCs w:val="22"/>
          <w:lang w:val="uk-UA"/>
        </w:rPr>
        <w:t xml:space="preserve"> систем</w:t>
      </w:r>
      <w:r w:rsidR="002E4708" w:rsidRPr="00E10CF9">
        <w:rPr>
          <w:rFonts w:ascii="Arial" w:hAnsi="Arial" w:cs="Arial"/>
          <w:sz w:val="22"/>
          <w:szCs w:val="22"/>
          <w:lang w:val="uk-UA"/>
        </w:rPr>
        <w:t>и</w:t>
      </w:r>
      <w:r w:rsidR="003D4C43" w:rsidRPr="00E10CF9">
        <w:rPr>
          <w:rFonts w:ascii="Arial" w:hAnsi="Arial" w:cs="Arial"/>
          <w:sz w:val="22"/>
          <w:szCs w:val="22"/>
          <w:lang w:val="uk-UA"/>
        </w:rPr>
        <w:t xml:space="preserve"> поводження з ТПВ</w:t>
      </w:r>
      <w:r w:rsidR="002E4708" w:rsidRPr="00E10CF9">
        <w:rPr>
          <w:rFonts w:ascii="Arial" w:hAnsi="Arial" w:cs="Arial"/>
          <w:sz w:val="22"/>
          <w:szCs w:val="22"/>
          <w:lang w:val="uk-UA"/>
        </w:rPr>
        <w:t>,</w:t>
      </w:r>
      <w:r w:rsidRPr="00E10CF9">
        <w:rPr>
          <w:rFonts w:ascii="Arial" w:hAnsi="Arial" w:cs="Arial"/>
          <w:sz w:val="22"/>
          <w:szCs w:val="22"/>
          <w:lang w:val="uk-UA"/>
        </w:rPr>
        <w:t xml:space="preserve"> забезпечення екологічної безпеки та захисту населення та території</w:t>
      </w:r>
      <w:r w:rsidR="00AB6900" w:rsidRPr="00E10CF9">
        <w:rPr>
          <w:rFonts w:ascii="Arial" w:hAnsi="Arial" w:cs="Arial"/>
          <w:sz w:val="22"/>
          <w:szCs w:val="22"/>
          <w:lang w:val="uk-UA"/>
        </w:rPr>
        <w:t xml:space="preserve"> </w:t>
      </w:r>
      <w:r w:rsidRPr="00E10CF9">
        <w:rPr>
          <w:rFonts w:ascii="Arial" w:hAnsi="Arial" w:cs="Arial"/>
          <w:sz w:val="22"/>
          <w:szCs w:val="22"/>
          <w:lang w:val="uk-UA"/>
        </w:rPr>
        <w:t>від надзвичайних ситуації</w:t>
      </w:r>
      <w:r w:rsidR="00AB6900" w:rsidRPr="00E10CF9">
        <w:rPr>
          <w:rFonts w:ascii="Arial" w:hAnsi="Arial" w:cs="Arial"/>
          <w:sz w:val="22"/>
          <w:szCs w:val="22"/>
          <w:lang w:val="uk-UA"/>
        </w:rPr>
        <w:t xml:space="preserve">. </w:t>
      </w:r>
      <w:r w:rsidR="002E4708" w:rsidRPr="00E10CF9">
        <w:rPr>
          <w:rFonts w:ascii="Arial" w:hAnsi="Arial" w:cs="Arial"/>
          <w:sz w:val="22"/>
          <w:szCs w:val="22"/>
          <w:lang w:val="uk-UA"/>
        </w:rPr>
        <w:lastRenderedPageBreak/>
        <w:t>Ця ціль стратегії максимально узгоджується з усіма стратегічними цілями державної екологічної політики.</w:t>
      </w:r>
    </w:p>
    <w:p w:rsidR="000144ED" w:rsidRPr="00E10CF9" w:rsidRDefault="000144ED" w:rsidP="00F65DB9">
      <w:pPr>
        <w:spacing w:after="120" w:line="240" w:lineRule="auto"/>
        <w:ind w:firstLine="0"/>
        <w:rPr>
          <w:rFonts w:ascii="Arial" w:hAnsi="Arial" w:cs="Arial"/>
          <w:sz w:val="22"/>
          <w:szCs w:val="22"/>
          <w:lang w:val="uk-UA"/>
        </w:rPr>
      </w:pPr>
      <w:r w:rsidRPr="00E10CF9">
        <w:rPr>
          <w:rFonts w:ascii="Arial" w:hAnsi="Arial" w:cs="Arial"/>
          <w:sz w:val="22"/>
          <w:szCs w:val="22"/>
          <w:lang w:val="uk-UA"/>
        </w:rPr>
        <w:t>У Стратегії екологічної безпеки та адаптації до зміни клімату до 2030 року, затвердженій Розпорядженням Кабінету Міністрів України від 20.10.2021 №1363-р, визначено 12 стратегічних цілей для підвищення рівня екологічної безпеки, зменшення впливів та наслідків зміни клімату в Україні:</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зменшення рівня промислового забруднення;</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ефективної системи хімічної безпеки;</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раціонального використання природних ресурсів;</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досягнення «доброго» екологічного стану вод;</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сталого лісоуправління та підвищення здатності лісових екосистем адаптуватися до зміни клімату;</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правових та економічних підстав для запровадження ієрархії поводження з відходами;</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збереження біорізноманіття та забезпечення розвитку природно-заповідного фонду в Україні;</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посилення адаптаційної спроможності та стійкості соціальних, економічних та екологічних систем до зміни клімату;</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включення заходів з екологічної безпеки та адаптації до зміни клімату в національні, регіональні стратегії, плани управління річковими басейнами;</w:t>
      </w:r>
    </w:p>
    <w:p w:rsidR="000144ED" w:rsidRPr="00E10CF9" w:rsidRDefault="000144ED" w:rsidP="00F65DB9">
      <w:pPr>
        <w:pStyle w:val="a3"/>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rsidR="000144ED" w:rsidRDefault="000144ED" w:rsidP="00E10CF9">
      <w:pPr>
        <w:spacing w:after="120" w:line="240" w:lineRule="auto"/>
        <w:ind w:firstLine="0"/>
        <w:rPr>
          <w:rFonts w:ascii="Arial" w:hAnsi="Arial" w:cs="Arial"/>
          <w:sz w:val="22"/>
          <w:szCs w:val="22"/>
          <w:lang w:val="uk-UA"/>
        </w:rPr>
      </w:pPr>
      <w:r w:rsidRPr="00E10CF9">
        <w:rPr>
          <w:rFonts w:ascii="Arial" w:hAnsi="Arial" w:cs="Arial"/>
          <w:sz w:val="22"/>
          <w:szCs w:val="22"/>
          <w:lang w:val="uk-UA"/>
        </w:rPr>
        <w:t xml:space="preserve">Аналіз відповідності цілей Стратегії </w:t>
      </w:r>
      <w:r w:rsidR="00202FFD">
        <w:rPr>
          <w:rFonts w:ascii="Arial" w:hAnsi="Arial" w:cs="Arial"/>
          <w:sz w:val="22"/>
          <w:szCs w:val="22"/>
          <w:lang w:val="uk-UA"/>
        </w:rPr>
        <w:t xml:space="preserve">та Плану </w:t>
      </w:r>
      <w:r w:rsidR="00E10CF9" w:rsidRPr="00E10CF9">
        <w:rPr>
          <w:rFonts w:ascii="Arial" w:hAnsi="Arial" w:cs="Arial"/>
          <w:sz w:val="22"/>
          <w:szCs w:val="22"/>
          <w:lang w:val="uk-UA"/>
        </w:rPr>
        <w:t xml:space="preserve">Рожищенської </w:t>
      </w:r>
      <w:r w:rsidRPr="00E10CF9">
        <w:rPr>
          <w:rFonts w:ascii="Arial" w:hAnsi="Arial" w:cs="Arial"/>
          <w:sz w:val="22"/>
          <w:szCs w:val="22"/>
          <w:lang w:val="uk-UA"/>
        </w:rPr>
        <w:t>міської територіальної громади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року № 1363-р (далі – стратегічні цілі Стратегії екологічної безпеки), представлено в таблиці 1.3.</w:t>
      </w:r>
    </w:p>
    <w:p w:rsidR="00E10CF9" w:rsidRPr="00E10CF9" w:rsidRDefault="00E10CF9" w:rsidP="00E10CF9">
      <w:pPr>
        <w:spacing w:after="120" w:line="240" w:lineRule="auto"/>
        <w:ind w:firstLine="0"/>
        <w:rPr>
          <w:rFonts w:ascii="Arial" w:hAnsi="Arial" w:cs="Arial"/>
          <w:sz w:val="22"/>
          <w:szCs w:val="22"/>
          <w:lang w:val="uk-UA"/>
        </w:rPr>
      </w:pPr>
    </w:p>
    <w:p w:rsidR="00D119D0" w:rsidRPr="00E10CF9" w:rsidRDefault="00E10CF9" w:rsidP="00FC68C5">
      <w:pPr>
        <w:pStyle w:val="9"/>
        <w:jc w:val="both"/>
      </w:pPr>
      <w:bookmarkStart w:id="10" w:name="_Toc143859684"/>
      <w:r w:rsidRPr="00E10CF9">
        <w:t>Таблиця 1.3.</w:t>
      </w:r>
      <w:r w:rsidR="000144ED" w:rsidRPr="00E10CF9">
        <w:t xml:space="preserve">Аналіз відповідності цілей Стратегії </w:t>
      </w:r>
      <w:r w:rsidR="00FC68C5"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t xml:space="preserve"> </w:t>
      </w:r>
      <w:r w:rsidR="000144ED" w:rsidRPr="00E10CF9">
        <w:t xml:space="preserve">стратегічним цілям </w:t>
      </w:r>
      <w:bookmarkStart w:id="11" w:name="_Hlk141716909"/>
      <w:r w:rsidR="000144ED" w:rsidRPr="00E10CF9">
        <w:t>Стратегії екологічної безпеки та адаптації до зміни клімату до 2030 року</w:t>
      </w:r>
      <w:bookmarkEnd w:id="10"/>
      <w:bookmarkEnd w:id="11"/>
    </w:p>
    <w:tbl>
      <w:tblPr>
        <w:tblW w:w="10490" w:type="dxa"/>
        <w:tblInd w:w="-5" w:type="dxa"/>
        <w:tblLayout w:type="fixed"/>
        <w:tblCellMar>
          <w:left w:w="0" w:type="dxa"/>
          <w:right w:w="0" w:type="dxa"/>
        </w:tblCellMar>
        <w:tblLook w:val="0000"/>
      </w:tblPr>
      <w:tblGrid>
        <w:gridCol w:w="4820"/>
        <w:gridCol w:w="1559"/>
        <w:gridCol w:w="2268"/>
        <w:gridCol w:w="1843"/>
      </w:tblGrid>
      <w:tr w:rsidR="00635BAF" w:rsidRPr="00C5069C" w:rsidTr="00635BAF">
        <w:trPr>
          <w:trHeight w:val="248"/>
        </w:trPr>
        <w:tc>
          <w:tcPr>
            <w:tcW w:w="4820" w:type="dxa"/>
            <w:vMerge w:val="restart"/>
            <w:tcBorders>
              <w:top w:val="single" w:sz="4" w:space="0" w:color="auto"/>
              <w:left w:val="single" w:sz="4" w:space="0" w:color="auto"/>
              <w:bottom w:val="nil"/>
              <w:right w:val="nil"/>
            </w:tcBorders>
            <w:shd w:val="clear" w:color="auto" w:fill="D0CECE" w:themeFill="background2" w:themeFillShade="E6"/>
          </w:tcPr>
          <w:p w:rsidR="00635BAF" w:rsidRPr="00A5179B" w:rsidRDefault="00635BAF" w:rsidP="00635BAF">
            <w:pPr>
              <w:spacing w:line="240" w:lineRule="auto"/>
              <w:ind w:firstLine="0"/>
              <w:jc w:val="center"/>
              <w:rPr>
                <w:rFonts w:eastAsia="Times New Roman"/>
                <w:b/>
                <w:bCs/>
                <w:sz w:val="22"/>
                <w:szCs w:val="22"/>
                <w:lang w:val="uk-UA" w:eastAsia="uk-UA"/>
              </w:rPr>
            </w:pPr>
            <w:r w:rsidRPr="00A5179B">
              <w:rPr>
                <w:rFonts w:eastAsia="Times New Roman"/>
                <w:b/>
                <w:bCs/>
                <w:color w:val="000000"/>
                <w:sz w:val="22"/>
                <w:szCs w:val="22"/>
                <w:lang w:val="uk-UA" w:eastAsia="uk-UA"/>
              </w:rPr>
              <w:t>Стратегічні цілі Стратегії екологічної безпеки</w:t>
            </w:r>
          </w:p>
        </w:tc>
        <w:tc>
          <w:tcPr>
            <w:tcW w:w="5670" w:type="dxa"/>
            <w:gridSpan w:val="3"/>
            <w:tcBorders>
              <w:top w:val="single" w:sz="4" w:space="0" w:color="auto"/>
              <w:left w:val="single" w:sz="4" w:space="0" w:color="auto"/>
              <w:bottom w:val="nil"/>
              <w:right w:val="single" w:sz="4" w:space="0" w:color="auto"/>
            </w:tcBorders>
            <w:shd w:val="clear" w:color="auto" w:fill="D0CECE" w:themeFill="background2" w:themeFillShade="E6"/>
            <w:vAlign w:val="bottom"/>
          </w:tcPr>
          <w:p w:rsidR="00635BAF" w:rsidRPr="00A5179B" w:rsidRDefault="00635BAF" w:rsidP="00635BAF">
            <w:pPr>
              <w:spacing w:line="240" w:lineRule="auto"/>
              <w:ind w:firstLine="0"/>
              <w:jc w:val="center"/>
              <w:rPr>
                <w:rFonts w:eastAsia="Times New Roman"/>
                <w:b/>
                <w:bCs/>
                <w:sz w:val="22"/>
                <w:szCs w:val="22"/>
                <w:lang w:val="uk-UA" w:eastAsia="uk-UA"/>
              </w:rPr>
            </w:pPr>
            <w:r w:rsidRPr="00A5179B">
              <w:rPr>
                <w:rFonts w:eastAsia="Times New Roman"/>
                <w:b/>
                <w:bCs/>
                <w:color w:val="000000"/>
                <w:sz w:val="22"/>
                <w:szCs w:val="22"/>
                <w:lang w:val="uk-UA" w:eastAsia="uk-UA"/>
              </w:rPr>
              <w:t xml:space="preserve">Стратегічні цілі Стратегії розвитку </w:t>
            </w:r>
            <w:r w:rsidR="00E10CF9">
              <w:rPr>
                <w:rFonts w:eastAsia="Times New Roman"/>
                <w:b/>
                <w:bCs/>
                <w:color w:val="000000"/>
                <w:sz w:val="22"/>
                <w:szCs w:val="22"/>
                <w:lang w:val="uk-UA" w:eastAsia="uk-UA"/>
              </w:rPr>
              <w:t xml:space="preserve">Рожищенської </w:t>
            </w:r>
            <w:r w:rsidRPr="00A5179B">
              <w:rPr>
                <w:rFonts w:eastAsia="Times New Roman"/>
                <w:b/>
                <w:bCs/>
                <w:color w:val="000000"/>
                <w:sz w:val="22"/>
                <w:szCs w:val="22"/>
                <w:lang w:val="uk-UA" w:eastAsia="uk-UA"/>
              </w:rPr>
              <w:t>громади</w:t>
            </w:r>
          </w:p>
        </w:tc>
      </w:tr>
      <w:tr w:rsidR="00E10CF9" w:rsidRPr="00E10CF9" w:rsidTr="00635BAF">
        <w:trPr>
          <w:trHeight w:val="705"/>
        </w:trPr>
        <w:tc>
          <w:tcPr>
            <w:tcW w:w="4820" w:type="dxa"/>
            <w:vMerge/>
            <w:tcBorders>
              <w:top w:val="nil"/>
              <w:left w:val="single" w:sz="4" w:space="0" w:color="auto"/>
              <w:bottom w:val="nil"/>
              <w:right w:val="nil"/>
            </w:tcBorders>
            <w:shd w:val="clear" w:color="auto" w:fill="D0CECE" w:themeFill="background2" w:themeFillShade="E6"/>
          </w:tcPr>
          <w:p w:rsidR="00E10CF9" w:rsidRPr="00A5179B" w:rsidRDefault="00E10CF9" w:rsidP="00E10CF9">
            <w:pPr>
              <w:spacing w:line="240" w:lineRule="auto"/>
              <w:ind w:firstLine="0"/>
              <w:jc w:val="center"/>
              <w:rPr>
                <w:rFonts w:eastAsia="Times New Roman"/>
                <w:sz w:val="22"/>
                <w:szCs w:val="22"/>
                <w:lang w:val="uk-UA" w:eastAsia="uk-UA"/>
              </w:rPr>
            </w:pPr>
          </w:p>
        </w:tc>
        <w:tc>
          <w:tcPr>
            <w:tcW w:w="1559" w:type="dxa"/>
            <w:tcBorders>
              <w:top w:val="single" w:sz="4" w:space="0" w:color="auto"/>
              <w:left w:val="single" w:sz="4" w:space="0" w:color="auto"/>
              <w:bottom w:val="nil"/>
              <w:right w:val="nil"/>
            </w:tcBorders>
            <w:shd w:val="clear" w:color="auto" w:fill="D0CECE" w:themeFill="background2" w:themeFillShade="E6"/>
          </w:tcPr>
          <w:p w:rsidR="00E10CF9" w:rsidRPr="00A5179B" w:rsidRDefault="00E10CF9" w:rsidP="00E10CF9">
            <w:pPr>
              <w:spacing w:line="240" w:lineRule="auto"/>
              <w:ind w:firstLine="0"/>
              <w:jc w:val="center"/>
              <w:rPr>
                <w:rFonts w:eastAsia="Times New Roman"/>
                <w:sz w:val="22"/>
                <w:szCs w:val="22"/>
                <w:lang w:val="uk-UA" w:eastAsia="uk-UA"/>
              </w:rPr>
            </w:pPr>
            <w:r w:rsidRPr="007D5B0F">
              <w:rPr>
                <w:rFonts w:ascii="Arial" w:eastAsia="Times New Roman" w:hAnsi="Arial" w:cs="Arial"/>
                <w:color w:val="000000"/>
                <w:sz w:val="20"/>
                <w:szCs w:val="20"/>
                <w:lang w:val="uk-UA" w:eastAsia="uk-UA"/>
              </w:rPr>
              <w:t>1. Конкурентоздатна економіка громади</w:t>
            </w:r>
          </w:p>
        </w:tc>
        <w:tc>
          <w:tcPr>
            <w:tcW w:w="2268" w:type="dxa"/>
            <w:tcBorders>
              <w:top w:val="single" w:sz="4" w:space="0" w:color="auto"/>
              <w:left w:val="single" w:sz="4" w:space="0" w:color="auto"/>
              <w:bottom w:val="nil"/>
              <w:right w:val="nil"/>
            </w:tcBorders>
            <w:shd w:val="clear" w:color="auto" w:fill="D0CECE" w:themeFill="background2" w:themeFillShade="E6"/>
          </w:tcPr>
          <w:p w:rsidR="00E10CF9" w:rsidRPr="00A5179B" w:rsidRDefault="00E10CF9" w:rsidP="00E10CF9">
            <w:pPr>
              <w:spacing w:line="240" w:lineRule="auto"/>
              <w:ind w:firstLine="0"/>
              <w:jc w:val="center"/>
              <w:rPr>
                <w:rFonts w:eastAsia="Times New Roman"/>
                <w:sz w:val="22"/>
                <w:szCs w:val="22"/>
                <w:lang w:val="uk-UA" w:eastAsia="uk-UA"/>
              </w:rPr>
            </w:pPr>
            <w:bookmarkStart w:id="12" w:name="_Hlk119589079"/>
            <w:r w:rsidRPr="007D5B0F">
              <w:rPr>
                <w:rFonts w:ascii="Arial" w:eastAsia="Times New Roman" w:hAnsi="Arial" w:cs="Arial"/>
                <w:color w:val="000000"/>
                <w:sz w:val="20"/>
                <w:szCs w:val="20"/>
                <w:lang w:val="uk-UA" w:eastAsia="uk-UA"/>
              </w:rPr>
              <w:t>2. Розвиток людського капіталу та підвищення якості життя мешканців громади</w:t>
            </w:r>
          </w:p>
        </w:tc>
        <w:bookmarkEnd w:id="12"/>
        <w:tc>
          <w:tcPr>
            <w:tcW w:w="1843" w:type="dxa"/>
            <w:tcBorders>
              <w:top w:val="single" w:sz="4" w:space="0" w:color="auto"/>
              <w:left w:val="single" w:sz="4" w:space="0" w:color="auto"/>
              <w:bottom w:val="nil"/>
              <w:right w:val="single" w:sz="4" w:space="0" w:color="auto"/>
            </w:tcBorders>
            <w:shd w:val="clear" w:color="auto" w:fill="D0CECE" w:themeFill="background2" w:themeFillShade="E6"/>
          </w:tcPr>
          <w:p w:rsidR="00E10CF9" w:rsidRPr="00A5179B" w:rsidRDefault="00E10CF9" w:rsidP="00E10CF9">
            <w:pPr>
              <w:spacing w:line="240" w:lineRule="auto"/>
              <w:ind w:firstLine="0"/>
              <w:jc w:val="center"/>
              <w:rPr>
                <w:rFonts w:eastAsia="Times New Roman"/>
                <w:sz w:val="22"/>
                <w:szCs w:val="22"/>
                <w:lang w:val="uk-UA" w:eastAsia="uk-UA"/>
              </w:rPr>
            </w:pPr>
            <w:r w:rsidRPr="007D5B0F">
              <w:rPr>
                <w:rFonts w:ascii="Arial" w:eastAsia="Times New Roman" w:hAnsi="Arial" w:cs="Arial"/>
                <w:color w:val="000000"/>
                <w:sz w:val="20"/>
                <w:szCs w:val="20"/>
                <w:lang w:val="uk-UA" w:eastAsia="uk-UA"/>
              </w:rPr>
              <w:t>3. Сталий розвиток території</w:t>
            </w:r>
          </w:p>
        </w:tc>
      </w:tr>
      <w:tr w:rsidR="00635BAF" w:rsidRPr="00A5179B" w:rsidTr="00635BAF">
        <w:trPr>
          <w:trHeight w:val="260"/>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 Зменшення рівня промисловою забруднення</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r w:rsidR="00F65DB9">
              <w:rPr>
                <w:rFonts w:eastAsia="Times New Roman"/>
                <w:sz w:val="22"/>
                <w:szCs w:val="22"/>
                <w:lang w:val="uk-UA" w:eastAsia="uk-UA"/>
              </w:rPr>
              <w:t>+</w:t>
            </w:r>
          </w:p>
        </w:tc>
      </w:tr>
      <w:tr w:rsidR="00635BAF" w:rsidRPr="00A5179B" w:rsidTr="00635BAF">
        <w:trPr>
          <w:trHeight w:val="278"/>
        </w:trPr>
        <w:tc>
          <w:tcPr>
            <w:tcW w:w="4820"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2. Створення ефективної системи хімічної безпеки</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r>
      <w:tr w:rsidR="00635BAF" w:rsidRPr="00A5179B" w:rsidTr="00635BAF">
        <w:trPr>
          <w:trHeight w:val="473"/>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3. Забезпечення раціонального використання природних ресурсів</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r w:rsidR="00A7182D">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60"/>
        </w:trPr>
        <w:tc>
          <w:tcPr>
            <w:tcW w:w="4820"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4. Досягнення «доброго» екологічного стану вод</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E10CF9"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265D4"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705"/>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lastRenderedPageBreak/>
              <w:t>5. Забезпечення сталого лісоуправління та підвищення здатності лісових екосистем адаптуватися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289"/>
        </w:trPr>
        <w:tc>
          <w:tcPr>
            <w:tcW w:w="4820"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6. Створення правових та економічних підстав для запровадження ієрархії поводження з відходами</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60"/>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7.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E10CF9"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7A3F5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156"/>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8. Збереження біорізноманіття та забезпечення розвитку природно-заповідного фонду в Україні</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A7182D"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698"/>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9. Посилення адаптаційної спроможності та стійкості соціальних, економічних та екологічних систем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CA6EFB"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EC59C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635BAF" w:rsidRPr="00A5179B" w:rsidTr="00635BAF">
        <w:trPr>
          <w:trHeight w:val="868"/>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10. Стабілізація екологічної рівноваги на тимчасово окупованих територіях у Донецькій га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0</w:t>
            </w:r>
          </w:p>
        </w:tc>
      </w:tr>
      <w:tr w:rsidR="00635BAF" w:rsidRPr="00A5179B" w:rsidTr="00635BAF">
        <w:trPr>
          <w:trHeight w:val="923"/>
        </w:trPr>
        <w:tc>
          <w:tcPr>
            <w:tcW w:w="4820" w:type="dxa"/>
            <w:tcBorders>
              <w:top w:val="single" w:sz="4" w:space="0" w:color="auto"/>
              <w:left w:val="single" w:sz="4" w:space="0" w:color="auto"/>
              <w:bottom w:val="nil"/>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11. 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1559"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635BAF" w:rsidRPr="00A5179B" w:rsidTr="00635BAF">
        <w:trPr>
          <w:trHeight w:val="703"/>
        </w:trPr>
        <w:tc>
          <w:tcPr>
            <w:tcW w:w="4820" w:type="dxa"/>
            <w:tcBorders>
              <w:top w:val="single" w:sz="4" w:space="0" w:color="auto"/>
              <w:left w:val="single" w:sz="4" w:space="0" w:color="auto"/>
              <w:bottom w:val="single" w:sz="4" w:space="0" w:color="auto"/>
              <w:right w:val="nil"/>
            </w:tcBorders>
            <w:shd w:val="clear" w:color="auto" w:fill="FFFFFF"/>
            <w:vAlign w:val="bottom"/>
          </w:tcPr>
          <w:p w:rsidR="00635BAF" w:rsidRPr="00A5179B" w:rsidRDefault="00635BAF" w:rsidP="00635BAF">
            <w:pPr>
              <w:spacing w:line="240" w:lineRule="auto"/>
              <w:ind w:firstLine="0"/>
              <w:jc w:val="left"/>
              <w:rPr>
                <w:rFonts w:eastAsia="Times New Roman"/>
                <w:sz w:val="22"/>
                <w:szCs w:val="22"/>
                <w:lang w:val="uk-UA" w:eastAsia="uk-UA"/>
              </w:rPr>
            </w:pPr>
            <w:r w:rsidRPr="00A5179B">
              <w:rPr>
                <w:rFonts w:eastAsia="Times New Roman"/>
                <w:color w:val="000000"/>
                <w:sz w:val="22"/>
                <w:szCs w:val="22"/>
                <w:lang w:val="uk-UA" w:eastAsia="uk-UA"/>
              </w:rPr>
              <w:t>12. 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1559" w:type="dxa"/>
            <w:tcBorders>
              <w:top w:val="single" w:sz="4" w:space="0" w:color="auto"/>
              <w:left w:val="single" w:sz="4" w:space="0" w:color="auto"/>
              <w:bottom w:val="single" w:sz="4" w:space="0" w:color="auto"/>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2268" w:type="dxa"/>
            <w:tcBorders>
              <w:top w:val="single" w:sz="4" w:space="0" w:color="auto"/>
              <w:left w:val="single" w:sz="4" w:space="0" w:color="auto"/>
              <w:bottom w:val="single" w:sz="4" w:space="0" w:color="auto"/>
              <w:right w:val="nil"/>
            </w:tcBorders>
            <w:shd w:val="clear" w:color="auto" w:fill="FFFFFF"/>
            <w:vAlign w:val="center"/>
          </w:tcPr>
          <w:p w:rsidR="00635BAF" w:rsidRPr="00A5179B" w:rsidRDefault="00635BAF" w:rsidP="00635BAF">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35BAF" w:rsidRPr="00A5179B" w:rsidRDefault="00EC59C2" w:rsidP="00635BAF">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bl>
    <w:p w:rsidR="00D119D0" w:rsidRPr="00A5179B" w:rsidRDefault="00D119D0" w:rsidP="00635BAF">
      <w:pPr>
        <w:ind w:firstLine="0"/>
        <w:rPr>
          <w:lang w:val="uk-UA"/>
        </w:rPr>
      </w:pPr>
    </w:p>
    <w:p w:rsidR="00635BAF" w:rsidRPr="00A5179B" w:rsidRDefault="00635BAF" w:rsidP="00DF0392">
      <w:pPr>
        <w:spacing w:line="266" w:lineRule="auto"/>
        <w:rPr>
          <w:i/>
          <w:iCs/>
          <w:sz w:val="20"/>
          <w:szCs w:val="20"/>
          <w:lang w:val="uk-UA"/>
        </w:rPr>
      </w:pPr>
      <w:r w:rsidRPr="00A5179B">
        <w:rPr>
          <w:i/>
          <w:iCs/>
          <w:sz w:val="20"/>
          <w:szCs w:val="20"/>
          <w:lang w:val="uk-UA"/>
        </w:rPr>
        <w:t>Для оцінки відповідності цілей використовувалася п’ятибальна шкала:</w:t>
      </w:r>
    </w:p>
    <w:p w:rsidR="00635BAF" w:rsidRPr="00A5179B" w:rsidRDefault="00635BAF" w:rsidP="00DF0392">
      <w:pPr>
        <w:tabs>
          <w:tab w:val="left" w:pos="1134"/>
        </w:tabs>
        <w:spacing w:line="266" w:lineRule="auto"/>
        <w:ind w:left="1134" w:hanging="425"/>
        <w:rPr>
          <w:i/>
          <w:iCs/>
          <w:sz w:val="20"/>
          <w:szCs w:val="20"/>
          <w:lang w:val="uk-UA"/>
        </w:rPr>
      </w:pPr>
      <w:r w:rsidRPr="00A5179B">
        <w:rPr>
          <w:i/>
          <w:iCs/>
          <w:sz w:val="20"/>
          <w:szCs w:val="20"/>
          <w:lang w:val="uk-UA"/>
        </w:rPr>
        <w:t>++</w:t>
      </w:r>
      <w:r w:rsidRPr="00A5179B">
        <w:rPr>
          <w:i/>
          <w:iCs/>
          <w:sz w:val="20"/>
          <w:szCs w:val="20"/>
          <w:lang w:val="uk-UA"/>
        </w:rPr>
        <w:tab/>
        <w:t xml:space="preserve"> – цілі Стратегії узгоджені зі стратегічними цілями Стратегії екологічної безпеки;</w:t>
      </w:r>
    </w:p>
    <w:p w:rsidR="00635BAF" w:rsidRPr="00A5179B" w:rsidRDefault="00635BAF" w:rsidP="00DF0392">
      <w:pPr>
        <w:tabs>
          <w:tab w:val="left" w:pos="1134"/>
        </w:tabs>
        <w:spacing w:line="266" w:lineRule="auto"/>
        <w:ind w:left="1134" w:hanging="425"/>
        <w:rPr>
          <w:i/>
          <w:iCs/>
          <w:sz w:val="20"/>
          <w:szCs w:val="20"/>
          <w:lang w:val="uk-UA"/>
        </w:rPr>
      </w:pPr>
      <w:r w:rsidRPr="00A5179B">
        <w:rPr>
          <w:i/>
          <w:iCs/>
          <w:sz w:val="20"/>
          <w:szCs w:val="20"/>
          <w:lang w:val="uk-UA"/>
        </w:rPr>
        <w:t xml:space="preserve">+ </w:t>
      </w:r>
      <w:r w:rsidRPr="00A5179B">
        <w:rPr>
          <w:i/>
          <w:iCs/>
          <w:sz w:val="20"/>
          <w:szCs w:val="20"/>
          <w:lang w:val="uk-UA"/>
        </w:rPr>
        <w:tab/>
        <w:t>– цілі Стратегії та стратегічні цілі Стратегії екологічної безпеки опосередковано узгоджуються на рівні оперативних цілей та завдань;</w:t>
      </w:r>
    </w:p>
    <w:p w:rsidR="00635BAF" w:rsidRPr="00A5179B" w:rsidRDefault="00635BAF" w:rsidP="00DF0392">
      <w:pPr>
        <w:pStyle w:val="a3"/>
        <w:numPr>
          <w:ilvl w:val="0"/>
          <w:numId w:val="2"/>
        </w:numPr>
        <w:tabs>
          <w:tab w:val="left" w:pos="1134"/>
        </w:tabs>
        <w:spacing w:line="266" w:lineRule="auto"/>
        <w:rPr>
          <w:i/>
          <w:iCs/>
          <w:sz w:val="20"/>
          <w:szCs w:val="20"/>
          <w:lang w:val="uk-UA"/>
        </w:rPr>
      </w:pPr>
      <w:r w:rsidRPr="00A5179B">
        <w:rPr>
          <w:i/>
          <w:iCs/>
          <w:sz w:val="20"/>
          <w:szCs w:val="20"/>
          <w:lang w:val="uk-UA"/>
        </w:rPr>
        <w:t>– цілі Стратегії та стратегічні цілі Стратегії екологічної безпеки нейтральні по відношенню одні до одних;</w:t>
      </w:r>
    </w:p>
    <w:p w:rsidR="00635BAF" w:rsidRPr="00A5179B" w:rsidRDefault="00635BAF" w:rsidP="00DF0392">
      <w:pPr>
        <w:pStyle w:val="a3"/>
        <w:numPr>
          <w:ilvl w:val="0"/>
          <w:numId w:val="1"/>
        </w:numPr>
        <w:tabs>
          <w:tab w:val="left" w:pos="1134"/>
        </w:tabs>
        <w:spacing w:line="266" w:lineRule="auto"/>
        <w:rPr>
          <w:i/>
          <w:iCs/>
          <w:sz w:val="20"/>
          <w:szCs w:val="20"/>
          <w:lang w:val="uk-UA"/>
        </w:rPr>
      </w:pPr>
      <w:r w:rsidRPr="00A5179B">
        <w:rPr>
          <w:i/>
          <w:iCs/>
          <w:sz w:val="20"/>
          <w:szCs w:val="20"/>
          <w:lang w:val="uk-UA"/>
        </w:rPr>
        <w:t xml:space="preserve"> – цілі Стратегії та стратегічні цілі Стратегії екологічної безпеки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Стратегії екологічної безпеки;</w:t>
      </w:r>
    </w:p>
    <w:p w:rsidR="00635BAF" w:rsidRPr="00A5179B" w:rsidRDefault="00635BAF" w:rsidP="00DF0392">
      <w:pPr>
        <w:tabs>
          <w:tab w:val="left" w:pos="1134"/>
        </w:tabs>
        <w:spacing w:line="266" w:lineRule="auto"/>
        <w:ind w:left="1134" w:hanging="425"/>
        <w:rPr>
          <w:i/>
          <w:iCs/>
          <w:sz w:val="20"/>
          <w:szCs w:val="20"/>
          <w:lang w:val="uk-UA"/>
        </w:rPr>
      </w:pPr>
      <w:r w:rsidRPr="00A5179B">
        <w:rPr>
          <w:i/>
          <w:iCs/>
          <w:sz w:val="20"/>
          <w:szCs w:val="20"/>
          <w:lang w:val="uk-UA"/>
        </w:rPr>
        <w:t>––</w:t>
      </w:r>
      <w:r w:rsidRPr="00A5179B">
        <w:rPr>
          <w:i/>
          <w:iCs/>
          <w:sz w:val="20"/>
          <w:szCs w:val="20"/>
          <w:lang w:val="uk-UA"/>
        </w:rPr>
        <w:tab/>
        <w:t xml:space="preserve"> – цілі Стратегії та стратегічні цілі Стратегії екологічної безпеки принципово суперечать одні одним. Необхідні термінові заходи, спрямовані на уточнення цілей Стратегії</w:t>
      </w:r>
      <w:r w:rsidR="00F94FBE" w:rsidRPr="00A5179B">
        <w:rPr>
          <w:i/>
          <w:iCs/>
          <w:sz w:val="20"/>
          <w:szCs w:val="20"/>
          <w:lang w:val="uk-UA"/>
        </w:rPr>
        <w:t xml:space="preserve"> Сколівської міської територіальної громади</w:t>
      </w:r>
      <w:r w:rsidRPr="00A5179B">
        <w:rPr>
          <w:i/>
          <w:iCs/>
          <w:sz w:val="20"/>
          <w:szCs w:val="20"/>
          <w:lang w:val="uk-UA"/>
        </w:rPr>
        <w:t>.</w:t>
      </w:r>
    </w:p>
    <w:p w:rsidR="00D119D0" w:rsidRPr="00F65DB9" w:rsidRDefault="00D119D0" w:rsidP="00DF0392">
      <w:pPr>
        <w:spacing w:line="266" w:lineRule="auto"/>
        <w:rPr>
          <w:rFonts w:ascii="Arial" w:hAnsi="Arial" w:cs="Arial"/>
          <w:lang w:val="uk-UA"/>
        </w:rPr>
      </w:pPr>
    </w:p>
    <w:p w:rsidR="00F52A2F" w:rsidRPr="00F65DB9" w:rsidRDefault="00DF0392"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1 «</w:t>
      </w:r>
      <w:r w:rsidR="00E10CF9" w:rsidRPr="00F65DB9">
        <w:rPr>
          <w:rFonts w:ascii="Arial" w:hAnsi="Arial" w:cs="Arial"/>
          <w:b/>
          <w:bCs/>
          <w:sz w:val="22"/>
          <w:szCs w:val="22"/>
          <w:lang w:val="uk-UA"/>
        </w:rPr>
        <w:t>Конкурентоздатна економіка громади</w:t>
      </w:r>
      <w:r w:rsidRPr="00F65DB9">
        <w:rPr>
          <w:rFonts w:ascii="Arial" w:hAnsi="Arial" w:cs="Arial"/>
          <w:b/>
          <w:bCs/>
          <w:sz w:val="22"/>
          <w:szCs w:val="22"/>
          <w:lang w:val="uk-UA"/>
        </w:rPr>
        <w:t>»</w:t>
      </w:r>
      <w:r w:rsidRPr="00F65DB9">
        <w:rPr>
          <w:rFonts w:ascii="Arial" w:hAnsi="Arial" w:cs="Arial"/>
          <w:sz w:val="22"/>
          <w:szCs w:val="22"/>
          <w:lang w:val="uk-UA"/>
        </w:rPr>
        <w:t xml:space="preserve"> повністю узгоджується з </w:t>
      </w:r>
      <w:r w:rsidR="00F52A2F" w:rsidRPr="00F65DB9">
        <w:rPr>
          <w:rFonts w:ascii="Arial" w:hAnsi="Arial" w:cs="Arial"/>
          <w:sz w:val="22"/>
          <w:szCs w:val="22"/>
          <w:lang w:val="uk-UA"/>
        </w:rPr>
        <w:t>3</w:t>
      </w:r>
      <w:r w:rsidRPr="00F65DB9">
        <w:rPr>
          <w:rFonts w:ascii="Arial" w:hAnsi="Arial" w:cs="Arial"/>
          <w:sz w:val="22"/>
          <w:szCs w:val="22"/>
          <w:lang w:val="uk-UA"/>
        </w:rPr>
        <w:t xml:space="preserve"> стратегіч</w:t>
      </w:r>
      <w:r w:rsidR="002414A4">
        <w:rPr>
          <w:rFonts w:ascii="Arial" w:hAnsi="Arial" w:cs="Arial"/>
          <w:sz w:val="22"/>
          <w:szCs w:val="22"/>
          <w:lang w:val="uk-UA"/>
        </w:rPr>
        <w:t>ною</w:t>
      </w:r>
      <w:r w:rsidRPr="00F65DB9">
        <w:rPr>
          <w:rFonts w:ascii="Arial" w:hAnsi="Arial" w:cs="Arial"/>
          <w:sz w:val="22"/>
          <w:szCs w:val="22"/>
          <w:lang w:val="uk-UA"/>
        </w:rPr>
        <w:t xml:space="preserve"> ціл</w:t>
      </w:r>
      <w:r w:rsidR="002414A4">
        <w:rPr>
          <w:rFonts w:ascii="Arial" w:hAnsi="Arial" w:cs="Arial"/>
          <w:sz w:val="22"/>
          <w:szCs w:val="22"/>
          <w:lang w:val="uk-UA"/>
        </w:rPr>
        <w:t>лю</w:t>
      </w:r>
      <w:r w:rsidRPr="00F65DB9">
        <w:rPr>
          <w:rFonts w:ascii="Arial" w:hAnsi="Arial" w:cs="Arial"/>
          <w:sz w:val="22"/>
          <w:szCs w:val="22"/>
          <w:lang w:val="uk-UA"/>
        </w:rPr>
        <w:t xml:space="preserve"> Стратегії екологічної безпеки та</w:t>
      </w:r>
      <w:r w:rsidR="00F52A2F" w:rsidRPr="00F65DB9">
        <w:rPr>
          <w:rFonts w:ascii="Arial" w:hAnsi="Arial" w:cs="Arial"/>
          <w:sz w:val="22"/>
          <w:szCs w:val="22"/>
          <w:lang w:val="uk-UA"/>
        </w:rPr>
        <w:t xml:space="preserve"> опосередковано узгоджується з більшістю </w:t>
      </w:r>
      <w:r w:rsidR="00C00EAB" w:rsidRPr="00F65DB9">
        <w:rPr>
          <w:rFonts w:ascii="Arial" w:hAnsi="Arial" w:cs="Arial"/>
          <w:sz w:val="22"/>
          <w:szCs w:val="22"/>
          <w:lang w:val="uk-UA"/>
        </w:rPr>
        <w:t xml:space="preserve">інших </w:t>
      </w:r>
      <w:r w:rsidR="00F52A2F" w:rsidRPr="00F65DB9">
        <w:rPr>
          <w:rFonts w:ascii="Arial" w:hAnsi="Arial" w:cs="Arial"/>
          <w:sz w:val="22"/>
          <w:szCs w:val="22"/>
          <w:lang w:val="uk-UA"/>
        </w:rPr>
        <w:t>цілей</w:t>
      </w:r>
      <w:r w:rsidR="00C00EAB" w:rsidRPr="00F65DB9">
        <w:rPr>
          <w:rFonts w:ascii="Arial" w:hAnsi="Arial" w:cs="Arial"/>
          <w:sz w:val="22"/>
          <w:szCs w:val="22"/>
          <w:lang w:val="uk-UA"/>
        </w:rPr>
        <w:t xml:space="preserve">. Стратегія громади </w:t>
      </w:r>
      <w:r w:rsidR="00F52A2F" w:rsidRPr="00F65DB9">
        <w:rPr>
          <w:rFonts w:ascii="Arial" w:hAnsi="Arial" w:cs="Arial"/>
          <w:sz w:val="22"/>
          <w:szCs w:val="22"/>
          <w:lang w:val="uk-UA"/>
        </w:rPr>
        <w:t xml:space="preserve">передбачає інвентаризацію </w:t>
      </w:r>
      <w:r w:rsidR="00A7182D" w:rsidRPr="00F65DB9">
        <w:rPr>
          <w:rFonts w:ascii="Arial" w:hAnsi="Arial" w:cs="Arial"/>
          <w:sz w:val="22"/>
          <w:szCs w:val="22"/>
          <w:lang w:val="uk-UA"/>
        </w:rPr>
        <w:t xml:space="preserve">ресурсів громади і створення бази комунального майна та земельних ділянок комунальної форми власності для їх подальшого продажу або передання в оренду з урахуванням норм природоохоронного законодавства, </w:t>
      </w:r>
      <w:r w:rsidR="00F52A2F" w:rsidRPr="00F65DB9">
        <w:rPr>
          <w:rFonts w:ascii="Arial" w:hAnsi="Arial" w:cs="Arial"/>
          <w:sz w:val="22"/>
          <w:szCs w:val="22"/>
          <w:lang w:val="uk-UA"/>
        </w:rPr>
        <w:t xml:space="preserve">створення інвестиційного паспорту громади та формування інвестиційної політики </w:t>
      </w:r>
      <w:r w:rsidR="00A7182D" w:rsidRPr="00F65DB9">
        <w:rPr>
          <w:rFonts w:ascii="Arial" w:hAnsi="Arial" w:cs="Arial"/>
          <w:sz w:val="22"/>
          <w:szCs w:val="22"/>
          <w:lang w:val="uk-UA"/>
        </w:rPr>
        <w:t>основним принципом якої є</w:t>
      </w:r>
      <w:r w:rsidR="00F52A2F" w:rsidRPr="00F65DB9">
        <w:rPr>
          <w:rFonts w:ascii="Arial" w:hAnsi="Arial" w:cs="Arial"/>
          <w:sz w:val="22"/>
          <w:szCs w:val="22"/>
          <w:lang w:val="uk-UA"/>
        </w:rPr>
        <w:t xml:space="preserve"> </w:t>
      </w:r>
      <w:r w:rsidR="00A7182D" w:rsidRPr="00F65DB9">
        <w:rPr>
          <w:rFonts w:ascii="Arial" w:hAnsi="Arial" w:cs="Arial"/>
          <w:sz w:val="22"/>
          <w:szCs w:val="22"/>
          <w:lang w:val="uk-UA"/>
        </w:rPr>
        <w:t xml:space="preserve">залучення інвестицій у </w:t>
      </w:r>
      <w:r w:rsidR="00F52A2F" w:rsidRPr="00F65DB9">
        <w:rPr>
          <w:rFonts w:ascii="Arial" w:hAnsi="Arial" w:cs="Arial"/>
          <w:sz w:val="22"/>
          <w:szCs w:val="22"/>
          <w:lang w:val="uk-UA"/>
        </w:rPr>
        <w:t>розвит</w:t>
      </w:r>
      <w:r w:rsidR="00A7182D" w:rsidRPr="00F65DB9">
        <w:rPr>
          <w:rFonts w:ascii="Arial" w:hAnsi="Arial" w:cs="Arial"/>
          <w:sz w:val="22"/>
          <w:szCs w:val="22"/>
          <w:lang w:val="uk-UA"/>
        </w:rPr>
        <w:t>о</w:t>
      </w:r>
      <w:r w:rsidR="00F52A2F" w:rsidRPr="00F65DB9">
        <w:rPr>
          <w:rFonts w:ascii="Arial" w:hAnsi="Arial" w:cs="Arial"/>
          <w:sz w:val="22"/>
          <w:szCs w:val="22"/>
          <w:lang w:val="uk-UA"/>
        </w:rPr>
        <w:t>к</w:t>
      </w:r>
      <w:r w:rsidR="00C00EAB" w:rsidRPr="00F65DB9">
        <w:rPr>
          <w:rFonts w:ascii="Arial" w:hAnsi="Arial" w:cs="Arial"/>
          <w:sz w:val="22"/>
          <w:szCs w:val="22"/>
          <w:lang w:val="uk-UA"/>
        </w:rPr>
        <w:t xml:space="preserve"> у громаді</w:t>
      </w:r>
      <w:r w:rsidR="00F52A2F" w:rsidRPr="00F65DB9">
        <w:rPr>
          <w:rFonts w:ascii="Arial" w:hAnsi="Arial" w:cs="Arial"/>
          <w:sz w:val="22"/>
          <w:szCs w:val="22"/>
          <w:lang w:val="uk-UA"/>
        </w:rPr>
        <w:t xml:space="preserve"> екологічно чистих виробництв, </w:t>
      </w:r>
      <w:r w:rsidR="00F52A2F" w:rsidRPr="00F65DB9">
        <w:rPr>
          <w:rFonts w:ascii="Arial" w:hAnsi="Arial" w:cs="Arial"/>
          <w:sz w:val="22"/>
          <w:szCs w:val="22"/>
          <w:lang w:val="uk-UA"/>
        </w:rPr>
        <w:lastRenderedPageBreak/>
        <w:t>підтримки виробництва крафтової еко-продукції</w:t>
      </w:r>
      <w:r w:rsidR="00A7182D" w:rsidRPr="00F65DB9">
        <w:rPr>
          <w:rFonts w:ascii="Arial" w:hAnsi="Arial" w:cs="Arial"/>
          <w:sz w:val="22"/>
          <w:szCs w:val="22"/>
          <w:lang w:val="uk-UA"/>
        </w:rPr>
        <w:t>, стимулювання розвитку екологічно чистого сільського господарства.</w:t>
      </w:r>
      <w:r w:rsidR="00F52A2F" w:rsidRPr="00F65DB9">
        <w:rPr>
          <w:rFonts w:ascii="Arial" w:hAnsi="Arial" w:cs="Arial"/>
          <w:sz w:val="22"/>
          <w:szCs w:val="22"/>
          <w:lang w:val="uk-UA"/>
        </w:rPr>
        <w:t>.</w:t>
      </w:r>
    </w:p>
    <w:p w:rsidR="00F52A2F" w:rsidRPr="00F65DB9" w:rsidRDefault="00A7182D" w:rsidP="00F65DB9">
      <w:pPr>
        <w:spacing w:after="120" w:line="240" w:lineRule="auto"/>
        <w:ind w:firstLine="0"/>
        <w:rPr>
          <w:rFonts w:ascii="Arial" w:hAnsi="Arial" w:cs="Arial"/>
          <w:sz w:val="22"/>
          <w:szCs w:val="22"/>
          <w:lang w:val="uk-UA"/>
        </w:rPr>
      </w:pPr>
      <w:r w:rsidRPr="00F65DB9">
        <w:rPr>
          <w:rFonts w:ascii="Arial" w:hAnsi="Arial" w:cs="Arial"/>
          <w:b/>
          <w:bCs/>
          <w:i/>
          <w:iCs/>
          <w:sz w:val="22"/>
          <w:szCs w:val="22"/>
          <w:lang w:val="uk-UA"/>
        </w:rPr>
        <w:t>Стратегічна ціль 2</w:t>
      </w:r>
      <w:r w:rsidR="00C00EAB" w:rsidRPr="00F65DB9">
        <w:rPr>
          <w:rFonts w:ascii="Arial" w:hAnsi="Arial" w:cs="Arial"/>
          <w:b/>
          <w:bCs/>
          <w:i/>
          <w:iCs/>
          <w:sz w:val="22"/>
          <w:szCs w:val="22"/>
          <w:lang w:val="uk-UA"/>
        </w:rPr>
        <w:t xml:space="preserve"> </w:t>
      </w:r>
      <w:r w:rsidRPr="00F65DB9">
        <w:rPr>
          <w:rFonts w:ascii="Arial" w:hAnsi="Arial" w:cs="Arial"/>
          <w:b/>
          <w:bCs/>
          <w:i/>
          <w:iCs/>
          <w:sz w:val="22"/>
          <w:szCs w:val="22"/>
          <w:lang w:val="uk-UA"/>
        </w:rPr>
        <w:t>«Розвиток людського капіталу та підвищення якості життя мешканців громади»</w:t>
      </w:r>
      <w:r w:rsidR="00C00EAB" w:rsidRPr="00F65DB9">
        <w:rPr>
          <w:rFonts w:ascii="Arial" w:hAnsi="Arial" w:cs="Arial"/>
          <w:sz w:val="22"/>
          <w:szCs w:val="22"/>
          <w:lang w:val="uk-UA"/>
        </w:rPr>
        <w:t xml:space="preserve">  максимально узгоджується з </w:t>
      </w:r>
      <w:r w:rsidR="008D55A3" w:rsidRPr="00F65DB9">
        <w:rPr>
          <w:rFonts w:ascii="Arial" w:hAnsi="Arial" w:cs="Arial"/>
          <w:sz w:val="22"/>
          <w:szCs w:val="22"/>
          <w:lang w:val="uk-UA"/>
        </w:rPr>
        <w:t xml:space="preserve">третьою, четвертою </w:t>
      </w:r>
      <w:r w:rsidR="00C00EAB" w:rsidRPr="00F65DB9">
        <w:rPr>
          <w:rFonts w:ascii="Arial" w:hAnsi="Arial" w:cs="Arial"/>
          <w:sz w:val="22"/>
          <w:szCs w:val="22"/>
          <w:lang w:val="uk-UA"/>
        </w:rPr>
        <w:t>та опосередковано з більшістю інших  стратегічних цілей Стратегії екологічної безпеки. Формування людського капіталу неможливе без екологічного виховання, яке має відбуватись</w:t>
      </w:r>
      <w:r w:rsidR="005E2398" w:rsidRPr="00F65DB9">
        <w:rPr>
          <w:rFonts w:ascii="Arial" w:hAnsi="Arial" w:cs="Arial"/>
          <w:sz w:val="22"/>
          <w:szCs w:val="22"/>
          <w:lang w:val="uk-UA"/>
        </w:rPr>
        <w:t>,</w:t>
      </w:r>
      <w:r w:rsidR="00C00EAB" w:rsidRPr="00F65DB9">
        <w:rPr>
          <w:rFonts w:ascii="Arial" w:hAnsi="Arial" w:cs="Arial"/>
          <w:sz w:val="22"/>
          <w:szCs w:val="22"/>
          <w:lang w:val="uk-UA"/>
        </w:rPr>
        <w:t xml:space="preserve"> в першу чергу</w:t>
      </w:r>
      <w:r w:rsidR="005E2398" w:rsidRPr="00F65DB9">
        <w:rPr>
          <w:rFonts w:ascii="Arial" w:hAnsi="Arial" w:cs="Arial"/>
          <w:sz w:val="22"/>
          <w:szCs w:val="22"/>
          <w:lang w:val="uk-UA"/>
        </w:rPr>
        <w:t>,</w:t>
      </w:r>
      <w:r w:rsidR="00C00EAB" w:rsidRPr="00F65DB9">
        <w:rPr>
          <w:rFonts w:ascii="Arial" w:hAnsi="Arial" w:cs="Arial"/>
          <w:sz w:val="22"/>
          <w:szCs w:val="22"/>
          <w:lang w:val="uk-UA"/>
        </w:rPr>
        <w:t xml:space="preserve"> через освітнє середовище. Виховання у учнів  необхідності раціонального використання природніх ресурсів з огляду на майбутн</w:t>
      </w:r>
      <w:r w:rsidR="005E2398" w:rsidRPr="00F65DB9">
        <w:rPr>
          <w:rFonts w:ascii="Arial" w:hAnsi="Arial" w:cs="Arial"/>
          <w:sz w:val="22"/>
          <w:szCs w:val="22"/>
          <w:lang w:val="uk-UA"/>
        </w:rPr>
        <w:t>і покоління одне з першочергових завдань сучасної школи.</w:t>
      </w:r>
      <w:r w:rsidR="00C00EAB" w:rsidRPr="00F65DB9">
        <w:rPr>
          <w:rFonts w:ascii="Arial" w:hAnsi="Arial" w:cs="Arial"/>
          <w:sz w:val="22"/>
          <w:szCs w:val="22"/>
          <w:lang w:val="uk-UA"/>
        </w:rPr>
        <w:t xml:space="preserve"> </w:t>
      </w:r>
      <w:r w:rsidR="007A19BF" w:rsidRPr="00F65DB9">
        <w:rPr>
          <w:rFonts w:ascii="Arial" w:hAnsi="Arial" w:cs="Arial"/>
          <w:sz w:val="22"/>
          <w:szCs w:val="22"/>
          <w:lang w:val="uk-UA"/>
        </w:rPr>
        <w:t>Т</w:t>
      </w:r>
      <w:r w:rsidR="009B6955" w:rsidRPr="00F65DB9">
        <w:rPr>
          <w:rFonts w:ascii="Arial" w:hAnsi="Arial" w:cs="Arial"/>
          <w:sz w:val="22"/>
          <w:szCs w:val="22"/>
          <w:lang w:val="uk-UA"/>
        </w:rPr>
        <w:t>акі важливі завдання Стратегії громади, як</w:t>
      </w:r>
      <w:r w:rsidR="008D55A3" w:rsidRPr="00F65DB9">
        <w:rPr>
          <w:rFonts w:ascii="Arial" w:hAnsi="Arial" w:cs="Arial"/>
          <w:sz w:val="22"/>
          <w:szCs w:val="22"/>
          <w:lang w:val="uk-UA"/>
        </w:rPr>
        <w:t xml:space="preserve"> формування безпечного середовища, організації безпечних місць відпочину на водних об’єктах та</w:t>
      </w:r>
      <w:r w:rsidR="007A19BF" w:rsidRPr="00F65DB9">
        <w:rPr>
          <w:rFonts w:ascii="Arial" w:hAnsi="Arial" w:cs="Arial"/>
          <w:sz w:val="22"/>
          <w:szCs w:val="22"/>
          <w:lang w:val="uk-UA"/>
        </w:rPr>
        <w:t>кож не можна вирішувати не врахувавши екологічну складову</w:t>
      </w:r>
      <w:r w:rsidR="008D55A3" w:rsidRPr="00F65DB9">
        <w:rPr>
          <w:rFonts w:ascii="Arial" w:hAnsi="Arial" w:cs="Arial"/>
          <w:sz w:val="22"/>
          <w:szCs w:val="22"/>
          <w:lang w:val="uk-UA"/>
        </w:rPr>
        <w:t>.</w:t>
      </w:r>
    </w:p>
    <w:p w:rsidR="00EC59C2" w:rsidRPr="00F65DB9" w:rsidRDefault="008D55A3"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3</w:t>
      </w:r>
      <w:r w:rsidRPr="00F65DB9">
        <w:rPr>
          <w:rFonts w:ascii="Arial" w:hAnsi="Arial" w:cs="Arial"/>
          <w:sz w:val="22"/>
          <w:szCs w:val="22"/>
          <w:lang w:val="uk-UA"/>
        </w:rPr>
        <w:t xml:space="preserve"> </w:t>
      </w:r>
      <w:r w:rsidRPr="00F65DB9">
        <w:rPr>
          <w:rFonts w:ascii="Arial" w:hAnsi="Arial" w:cs="Arial"/>
          <w:b/>
          <w:bCs/>
          <w:sz w:val="22"/>
          <w:szCs w:val="22"/>
          <w:lang w:val="uk-UA"/>
        </w:rPr>
        <w:t>«Сталий розвиток території»</w:t>
      </w:r>
      <w:r w:rsidR="00EC59C2" w:rsidRPr="00F65DB9">
        <w:rPr>
          <w:rFonts w:ascii="Arial" w:hAnsi="Arial" w:cs="Arial"/>
          <w:b/>
          <w:bCs/>
          <w:sz w:val="22"/>
          <w:szCs w:val="22"/>
          <w:lang w:val="uk-UA"/>
        </w:rPr>
        <w:t xml:space="preserve"> </w:t>
      </w:r>
      <w:r w:rsidR="00EC59C2" w:rsidRPr="00F65DB9">
        <w:rPr>
          <w:rFonts w:ascii="Arial" w:hAnsi="Arial" w:cs="Arial"/>
          <w:sz w:val="22"/>
          <w:szCs w:val="22"/>
          <w:lang w:val="uk-UA"/>
        </w:rPr>
        <w:t>повністю або опосередковано узгоджується з більшістю цілей Стратегії екологічної безпеки та передбачає розроблення комплексного плану просторового розвитку території громади з урахуванням норм природоохоронного законодавств</w:t>
      </w:r>
      <w:r w:rsidR="002414A4">
        <w:rPr>
          <w:rFonts w:ascii="Arial" w:hAnsi="Arial" w:cs="Arial"/>
          <w:sz w:val="22"/>
          <w:szCs w:val="22"/>
          <w:lang w:val="uk-UA"/>
        </w:rPr>
        <w:t>.</w:t>
      </w:r>
      <w:r w:rsidRPr="00F65DB9">
        <w:rPr>
          <w:rFonts w:ascii="Arial" w:hAnsi="Arial" w:cs="Arial"/>
          <w:sz w:val="22"/>
          <w:szCs w:val="22"/>
          <w:lang w:val="uk-UA"/>
        </w:rPr>
        <w:t xml:space="preserve"> </w:t>
      </w:r>
      <w:r w:rsidR="00DF0392" w:rsidRPr="00F65DB9">
        <w:rPr>
          <w:rFonts w:ascii="Arial" w:hAnsi="Arial" w:cs="Arial"/>
          <w:sz w:val="22"/>
          <w:szCs w:val="22"/>
          <w:lang w:val="uk-UA"/>
        </w:rPr>
        <w:t>Дана ціль спрямована на забезпечення екологічної безпеки та адаптації до зміни клімату через налагодження системи поводження з ТПВ (зокрема, запровадження та пропагування системи сортування відходів)</w:t>
      </w:r>
      <w:r w:rsidRPr="00F65DB9">
        <w:rPr>
          <w:rFonts w:ascii="Arial" w:hAnsi="Arial" w:cs="Arial"/>
          <w:sz w:val="22"/>
          <w:szCs w:val="22"/>
          <w:lang w:val="uk-UA"/>
        </w:rPr>
        <w:t>, збільшення охоплення населення централізованим водопостачанням та водовідведенням</w:t>
      </w:r>
      <w:r w:rsidR="002414A4">
        <w:rPr>
          <w:rFonts w:ascii="Arial" w:hAnsi="Arial" w:cs="Arial"/>
          <w:sz w:val="22"/>
          <w:szCs w:val="22"/>
          <w:lang w:val="uk-UA"/>
        </w:rPr>
        <w:t xml:space="preserve">, зменшення втрат теплоенергії через модернізацію системи теплопостачання </w:t>
      </w:r>
      <w:r w:rsidR="0008336B" w:rsidRPr="00F65DB9">
        <w:rPr>
          <w:rFonts w:ascii="Arial" w:hAnsi="Arial" w:cs="Arial"/>
          <w:sz w:val="22"/>
          <w:szCs w:val="22"/>
          <w:lang w:val="uk-UA"/>
        </w:rPr>
        <w:t xml:space="preserve"> та зменшення забруднених скидів у поверхневі води</w:t>
      </w:r>
      <w:r w:rsidR="00EC59C2" w:rsidRPr="00F65DB9">
        <w:rPr>
          <w:rFonts w:ascii="Arial" w:hAnsi="Arial" w:cs="Arial"/>
          <w:sz w:val="22"/>
          <w:szCs w:val="22"/>
          <w:lang w:val="uk-UA"/>
        </w:rPr>
        <w:t xml:space="preserve">, впровадження енергозберігаючих технологій та </w:t>
      </w:r>
      <w:r w:rsidR="002414A4">
        <w:rPr>
          <w:rFonts w:ascii="Arial" w:hAnsi="Arial" w:cs="Arial"/>
          <w:sz w:val="22"/>
          <w:szCs w:val="22"/>
          <w:lang w:val="uk-UA"/>
        </w:rPr>
        <w:t xml:space="preserve"> використання альтернативної енергетики (</w:t>
      </w:r>
      <w:r w:rsidR="00EC59C2" w:rsidRPr="00F65DB9">
        <w:rPr>
          <w:rFonts w:ascii="Arial" w:hAnsi="Arial" w:cs="Arial"/>
          <w:sz w:val="22"/>
          <w:szCs w:val="22"/>
          <w:lang w:val="uk-UA"/>
        </w:rPr>
        <w:t>будівництво сонячної електростанції</w:t>
      </w:r>
      <w:r w:rsidR="002414A4">
        <w:rPr>
          <w:rFonts w:ascii="Arial" w:hAnsi="Arial" w:cs="Arial"/>
          <w:sz w:val="22"/>
          <w:szCs w:val="22"/>
          <w:lang w:val="uk-UA"/>
        </w:rPr>
        <w:t>)</w:t>
      </w:r>
      <w:r w:rsidRPr="00F65DB9">
        <w:rPr>
          <w:rFonts w:ascii="Arial" w:hAnsi="Arial" w:cs="Arial"/>
          <w:sz w:val="22"/>
          <w:szCs w:val="22"/>
          <w:lang w:val="uk-UA"/>
        </w:rPr>
        <w:t>.</w:t>
      </w:r>
      <w:r w:rsidR="00DF0392" w:rsidRPr="00F65DB9">
        <w:rPr>
          <w:rFonts w:ascii="Arial" w:hAnsi="Arial" w:cs="Arial"/>
          <w:sz w:val="22"/>
          <w:szCs w:val="22"/>
          <w:lang w:val="uk-UA"/>
        </w:rPr>
        <w:t xml:space="preserve"> </w:t>
      </w:r>
      <w:r w:rsidR="00EC59C2" w:rsidRPr="00F65DB9">
        <w:rPr>
          <w:rFonts w:ascii="Arial" w:hAnsi="Arial" w:cs="Arial"/>
          <w:sz w:val="22"/>
          <w:szCs w:val="22"/>
          <w:lang w:val="uk-UA"/>
        </w:rPr>
        <w:t>Такі заходи сприятимуть захисту довкілля та дотримання «доброго» стану водних ресурсів у Рожищенській громаді. З огляду на норми природоохоронного законодавства передбачено покращити дорожньо-транспортну інфраструктуру. Зокрема, облаштувати придорожню інфраструктуру  - здійснити реновацію автобусних зупинок в громаді, встановити сміттєзбірники,</w:t>
      </w:r>
      <w:r w:rsidR="00F65DB9" w:rsidRPr="00F65DB9">
        <w:rPr>
          <w:rFonts w:ascii="Arial" w:hAnsi="Arial" w:cs="Arial"/>
          <w:sz w:val="22"/>
          <w:szCs w:val="22"/>
          <w:lang w:val="uk-UA"/>
        </w:rPr>
        <w:t xml:space="preserve"> інше</w:t>
      </w:r>
      <w:r w:rsidR="00EC59C2" w:rsidRPr="00F65DB9">
        <w:rPr>
          <w:rFonts w:ascii="Arial" w:hAnsi="Arial" w:cs="Arial"/>
          <w:sz w:val="22"/>
          <w:szCs w:val="22"/>
          <w:lang w:val="uk-UA"/>
        </w:rPr>
        <w:t>.</w:t>
      </w:r>
    </w:p>
    <w:p w:rsidR="003A47EB" w:rsidRPr="00A5179B" w:rsidRDefault="00DF0392" w:rsidP="00DF0392">
      <w:pPr>
        <w:spacing w:line="266" w:lineRule="auto"/>
        <w:rPr>
          <w:lang w:val="uk-UA"/>
        </w:rPr>
      </w:pPr>
      <w:r w:rsidRPr="00A5179B">
        <w:rPr>
          <w:lang w:val="uk-UA"/>
        </w:rPr>
        <w:t>.</w:t>
      </w:r>
      <w:r w:rsidR="003A47EB" w:rsidRPr="00A5179B">
        <w:rPr>
          <w:lang w:val="uk-UA"/>
        </w:rPr>
        <w:br w:type="page"/>
      </w:r>
    </w:p>
    <w:p w:rsidR="006F23A1" w:rsidRPr="00A5179B" w:rsidRDefault="003A47EB" w:rsidP="00F37A5D">
      <w:pPr>
        <w:pStyle w:val="1"/>
        <w:spacing w:after="120"/>
        <w:ind w:firstLine="0"/>
        <w:rPr>
          <w:rFonts w:ascii="Times New Roman" w:hAnsi="Times New Roman" w:cs="Times New Roman"/>
          <w:b/>
          <w:bCs/>
          <w:color w:val="auto"/>
          <w:sz w:val="28"/>
          <w:szCs w:val="28"/>
          <w:lang w:val="uk-UA"/>
        </w:rPr>
      </w:pPr>
      <w:bookmarkStart w:id="13" w:name="_Toc143859614"/>
      <w:r w:rsidRPr="00A5179B">
        <w:rPr>
          <w:rFonts w:ascii="Times New Roman" w:hAnsi="Times New Roman" w:cs="Times New Roman"/>
          <w:b/>
          <w:bCs/>
          <w:color w:val="auto"/>
          <w:sz w:val="28"/>
          <w:szCs w:val="28"/>
          <w:lang w:val="uk-UA"/>
        </w:rPr>
        <w:lastRenderedPageBreak/>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bookmarkEnd w:id="13"/>
    </w:p>
    <w:p w:rsidR="007A19BF" w:rsidRPr="00F34D29" w:rsidRDefault="007A19BF" w:rsidP="00D15D68">
      <w:pPr>
        <w:spacing w:after="120" w:line="216" w:lineRule="auto"/>
        <w:ind w:firstLine="0"/>
        <w:rPr>
          <w:rFonts w:ascii="Arial" w:hAnsi="Arial" w:cs="Arial"/>
          <w:color w:val="000000"/>
          <w:sz w:val="22"/>
          <w:szCs w:val="22"/>
          <w:bdr w:val="none" w:sz="0" w:space="0" w:color="auto" w:frame="1"/>
          <w:lang w:val="uk-UA" w:eastAsia="uk-UA"/>
        </w:rPr>
      </w:pPr>
      <w:r>
        <w:rPr>
          <w:rFonts w:ascii="Arial" w:eastAsia="Arial" w:hAnsi="Arial" w:cs="Arial"/>
          <w:color w:val="000000"/>
          <w:sz w:val="22"/>
          <w:szCs w:val="22"/>
          <w:lang w:val="uk-UA" w:eastAsia="uk-UA"/>
        </w:rPr>
        <w:t>Рожищенська</w:t>
      </w:r>
      <w:r w:rsidRPr="00080B79">
        <w:rPr>
          <w:rFonts w:ascii="Arial" w:eastAsia="Arial" w:hAnsi="Arial" w:cs="Arial"/>
          <w:color w:val="000000"/>
          <w:sz w:val="22"/>
          <w:szCs w:val="22"/>
          <w:lang w:val="uk-UA" w:eastAsia="uk-UA"/>
        </w:rPr>
        <w:t xml:space="preserve"> територіальна громада (далі </w:t>
      </w:r>
      <w:r>
        <w:rPr>
          <w:rFonts w:ascii="Arial" w:eastAsia="Arial" w:hAnsi="Arial" w:cs="Arial"/>
          <w:color w:val="000000"/>
          <w:sz w:val="22"/>
          <w:szCs w:val="22"/>
          <w:lang w:val="uk-UA" w:eastAsia="uk-UA"/>
        </w:rPr>
        <w:t xml:space="preserve">Рожищенська </w:t>
      </w:r>
      <w:r w:rsidRPr="00080B79">
        <w:rPr>
          <w:rFonts w:ascii="Arial" w:eastAsia="Arial" w:hAnsi="Arial" w:cs="Arial"/>
          <w:color w:val="000000"/>
          <w:sz w:val="22"/>
          <w:szCs w:val="22"/>
          <w:lang w:val="uk-UA" w:eastAsia="uk-UA"/>
        </w:rPr>
        <w:t xml:space="preserve">ТГ) </w:t>
      </w:r>
      <w:r w:rsidRPr="00080B79">
        <w:rPr>
          <w:rFonts w:ascii="Arial" w:eastAsia="Arial" w:hAnsi="Arial" w:cs="Arial"/>
          <w:b/>
          <w:bCs/>
          <w:color w:val="000000"/>
          <w:sz w:val="22"/>
          <w:szCs w:val="22"/>
          <w:lang w:val="uk-UA" w:eastAsia="uk-UA"/>
        </w:rPr>
        <w:t>утворена</w:t>
      </w:r>
      <w:r w:rsidRPr="00080B79">
        <w:rPr>
          <w:rFonts w:ascii="Arial" w:eastAsia="Arial" w:hAnsi="Arial" w:cs="Arial"/>
          <w:color w:val="000000"/>
          <w:sz w:val="22"/>
          <w:szCs w:val="22"/>
          <w:lang w:val="uk-UA" w:eastAsia="uk-UA"/>
        </w:rPr>
        <w:t xml:space="preserve"> розпорядженням Кабінету Міністрів України </w:t>
      </w:r>
      <w:r>
        <w:rPr>
          <w:rFonts w:ascii="Arial" w:eastAsia="Arial" w:hAnsi="Arial" w:cs="Arial"/>
          <w:color w:val="000000"/>
          <w:sz w:val="22"/>
          <w:szCs w:val="22"/>
          <w:lang w:val="uk-UA" w:eastAsia="uk-UA"/>
        </w:rPr>
        <w:t xml:space="preserve">у </w:t>
      </w:r>
      <w:r w:rsidRPr="00875AA0">
        <w:rPr>
          <w:rFonts w:ascii="Arial" w:hAnsi="Arial" w:cs="Arial"/>
          <w:sz w:val="22"/>
          <w:szCs w:val="22"/>
          <w:lang w:val="uk-UA"/>
        </w:rPr>
        <w:t xml:space="preserve"> 2020 р.</w:t>
      </w:r>
      <w:r w:rsidRPr="00F34D29">
        <w:rPr>
          <w:sz w:val="28"/>
          <w:szCs w:val="28"/>
          <w:lang w:val="uk-UA"/>
        </w:rPr>
        <w:t xml:space="preserve"> </w:t>
      </w:r>
      <w:r w:rsidRPr="00080B79">
        <w:rPr>
          <w:rFonts w:ascii="Arial" w:eastAsia="Arial" w:hAnsi="Arial" w:cs="Arial"/>
          <w:color w:val="000000"/>
          <w:sz w:val="22"/>
          <w:szCs w:val="22"/>
          <w:lang w:val="uk-UA" w:eastAsia="uk-UA"/>
        </w:rPr>
        <w:t>з адміністративним центром у місті Рожище у складі Луцького району Волинської області).</w:t>
      </w:r>
      <w:r w:rsidRPr="007A19BF">
        <w:rPr>
          <w:rFonts w:ascii="Arial" w:eastAsia="Calibri" w:hAnsi="Arial" w:cs="Arial"/>
          <w:sz w:val="22"/>
          <w:szCs w:val="22"/>
          <w:lang w:val="uk-UA" w:eastAsia="uk-UA"/>
        </w:rPr>
        <w:t xml:space="preserve"> </w:t>
      </w:r>
      <w:r w:rsidRPr="00F34D29">
        <w:rPr>
          <w:rFonts w:ascii="Arial" w:eastAsia="Calibri" w:hAnsi="Arial" w:cs="Arial"/>
          <w:sz w:val="22"/>
          <w:szCs w:val="22"/>
          <w:lang w:val="uk-UA" w:eastAsia="uk-UA"/>
        </w:rPr>
        <w:t>До складу громади увійшли одне місто - Рожище, одне селище - Дубище та   35 сіл</w:t>
      </w:r>
      <w:r w:rsidR="0037706E">
        <w:rPr>
          <w:rFonts w:ascii="Arial" w:eastAsia="Calibri" w:hAnsi="Arial" w:cs="Arial"/>
          <w:sz w:val="22"/>
          <w:szCs w:val="22"/>
          <w:lang w:val="uk-UA" w:eastAsia="uk-UA"/>
        </w:rPr>
        <w:t xml:space="preserve"> (табл.2.1, рис.2.1)</w:t>
      </w:r>
      <w:r>
        <w:rPr>
          <w:rFonts w:ascii="Arial" w:eastAsia="Calibri" w:hAnsi="Arial" w:cs="Arial"/>
          <w:sz w:val="22"/>
          <w:szCs w:val="22"/>
          <w:lang w:val="uk-UA" w:eastAsia="uk-UA"/>
        </w:rPr>
        <w:t>.</w:t>
      </w:r>
    </w:p>
    <w:p w:rsidR="007A19BF" w:rsidRPr="00F406E9" w:rsidRDefault="007A19BF" w:rsidP="00EF17FC">
      <w:pPr>
        <w:pStyle w:val="9"/>
        <w:rPr>
          <w:rFonts w:eastAsia="Arial"/>
        </w:rPr>
      </w:pPr>
      <w:bookmarkStart w:id="14" w:name="_Toc143859685"/>
      <w:r w:rsidRPr="00F406E9">
        <w:rPr>
          <w:rFonts w:eastAsia="Arial"/>
        </w:rPr>
        <w:t>Таблиця 2.</w:t>
      </w:r>
      <w:r w:rsidR="0037706E">
        <w:rPr>
          <w:rFonts w:eastAsia="Arial"/>
        </w:rPr>
        <w:t>1</w:t>
      </w:r>
      <w:r w:rsidRPr="00F406E9">
        <w:rPr>
          <w:rFonts w:eastAsia="Arial"/>
        </w:rPr>
        <w:t xml:space="preserve">. Рожищенська </w:t>
      </w:r>
      <w:r w:rsidR="00CD1014">
        <w:rPr>
          <w:rFonts w:eastAsia="Arial"/>
        </w:rPr>
        <w:t>М</w:t>
      </w:r>
      <w:r w:rsidRPr="00F406E9">
        <w:rPr>
          <w:rFonts w:eastAsia="Arial"/>
        </w:rPr>
        <w:t>ТГ: адміністративно-територіальний поділ</w:t>
      </w:r>
      <w:bookmarkEnd w:id="14"/>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8"/>
        <w:gridCol w:w="2376"/>
        <w:gridCol w:w="5670"/>
      </w:tblGrid>
      <w:tr w:rsidR="007A19BF" w:rsidRPr="00F34D29" w:rsidTr="000F7BC6">
        <w:tc>
          <w:tcPr>
            <w:tcW w:w="4214" w:type="dxa"/>
            <w:gridSpan w:val="2"/>
          </w:tcPr>
          <w:p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Район</w:t>
            </w:r>
          </w:p>
        </w:tc>
        <w:tc>
          <w:tcPr>
            <w:tcW w:w="5670" w:type="dxa"/>
          </w:tcPr>
          <w:p w:rsidR="007A19BF" w:rsidRPr="00A10FD9" w:rsidRDefault="007A19BF" w:rsidP="0037706E">
            <w:pPr>
              <w:spacing w:after="150"/>
              <w:ind w:right="-250" w:firstLine="41"/>
              <w:rPr>
                <w:rFonts w:ascii="Arial" w:eastAsia="Arial" w:hAnsi="Arial" w:cs="Arial"/>
                <w:color w:val="333333"/>
                <w:sz w:val="20"/>
                <w:szCs w:val="20"/>
                <w:lang w:val="uk-UA" w:eastAsia="uk-UA"/>
              </w:rPr>
            </w:pPr>
            <w:r w:rsidRPr="00A10FD9">
              <w:rPr>
                <w:rFonts w:ascii="Arial" w:eastAsia="Arial" w:hAnsi="Arial" w:cs="Arial"/>
                <w:color w:val="333333"/>
                <w:sz w:val="20"/>
                <w:szCs w:val="20"/>
                <w:lang w:val="uk-UA" w:eastAsia="uk-UA"/>
              </w:rPr>
              <w:t>Луцький</w:t>
            </w:r>
          </w:p>
        </w:tc>
      </w:tr>
      <w:tr w:rsidR="007A19BF" w:rsidRPr="00F34D29" w:rsidTr="000F7BC6">
        <w:tc>
          <w:tcPr>
            <w:tcW w:w="4214" w:type="dxa"/>
            <w:gridSpan w:val="2"/>
          </w:tcPr>
          <w:p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Адміністративний центр</w:t>
            </w:r>
          </w:p>
        </w:tc>
        <w:tc>
          <w:tcPr>
            <w:tcW w:w="5670" w:type="dxa"/>
          </w:tcPr>
          <w:p w:rsidR="007A19BF" w:rsidRPr="00A10FD9" w:rsidRDefault="007A19BF" w:rsidP="0037706E">
            <w:pPr>
              <w:spacing w:after="150"/>
              <w:ind w:right="-250" w:firstLine="41"/>
              <w:rPr>
                <w:rFonts w:ascii="Arial" w:eastAsia="Arial" w:hAnsi="Arial" w:cs="Arial"/>
                <w:color w:val="333333"/>
                <w:sz w:val="20"/>
                <w:szCs w:val="20"/>
                <w:lang w:val="uk-UA" w:eastAsia="uk-UA"/>
              </w:rPr>
            </w:pPr>
            <w:r w:rsidRPr="00A10FD9">
              <w:rPr>
                <w:rFonts w:ascii="Arial" w:eastAsia="Arial" w:hAnsi="Arial" w:cs="Arial"/>
                <w:color w:val="333333"/>
                <w:sz w:val="20"/>
                <w:szCs w:val="20"/>
                <w:lang w:val="uk-UA" w:eastAsia="uk-UA"/>
              </w:rPr>
              <w:t>м.Рожище</w:t>
            </w:r>
          </w:p>
        </w:tc>
      </w:tr>
      <w:tr w:rsidR="007A19BF" w:rsidRPr="00F34D29" w:rsidTr="000F7BC6">
        <w:tc>
          <w:tcPr>
            <w:tcW w:w="4214" w:type="dxa"/>
            <w:gridSpan w:val="2"/>
          </w:tcPr>
          <w:p w:rsidR="007A19BF" w:rsidRPr="00A10FD9" w:rsidRDefault="007A19BF" w:rsidP="00510A63">
            <w:pPr>
              <w:spacing w:after="15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 xml:space="preserve">Населені пункти </w:t>
            </w:r>
          </w:p>
        </w:tc>
        <w:tc>
          <w:tcPr>
            <w:tcW w:w="5670" w:type="dxa"/>
          </w:tcPr>
          <w:p w:rsidR="007A19BF" w:rsidRPr="00A10FD9" w:rsidRDefault="007A19BF" w:rsidP="0037706E">
            <w:pPr>
              <w:shd w:val="clear" w:color="auto" w:fill="FFFFFF"/>
              <w:ind w:right="-250" w:firstLine="41"/>
              <w:rPr>
                <w:rFonts w:ascii="Arial" w:eastAsia="Arial" w:hAnsi="Arial" w:cs="Arial"/>
                <w:color w:val="333333"/>
                <w:sz w:val="20"/>
                <w:szCs w:val="20"/>
                <w:lang w:val="uk-UA" w:eastAsia="uk-UA"/>
              </w:rPr>
            </w:pPr>
            <w:r w:rsidRPr="00A10FD9">
              <w:rPr>
                <w:rFonts w:ascii="Arial" w:eastAsia="Arial" w:hAnsi="Arial" w:cs="Arial"/>
                <w:b/>
                <w:i/>
                <w:color w:val="333333"/>
                <w:sz w:val="20"/>
                <w:szCs w:val="20"/>
                <w:lang w:val="uk-UA" w:eastAsia="uk-UA"/>
              </w:rPr>
              <w:t>37 одиниць</w:t>
            </w:r>
          </w:p>
        </w:tc>
      </w:tr>
      <w:tr w:rsidR="007A19BF" w:rsidRPr="00C5069C" w:rsidTr="000F7BC6">
        <w:tc>
          <w:tcPr>
            <w:tcW w:w="1838" w:type="dxa"/>
            <w:vMerge w:val="restart"/>
          </w:tcPr>
          <w:p w:rsidR="007A19BF" w:rsidRPr="00A10FD9" w:rsidRDefault="007A19BF" w:rsidP="00510A63">
            <w:pPr>
              <w:spacing w:after="150"/>
              <w:rPr>
                <w:rFonts w:ascii="Arial" w:eastAsia="Arial" w:hAnsi="Arial" w:cs="Arial"/>
                <w:b/>
                <w:i/>
                <w:color w:val="333333"/>
                <w:sz w:val="20"/>
                <w:szCs w:val="20"/>
                <w:lang w:val="uk-UA" w:eastAsia="uk-UA"/>
              </w:rPr>
            </w:pPr>
          </w:p>
          <w:p w:rsidR="007A19BF" w:rsidRPr="00A10FD9" w:rsidRDefault="007A19BF" w:rsidP="00510A63">
            <w:pPr>
              <w:spacing w:after="150"/>
              <w:rPr>
                <w:rFonts w:ascii="Arial" w:eastAsia="Arial" w:hAnsi="Arial" w:cs="Arial"/>
                <w:b/>
                <w:i/>
                <w:color w:val="333333"/>
                <w:sz w:val="20"/>
                <w:szCs w:val="20"/>
                <w:lang w:val="uk-UA" w:eastAsia="uk-UA"/>
              </w:rPr>
            </w:pPr>
          </w:p>
          <w:p w:rsidR="007A19BF" w:rsidRPr="00A10FD9" w:rsidRDefault="007A19BF" w:rsidP="00510A63">
            <w:pPr>
              <w:spacing w:after="150"/>
              <w:rPr>
                <w:rFonts w:ascii="Arial" w:eastAsia="Arial" w:hAnsi="Arial" w:cs="Arial"/>
                <w:b/>
                <w:i/>
                <w:color w:val="333333"/>
                <w:sz w:val="20"/>
                <w:szCs w:val="20"/>
                <w:lang w:val="uk-UA" w:eastAsia="uk-UA"/>
              </w:rPr>
            </w:pPr>
          </w:p>
          <w:p w:rsidR="007A19BF" w:rsidRPr="00A10FD9" w:rsidRDefault="007A19BF" w:rsidP="0037706E">
            <w:pPr>
              <w:spacing w:after="150"/>
              <w:ind w:firstLine="0"/>
              <w:rPr>
                <w:rFonts w:ascii="Arial" w:eastAsia="Arial" w:hAnsi="Arial" w:cs="Arial"/>
                <w:b/>
                <w:i/>
                <w:color w:val="333333"/>
                <w:sz w:val="20"/>
                <w:szCs w:val="20"/>
                <w:lang w:val="uk-UA" w:eastAsia="uk-UA"/>
              </w:rPr>
            </w:pPr>
            <w:r w:rsidRPr="00A10FD9">
              <w:rPr>
                <w:rFonts w:ascii="Arial" w:eastAsia="Arial" w:hAnsi="Arial" w:cs="Arial"/>
                <w:b/>
                <w:i/>
                <w:color w:val="333333"/>
                <w:sz w:val="20"/>
                <w:szCs w:val="20"/>
                <w:lang w:val="uk-UA" w:eastAsia="uk-UA"/>
              </w:rPr>
              <w:t>Старостинські округи - 6</w:t>
            </w: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Дубищенський</w:t>
            </w:r>
          </w:p>
        </w:tc>
        <w:tc>
          <w:tcPr>
            <w:tcW w:w="5670" w:type="dxa"/>
          </w:tcPr>
          <w:p w:rsidR="007A19BF" w:rsidRPr="0037706E" w:rsidRDefault="007A19BF" w:rsidP="0037706E">
            <w:pPr>
              <w:spacing w:line="240" w:lineRule="auto"/>
              <w:ind w:left="41" w:right="-250" w:firstLine="0"/>
              <w:rPr>
                <w:rFonts w:ascii="Arial" w:eastAsia="Arial" w:hAnsi="Arial" w:cs="Arial"/>
                <w:iCs/>
                <w:color w:val="333333"/>
                <w:sz w:val="20"/>
                <w:szCs w:val="20"/>
                <w:lang w:val="uk-UA" w:eastAsia="uk-UA"/>
              </w:rPr>
            </w:pPr>
            <w:r w:rsidRPr="00660053">
              <w:rPr>
                <w:rFonts w:ascii="Arial" w:eastAsia="Arial" w:hAnsi="Arial" w:cs="Arial"/>
                <w:iCs/>
                <w:sz w:val="20"/>
                <w:szCs w:val="20"/>
                <w:lang w:val="uk-UA" w:eastAsia="uk-UA"/>
              </w:rPr>
              <w:t>смт. Дубище</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с.Єлизаветин</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Рудня</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Валер`янівка</w:t>
            </w:r>
            <w:r w:rsidR="0037706E" w:rsidRPr="00660053">
              <w:rPr>
                <w:rFonts w:ascii="Arial" w:eastAsia="Arial" w:hAnsi="Arial" w:cs="Arial"/>
                <w:iCs/>
                <w:sz w:val="20"/>
                <w:szCs w:val="20"/>
                <w:lang w:val="uk-UA" w:eastAsia="uk-UA"/>
              </w:rPr>
              <w:t xml:space="preserve">, </w:t>
            </w:r>
            <w:r w:rsidRPr="00660053">
              <w:rPr>
                <w:rFonts w:ascii="Arial" w:eastAsia="Arial" w:hAnsi="Arial" w:cs="Arial"/>
                <w:iCs/>
                <w:sz w:val="20"/>
                <w:szCs w:val="20"/>
                <w:lang w:val="uk-UA" w:eastAsia="uk-UA"/>
              </w:rPr>
              <w:t>с. Ольганівка</w:t>
            </w:r>
          </w:p>
        </w:tc>
      </w:tr>
      <w:tr w:rsidR="007A19BF" w:rsidRPr="00C5069C" w:rsidTr="000F7BC6">
        <w:tc>
          <w:tcPr>
            <w:tcW w:w="1838" w:type="dxa"/>
            <w:vMerge/>
          </w:tcPr>
          <w:p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Носачевичівський</w:t>
            </w:r>
          </w:p>
        </w:tc>
        <w:tc>
          <w:tcPr>
            <w:tcW w:w="5670" w:type="dxa"/>
          </w:tcPr>
          <w:p w:rsidR="007A19BF" w:rsidRPr="0037706E" w:rsidRDefault="007A19BF" w:rsidP="0037706E">
            <w:pPr>
              <w:spacing w:line="240" w:lineRule="auto"/>
              <w:ind w:right="-250" w:firstLine="0"/>
              <w:rPr>
                <w:rFonts w:ascii="Arial" w:eastAsia="Arial" w:hAnsi="Arial" w:cs="Arial"/>
                <w:b/>
                <w:bCs/>
                <w:i/>
                <w:color w:val="333333"/>
                <w:sz w:val="20"/>
                <w:szCs w:val="20"/>
                <w:lang w:val="uk-UA" w:eastAsia="uk-UA"/>
              </w:rPr>
            </w:pPr>
            <w:r w:rsidRPr="00A10FD9">
              <w:rPr>
                <w:rFonts w:ascii="Arial" w:eastAsia="Arial" w:hAnsi="Arial" w:cs="Arial"/>
                <w:i/>
                <w:color w:val="333333"/>
                <w:sz w:val="20"/>
                <w:szCs w:val="20"/>
                <w:lang w:val="uk-UA" w:eastAsia="uk-UA"/>
              </w:rPr>
              <w:t>с</w:t>
            </w:r>
            <w:r w:rsidRPr="00A10FD9">
              <w:rPr>
                <w:rFonts w:ascii="Arial" w:eastAsia="Arial" w:hAnsi="Arial" w:cs="Arial"/>
                <w:b/>
                <w:bCs/>
                <w:i/>
                <w:color w:val="333333"/>
                <w:sz w:val="20"/>
                <w:szCs w:val="20"/>
                <w:lang w:val="uk-UA" w:eastAsia="uk-UA"/>
              </w:rPr>
              <w:t>.</w:t>
            </w:r>
            <w:r w:rsidRPr="00080B79">
              <w:rPr>
                <w:rStyle w:val="ab"/>
                <w:rFonts w:ascii="Arial" w:hAnsi="Arial" w:cs="Arial"/>
                <w:b w:val="0"/>
                <w:bCs w:val="0"/>
                <w:color w:val="000000"/>
                <w:spacing w:val="4"/>
                <w:sz w:val="20"/>
                <w:szCs w:val="20"/>
                <w:bdr w:val="none" w:sz="0" w:space="0" w:color="auto" w:frame="1"/>
                <w:lang w:val="uk-UA"/>
              </w:rPr>
              <w:t xml:space="preserve"> Носачевичі</w:t>
            </w:r>
            <w:r w:rsidR="0037706E">
              <w:rPr>
                <w:rFonts w:eastAsia="Arial"/>
                <w:b/>
                <w:bCs/>
                <w:i/>
                <w:color w:val="333333"/>
                <w:lang w:val="uk-UA" w:eastAsia="uk-UA"/>
              </w:rPr>
              <w:t xml:space="preserve">, </w:t>
            </w:r>
            <w:r w:rsidRPr="00A10FD9">
              <w:rPr>
                <w:rFonts w:ascii="Arial" w:hAnsi="Arial" w:cs="Arial"/>
                <w:color w:val="000000"/>
                <w:spacing w:val="4"/>
                <w:sz w:val="20"/>
                <w:szCs w:val="20"/>
                <w:lang w:val="uk-UA"/>
              </w:rPr>
              <w:t>с.Вишеньки</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Олешковичі</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Луків</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Крижівка</w:t>
            </w:r>
            <w:r w:rsidR="0037706E">
              <w:rPr>
                <w:rFonts w:ascii="Arial" w:eastAsia="Arial" w:hAnsi="Arial" w:cs="Arial"/>
                <w:b/>
                <w:bCs/>
                <w:i/>
                <w:color w:val="333333"/>
                <w:sz w:val="20"/>
                <w:szCs w:val="20"/>
                <w:lang w:val="uk-UA" w:eastAsia="uk-UA"/>
              </w:rPr>
              <w:t xml:space="preserve">, </w:t>
            </w:r>
            <w:r w:rsidRPr="00A10FD9">
              <w:rPr>
                <w:rFonts w:ascii="Arial" w:hAnsi="Arial" w:cs="Arial"/>
                <w:color w:val="000000"/>
                <w:spacing w:val="4"/>
                <w:sz w:val="20"/>
                <w:szCs w:val="20"/>
                <w:lang w:val="uk-UA"/>
              </w:rPr>
              <w:t>с. Незвір</w:t>
            </w:r>
          </w:p>
        </w:tc>
      </w:tr>
      <w:tr w:rsidR="007A19BF" w:rsidRPr="00C5069C" w:rsidTr="000F7BC6">
        <w:tc>
          <w:tcPr>
            <w:tcW w:w="1838" w:type="dxa"/>
            <w:vMerge/>
          </w:tcPr>
          <w:p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Рудко-Козинський</w:t>
            </w:r>
          </w:p>
        </w:tc>
        <w:tc>
          <w:tcPr>
            <w:tcW w:w="5670" w:type="dxa"/>
          </w:tcPr>
          <w:p w:rsidR="007A19BF" w:rsidRPr="00A10FD9" w:rsidRDefault="007A19BF" w:rsidP="0037706E">
            <w:pPr>
              <w:spacing w:line="240" w:lineRule="auto"/>
              <w:ind w:left="41" w:firstLine="0"/>
              <w:rPr>
                <w:rFonts w:ascii="Arial" w:hAnsi="Arial" w:cs="Arial"/>
                <w:sz w:val="20"/>
                <w:szCs w:val="20"/>
                <w:lang w:val="uk-UA"/>
              </w:rPr>
            </w:pPr>
            <w:r w:rsidRPr="00A10FD9">
              <w:rPr>
                <w:rFonts w:ascii="Arial" w:hAnsi="Arial" w:cs="Arial"/>
                <w:sz w:val="20"/>
                <w:szCs w:val="20"/>
                <w:lang w:val="uk-UA"/>
              </w:rPr>
              <w:t>с</w:t>
            </w:r>
            <w:r w:rsidRPr="00A10FD9">
              <w:rPr>
                <w:rFonts w:ascii="Arial" w:hAnsi="Arial" w:cs="Arial"/>
                <w:b/>
                <w:bCs/>
                <w:sz w:val="20"/>
                <w:szCs w:val="20"/>
                <w:lang w:val="uk-UA"/>
              </w:rPr>
              <w:t>.</w:t>
            </w:r>
            <w:r w:rsidRPr="00080B79">
              <w:rPr>
                <w:rStyle w:val="ab"/>
                <w:rFonts w:ascii="Arial" w:hAnsi="Arial" w:cs="Arial"/>
                <w:b w:val="0"/>
                <w:bCs w:val="0"/>
                <w:color w:val="000000"/>
                <w:spacing w:val="4"/>
                <w:sz w:val="20"/>
                <w:szCs w:val="20"/>
                <w:bdr w:val="none" w:sz="0" w:space="0" w:color="auto" w:frame="1"/>
                <w:lang w:val="uk-UA"/>
              </w:rPr>
              <w:t xml:space="preserve"> Рудка-Козинська</w:t>
            </w:r>
            <w:r w:rsidR="0037706E">
              <w:rPr>
                <w:rStyle w:val="ab"/>
                <w:rFonts w:ascii="Arial" w:hAnsi="Arial" w:cs="Arial"/>
                <w:b w:val="0"/>
                <w:bCs w:val="0"/>
                <w:sz w:val="20"/>
                <w:szCs w:val="20"/>
                <w:lang w:val="uk-UA"/>
              </w:rPr>
              <w:t xml:space="preserve">, </w:t>
            </w:r>
            <w:r w:rsidRPr="00A10FD9">
              <w:rPr>
                <w:rFonts w:ascii="Arial" w:hAnsi="Arial" w:cs="Arial"/>
                <w:color w:val="000000"/>
                <w:spacing w:val="4"/>
                <w:sz w:val="20"/>
                <w:szCs w:val="20"/>
                <w:lang w:val="uk-UA"/>
              </w:rPr>
              <w:t>с.Козин</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Пожарки</w:t>
            </w:r>
            <w:r w:rsidR="0037706E">
              <w:rPr>
                <w:rFonts w:ascii="Arial" w:hAnsi="Arial" w:cs="Arial"/>
                <w:sz w:val="20"/>
                <w:szCs w:val="20"/>
                <w:lang w:val="uk-UA"/>
              </w:rPr>
              <w:t>,</w:t>
            </w:r>
            <w:r w:rsidRPr="00A10FD9">
              <w:rPr>
                <w:rFonts w:ascii="Arial" w:hAnsi="Arial" w:cs="Arial"/>
                <w:color w:val="000000"/>
                <w:spacing w:val="4"/>
                <w:sz w:val="20"/>
                <w:szCs w:val="20"/>
                <w:lang w:val="uk-UA"/>
              </w:rPr>
              <w:t>с. Оленівка</w:t>
            </w:r>
          </w:p>
        </w:tc>
      </w:tr>
      <w:tr w:rsidR="007A19BF" w:rsidRPr="00F34D29" w:rsidTr="000F7BC6">
        <w:tc>
          <w:tcPr>
            <w:tcW w:w="1838" w:type="dxa"/>
            <w:vMerge/>
          </w:tcPr>
          <w:p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Топільненський</w:t>
            </w:r>
          </w:p>
        </w:tc>
        <w:tc>
          <w:tcPr>
            <w:tcW w:w="5670" w:type="dxa"/>
          </w:tcPr>
          <w:p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с.Топільне</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Дмитрівка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Михайлин,</w:t>
            </w:r>
          </w:p>
          <w:p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 Кобче</w:t>
            </w:r>
          </w:p>
        </w:tc>
      </w:tr>
      <w:tr w:rsidR="007A19BF" w:rsidRPr="00C5069C" w:rsidTr="000F7BC6">
        <w:tc>
          <w:tcPr>
            <w:tcW w:w="1838" w:type="dxa"/>
            <w:vMerge/>
          </w:tcPr>
          <w:p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Сокільський</w:t>
            </w:r>
          </w:p>
        </w:tc>
        <w:tc>
          <w:tcPr>
            <w:tcW w:w="5670" w:type="dxa"/>
          </w:tcPr>
          <w:p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Сокіл</w:t>
            </w:r>
            <w:r w:rsidR="0037706E">
              <w:rPr>
                <w:rFonts w:ascii="Arial" w:hAnsi="Arial" w:cs="Arial"/>
                <w:sz w:val="20"/>
                <w:szCs w:val="20"/>
                <w:lang w:val="uk-UA"/>
              </w:rPr>
              <w:t xml:space="preserve">, </w:t>
            </w: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Духче</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Навіз</w:t>
            </w:r>
          </w:p>
        </w:tc>
      </w:tr>
      <w:tr w:rsidR="007A19BF" w:rsidRPr="00C5069C" w:rsidTr="000F7BC6">
        <w:tc>
          <w:tcPr>
            <w:tcW w:w="1838" w:type="dxa"/>
            <w:vMerge/>
          </w:tcPr>
          <w:p w:rsidR="007A19BF" w:rsidRPr="00A10FD9" w:rsidRDefault="007A19BF" w:rsidP="00510A63">
            <w:pPr>
              <w:spacing w:after="150"/>
              <w:rPr>
                <w:rFonts w:ascii="Arial" w:eastAsia="Arial" w:hAnsi="Arial" w:cs="Arial"/>
                <w:b/>
                <w:i/>
                <w:color w:val="333333"/>
                <w:sz w:val="20"/>
                <w:szCs w:val="20"/>
                <w:lang w:val="uk-UA" w:eastAsia="uk-UA"/>
              </w:rPr>
            </w:pPr>
          </w:p>
        </w:tc>
        <w:tc>
          <w:tcPr>
            <w:tcW w:w="2376" w:type="dxa"/>
          </w:tcPr>
          <w:p w:rsidR="007A19BF" w:rsidRPr="00A10FD9" w:rsidRDefault="007A19BF" w:rsidP="000F7BC6">
            <w:pPr>
              <w:spacing w:after="150"/>
              <w:ind w:firstLine="0"/>
              <w:rPr>
                <w:rFonts w:ascii="Arial" w:eastAsia="Arial" w:hAnsi="Arial" w:cs="Arial"/>
                <w:b/>
                <w:i/>
                <w:iCs/>
                <w:color w:val="333333"/>
                <w:sz w:val="20"/>
                <w:szCs w:val="20"/>
                <w:lang w:val="uk-UA" w:eastAsia="uk-UA"/>
              </w:rPr>
            </w:pPr>
            <w:r w:rsidRPr="00A10FD9">
              <w:rPr>
                <w:rFonts w:ascii="Arial" w:hAnsi="Arial" w:cs="Arial"/>
                <w:b/>
                <w:bCs/>
                <w:i/>
                <w:iCs/>
                <w:color w:val="000000"/>
                <w:spacing w:val="4"/>
                <w:sz w:val="20"/>
                <w:szCs w:val="20"/>
                <w:lang w:val="uk-UA"/>
              </w:rPr>
              <w:t>Переспівський</w:t>
            </w:r>
          </w:p>
        </w:tc>
        <w:tc>
          <w:tcPr>
            <w:tcW w:w="5670" w:type="dxa"/>
          </w:tcPr>
          <w:p w:rsidR="007A19BF" w:rsidRPr="00A10FD9" w:rsidRDefault="007A19BF" w:rsidP="0037706E">
            <w:pPr>
              <w:spacing w:line="240" w:lineRule="auto"/>
              <w:ind w:firstLine="0"/>
              <w:rPr>
                <w:rFonts w:ascii="Arial" w:hAnsi="Arial" w:cs="Arial"/>
                <w:sz w:val="20"/>
                <w:szCs w:val="20"/>
                <w:lang w:val="uk-UA"/>
              </w:rPr>
            </w:pPr>
            <w:r w:rsidRPr="00A10FD9">
              <w:rPr>
                <w:rFonts w:ascii="Arial" w:hAnsi="Arial" w:cs="Arial"/>
                <w:color w:val="000000"/>
                <w:spacing w:val="4"/>
                <w:sz w:val="20"/>
                <w:szCs w:val="20"/>
                <w:lang w:val="uk-UA"/>
              </w:rPr>
              <w:t>с. Переспа</w:t>
            </w:r>
            <w:r w:rsidR="0037706E">
              <w:rPr>
                <w:rFonts w:ascii="Arial" w:hAnsi="Arial" w:cs="Arial"/>
                <w:sz w:val="20"/>
                <w:szCs w:val="20"/>
                <w:lang w:val="uk-UA"/>
              </w:rPr>
              <w:t xml:space="preserve">, </w:t>
            </w:r>
            <w:r w:rsidRPr="00A10FD9">
              <w:rPr>
                <w:rFonts w:ascii="Arial" w:hAnsi="Arial" w:cs="Arial"/>
                <w:sz w:val="20"/>
                <w:szCs w:val="20"/>
                <w:lang w:val="uk-UA"/>
              </w:rPr>
              <w:t>с.</w:t>
            </w:r>
            <w:r w:rsidRPr="00A10FD9">
              <w:rPr>
                <w:rFonts w:ascii="Arial" w:hAnsi="Arial" w:cs="Arial"/>
                <w:color w:val="000000"/>
                <w:spacing w:val="4"/>
                <w:sz w:val="20"/>
                <w:szCs w:val="20"/>
                <w:lang w:val="uk-UA"/>
              </w:rPr>
              <w:t xml:space="preserve"> Богушівська Мар'янівка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Забар</w:t>
            </w:r>
            <w:r>
              <w:rPr>
                <w:rFonts w:ascii="Arial" w:hAnsi="Arial" w:cs="Arial"/>
                <w:color w:val="000000"/>
                <w:spacing w:val="4"/>
                <w:sz w:val="20"/>
                <w:szCs w:val="20"/>
                <w:lang w:val="uk-UA"/>
              </w:rPr>
              <w:t>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Линівка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Малинівка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с.Мирославка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с.Трилісці</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с.Тихотин</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Бортяхівка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Літогоща,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Іванівка,</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Корсині,</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Мильськ</w:t>
            </w:r>
            <w:r w:rsidR="0037706E">
              <w:rPr>
                <w:rFonts w:ascii="Arial" w:hAnsi="Arial" w:cs="Arial"/>
                <w:sz w:val="20"/>
                <w:szCs w:val="20"/>
                <w:lang w:val="uk-UA"/>
              </w:rPr>
              <w:t xml:space="preserve">, </w:t>
            </w:r>
            <w:r w:rsidRPr="00A10FD9">
              <w:rPr>
                <w:rFonts w:ascii="Arial" w:hAnsi="Arial" w:cs="Arial"/>
                <w:color w:val="000000"/>
                <w:spacing w:val="4"/>
                <w:sz w:val="20"/>
                <w:szCs w:val="20"/>
                <w:lang w:val="uk-UA"/>
              </w:rPr>
              <w:t>с. Берегове</w:t>
            </w:r>
          </w:p>
        </w:tc>
      </w:tr>
    </w:tbl>
    <w:p w:rsidR="007A19BF" w:rsidRDefault="007A19BF" w:rsidP="007A19BF">
      <w:pPr>
        <w:widowControl w:val="0"/>
        <w:autoSpaceDE w:val="0"/>
        <w:autoSpaceDN w:val="0"/>
        <w:spacing w:before="9"/>
        <w:rPr>
          <w:sz w:val="18"/>
          <w:highlight w:val="yellow"/>
          <w:lang w:val="uk-UA"/>
        </w:rPr>
      </w:pPr>
    </w:p>
    <w:p w:rsidR="007A19BF" w:rsidRPr="00080B79" w:rsidRDefault="007A19BF" w:rsidP="0037706E">
      <w:pPr>
        <w:shd w:val="clear" w:color="auto" w:fill="FFFFFF"/>
        <w:ind w:hanging="142"/>
        <w:rPr>
          <w:rFonts w:ascii="Arial" w:eastAsia="Arial" w:hAnsi="Arial" w:cs="Arial"/>
          <w:color w:val="000000"/>
          <w:sz w:val="22"/>
          <w:szCs w:val="22"/>
          <w:lang w:val="uk-UA" w:eastAsia="uk-UA"/>
        </w:rPr>
      </w:pPr>
      <w:r w:rsidRPr="00080B79">
        <w:rPr>
          <w:rFonts w:ascii="Arial" w:eastAsia="Arial" w:hAnsi="Arial" w:cs="Arial"/>
          <w:noProof/>
          <w:color w:val="000000"/>
          <w:sz w:val="22"/>
          <w:szCs w:val="22"/>
          <w:lang w:val="uk-UA" w:eastAsia="uk-UA"/>
        </w:rPr>
        <w:drawing>
          <wp:inline distT="0" distB="0" distL="0" distR="0">
            <wp:extent cx="6334125" cy="3438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3438525"/>
                    </a:xfrm>
                    <a:prstGeom prst="rect">
                      <a:avLst/>
                    </a:prstGeom>
                    <a:noFill/>
                    <a:ln>
                      <a:noFill/>
                    </a:ln>
                  </pic:spPr>
                </pic:pic>
              </a:graphicData>
            </a:graphic>
          </wp:inline>
        </w:drawing>
      </w:r>
    </w:p>
    <w:p w:rsidR="007A19BF" w:rsidRPr="001952D7" w:rsidRDefault="007A19BF" w:rsidP="001952D7">
      <w:pPr>
        <w:pStyle w:val="22"/>
        <w:rPr>
          <w:rStyle w:val="ab"/>
          <w:b/>
          <w:bCs w:val="0"/>
        </w:rPr>
      </w:pPr>
      <w:bookmarkStart w:id="15" w:name="_Toc132114814"/>
      <w:bookmarkStart w:id="16" w:name="_Toc139901079"/>
      <w:bookmarkStart w:id="17" w:name="_Toc143859797"/>
      <w:r w:rsidRPr="001952D7">
        <w:rPr>
          <w:rStyle w:val="ab"/>
          <w:b/>
          <w:bCs w:val="0"/>
        </w:rPr>
        <w:t>Рис.2.</w:t>
      </w:r>
      <w:r w:rsidR="0037706E" w:rsidRPr="001952D7">
        <w:rPr>
          <w:rStyle w:val="ab"/>
          <w:b/>
          <w:bCs w:val="0"/>
        </w:rPr>
        <w:t>1</w:t>
      </w:r>
      <w:r w:rsidRPr="001952D7">
        <w:rPr>
          <w:rStyle w:val="ab"/>
          <w:b/>
          <w:bCs w:val="0"/>
        </w:rPr>
        <w:t>. Картосхема</w:t>
      </w:r>
      <w:r w:rsidR="0037706E" w:rsidRPr="001952D7">
        <w:rPr>
          <w:rStyle w:val="ab"/>
          <w:b/>
          <w:bCs w:val="0"/>
        </w:rPr>
        <w:t xml:space="preserve"> території </w:t>
      </w:r>
      <w:r w:rsidRPr="001952D7">
        <w:rPr>
          <w:rStyle w:val="ab"/>
          <w:b/>
          <w:bCs w:val="0"/>
        </w:rPr>
        <w:t xml:space="preserve"> Рожищенської </w:t>
      </w:r>
      <w:r w:rsidR="000F7BC6">
        <w:rPr>
          <w:rStyle w:val="ab"/>
          <w:b/>
          <w:bCs w:val="0"/>
        </w:rPr>
        <w:t xml:space="preserve"> міської </w:t>
      </w:r>
      <w:r w:rsidRPr="001952D7">
        <w:rPr>
          <w:rStyle w:val="ab"/>
          <w:b/>
          <w:bCs w:val="0"/>
        </w:rPr>
        <w:t>територіальної  громади</w:t>
      </w:r>
      <w:bookmarkEnd w:id="15"/>
      <w:bookmarkEnd w:id="16"/>
      <w:bookmarkEnd w:id="17"/>
    </w:p>
    <w:p w:rsidR="007A19BF" w:rsidRDefault="007A19BF" w:rsidP="001952D7">
      <w:pPr>
        <w:pStyle w:val="22"/>
        <w:rPr>
          <w:rFonts w:cs="Arial"/>
          <w:color w:val="333333"/>
          <w:lang w:eastAsia="uk-UA"/>
        </w:rPr>
      </w:pPr>
    </w:p>
    <w:p w:rsidR="0037706E" w:rsidRDefault="0037706E" w:rsidP="00F65DB9">
      <w:pPr>
        <w:tabs>
          <w:tab w:val="left" w:pos="993"/>
        </w:tabs>
        <w:spacing w:after="120" w:line="240" w:lineRule="auto"/>
        <w:ind w:firstLine="0"/>
        <w:rPr>
          <w:rFonts w:ascii="Arial" w:hAnsi="Arial" w:cs="Arial"/>
          <w:sz w:val="22"/>
          <w:szCs w:val="22"/>
          <w:lang w:val="uk-UA"/>
        </w:rPr>
      </w:pPr>
      <w:r w:rsidRPr="00875AA0">
        <w:rPr>
          <w:rFonts w:ascii="Arial" w:hAnsi="Arial" w:cs="Arial"/>
          <w:sz w:val="22"/>
          <w:szCs w:val="22"/>
          <w:lang w:val="uk-UA"/>
        </w:rPr>
        <w:t xml:space="preserve">Рожищенська </w:t>
      </w:r>
      <w:r w:rsidR="000F7BC6">
        <w:rPr>
          <w:rFonts w:ascii="Arial" w:hAnsi="Arial" w:cs="Arial"/>
          <w:sz w:val="22"/>
          <w:szCs w:val="22"/>
          <w:lang w:val="uk-UA"/>
        </w:rPr>
        <w:t xml:space="preserve">міська </w:t>
      </w:r>
      <w:r w:rsidRPr="00875AA0">
        <w:rPr>
          <w:rFonts w:ascii="Arial" w:hAnsi="Arial" w:cs="Arial"/>
          <w:sz w:val="22"/>
          <w:szCs w:val="22"/>
          <w:lang w:val="uk-UA"/>
        </w:rPr>
        <w:t xml:space="preserve">територіальна громада знаходиться на південному сході Волинської області. </w:t>
      </w:r>
      <w:r w:rsidR="00DB296A" w:rsidRPr="00875AA0">
        <w:rPr>
          <w:rFonts w:ascii="Arial" w:hAnsi="Arial" w:cs="Arial"/>
          <w:sz w:val="22"/>
          <w:szCs w:val="22"/>
          <w:lang w:val="uk-UA"/>
        </w:rPr>
        <w:t>Її</w:t>
      </w:r>
      <w:r w:rsidRPr="00875AA0">
        <w:rPr>
          <w:rFonts w:ascii="Arial" w:hAnsi="Arial" w:cs="Arial"/>
          <w:sz w:val="22"/>
          <w:szCs w:val="22"/>
          <w:lang w:val="uk-UA"/>
        </w:rPr>
        <w:t xml:space="preserve"> площа </w:t>
      </w:r>
      <w:r w:rsidRPr="00F50972">
        <w:rPr>
          <w:rFonts w:ascii="Arial" w:hAnsi="Arial" w:cs="Arial"/>
          <w:sz w:val="22"/>
          <w:szCs w:val="22"/>
          <w:lang w:val="uk-UA"/>
        </w:rPr>
        <w:t>становить 461,1 км</w:t>
      </w:r>
      <w:r w:rsidRPr="00F50972">
        <w:rPr>
          <w:rFonts w:ascii="Arial" w:hAnsi="Arial" w:cs="Arial"/>
          <w:sz w:val="22"/>
          <w:szCs w:val="22"/>
          <w:vertAlign w:val="superscript"/>
          <w:lang w:val="uk-UA"/>
        </w:rPr>
        <w:t>2</w:t>
      </w:r>
      <w:r w:rsidRPr="00F50972">
        <w:rPr>
          <w:rFonts w:ascii="Arial" w:hAnsi="Arial" w:cs="Arial"/>
          <w:sz w:val="22"/>
          <w:szCs w:val="22"/>
          <w:lang w:val="uk-UA"/>
        </w:rPr>
        <w:t xml:space="preserve"> та складає 8,73 % площі Луцького району, 2,29 % площі Волинської області.</w:t>
      </w:r>
      <w:r>
        <w:rPr>
          <w:rFonts w:ascii="Arial" w:hAnsi="Arial" w:cs="Arial"/>
          <w:sz w:val="22"/>
          <w:szCs w:val="22"/>
          <w:lang w:val="uk-UA"/>
        </w:rPr>
        <w:t xml:space="preserve"> </w:t>
      </w:r>
      <w:r w:rsidR="00005297">
        <w:rPr>
          <w:rFonts w:ascii="Arial" w:hAnsi="Arial" w:cs="Arial"/>
          <w:sz w:val="22"/>
          <w:szCs w:val="22"/>
          <w:lang w:val="uk-UA"/>
        </w:rPr>
        <w:t xml:space="preserve">13,42 % території громади займають ліси та 75,42 % землі сільськогосподарського призначення. </w:t>
      </w:r>
      <w:r w:rsidRPr="00F50972">
        <w:rPr>
          <w:rFonts w:ascii="Arial" w:hAnsi="Arial" w:cs="Arial"/>
          <w:sz w:val="22"/>
          <w:szCs w:val="22"/>
          <w:lang w:val="uk-UA"/>
        </w:rPr>
        <w:t xml:space="preserve">Адміністративний центр м. Рожище розміщений на відстані </w:t>
      </w:r>
      <w:smartTag w:uri="urn:schemas-microsoft-com:office:smarttags" w:element="metricconverter">
        <w:smartTagPr>
          <w:attr w:name="ProductID" w:val="22 км"/>
        </w:smartTagPr>
        <w:r w:rsidRPr="00F50972">
          <w:rPr>
            <w:rFonts w:ascii="Arial" w:hAnsi="Arial" w:cs="Arial"/>
            <w:sz w:val="22"/>
            <w:szCs w:val="22"/>
            <w:lang w:val="uk-UA"/>
          </w:rPr>
          <w:t>22 км</w:t>
        </w:r>
      </w:smartTag>
      <w:r w:rsidRPr="00F50972">
        <w:rPr>
          <w:rFonts w:ascii="Arial" w:hAnsi="Arial" w:cs="Arial"/>
          <w:sz w:val="22"/>
          <w:szCs w:val="22"/>
          <w:lang w:val="uk-UA"/>
        </w:rPr>
        <w:t xml:space="preserve"> автошляхами від обласного центру м. Луцьк. Рожищенська громада межує з Луцькою,</w:t>
      </w:r>
      <w:r w:rsidRPr="00FF2F9A">
        <w:rPr>
          <w:rFonts w:ascii="Arial" w:hAnsi="Arial" w:cs="Arial"/>
          <w:sz w:val="22"/>
          <w:szCs w:val="22"/>
          <w:lang w:val="uk-UA"/>
        </w:rPr>
        <w:t xml:space="preserve"> </w:t>
      </w:r>
      <w:r w:rsidRPr="00875AA0">
        <w:rPr>
          <w:rFonts w:ascii="Arial" w:hAnsi="Arial" w:cs="Arial"/>
          <w:sz w:val="22"/>
          <w:szCs w:val="22"/>
          <w:lang w:val="uk-UA"/>
        </w:rPr>
        <w:t>Ківерцівською, Копачівською, Доросинівською, Голобською, Велицькою та Колківською територіальними громадами.</w:t>
      </w:r>
    </w:p>
    <w:p w:rsidR="00813A4C" w:rsidRDefault="00813A4C" w:rsidP="00F65DB9">
      <w:pPr>
        <w:tabs>
          <w:tab w:val="left" w:pos="993"/>
        </w:tabs>
        <w:spacing w:after="120" w:line="240" w:lineRule="auto"/>
        <w:ind w:firstLine="0"/>
        <w:rPr>
          <w:rFonts w:ascii="Arial" w:eastAsia="Calibri" w:hAnsi="Arial" w:cs="Arial"/>
          <w:b/>
          <w:color w:val="000000"/>
          <w:sz w:val="22"/>
          <w:szCs w:val="22"/>
          <w:lang w:val="uk-UA"/>
        </w:rPr>
      </w:pPr>
    </w:p>
    <w:p w:rsidR="00813A4C" w:rsidRDefault="00813A4C" w:rsidP="00F65DB9">
      <w:pPr>
        <w:tabs>
          <w:tab w:val="left" w:pos="993"/>
        </w:tabs>
        <w:spacing w:after="120" w:line="240" w:lineRule="auto"/>
        <w:ind w:firstLine="0"/>
        <w:rPr>
          <w:rFonts w:ascii="Arial" w:eastAsia="Calibri" w:hAnsi="Arial" w:cs="Arial"/>
          <w:b/>
          <w:color w:val="000000"/>
          <w:sz w:val="22"/>
          <w:szCs w:val="22"/>
          <w:lang w:val="uk-UA"/>
        </w:rPr>
      </w:pPr>
    </w:p>
    <w:p w:rsidR="007170BF" w:rsidRPr="00660053" w:rsidRDefault="00C96AD1" w:rsidP="00F65DB9">
      <w:pPr>
        <w:tabs>
          <w:tab w:val="left" w:pos="993"/>
        </w:tabs>
        <w:spacing w:after="120" w:line="240" w:lineRule="auto"/>
        <w:ind w:firstLine="0"/>
        <w:rPr>
          <w:rFonts w:ascii="Arial" w:eastAsia="Calibri" w:hAnsi="Arial" w:cs="Arial"/>
          <w:b/>
          <w:color w:val="000000"/>
          <w:sz w:val="22"/>
          <w:szCs w:val="22"/>
          <w:lang w:val="uk-UA"/>
        </w:rPr>
      </w:pPr>
      <w:r w:rsidRPr="00660053">
        <w:rPr>
          <w:rFonts w:ascii="Arial" w:eastAsia="Calibri" w:hAnsi="Arial" w:cs="Arial"/>
          <w:b/>
          <w:color w:val="000000"/>
          <w:sz w:val="22"/>
          <w:szCs w:val="22"/>
          <w:lang w:val="uk-UA"/>
        </w:rPr>
        <w:t xml:space="preserve">Кліматичні умови </w:t>
      </w:r>
    </w:p>
    <w:p w:rsidR="007170BF" w:rsidRPr="00660053" w:rsidRDefault="007170BF" w:rsidP="00F65DB9">
      <w:pPr>
        <w:tabs>
          <w:tab w:val="left" w:pos="993"/>
        </w:tabs>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Клімат на території громади помірно-континентальний. Територія Рожищенської </w:t>
      </w:r>
      <w:r w:rsidR="000F7BC6">
        <w:rPr>
          <w:rFonts w:ascii="Arial" w:hAnsi="Arial" w:cs="Arial"/>
          <w:sz w:val="22"/>
          <w:szCs w:val="22"/>
          <w:lang w:val="uk-UA"/>
        </w:rPr>
        <w:t xml:space="preserve">міської </w:t>
      </w:r>
      <w:r w:rsidRPr="00660053">
        <w:rPr>
          <w:rFonts w:ascii="Arial" w:hAnsi="Arial" w:cs="Arial"/>
          <w:sz w:val="22"/>
          <w:szCs w:val="22"/>
          <w:lang w:val="uk-UA"/>
        </w:rPr>
        <w:t>громади розташована в зоні достатнього зволоження ґрунтів, характеризується м’якою малосніжною зимою і теплим літом, значним безморозним періодом з великою кількістю опадів. Середньорічна температура повітря становить +7,4°С, найнижча вона у січні (-4,9°С), найвища – в липні (</w:t>
      </w:r>
      <w:r w:rsidR="00F65DB9" w:rsidRPr="00660053">
        <w:rPr>
          <w:rFonts w:ascii="Arial" w:hAnsi="Arial" w:cs="Arial"/>
          <w:sz w:val="22"/>
          <w:szCs w:val="22"/>
          <w:lang w:val="uk-UA"/>
        </w:rPr>
        <w:t>+</w:t>
      </w:r>
      <w:r w:rsidRPr="00660053">
        <w:rPr>
          <w:rFonts w:ascii="Arial" w:hAnsi="Arial" w:cs="Arial"/>
          <w:sz w:val="22"/>
          <w:szCs w:val="22"/>
          <w:lang w:val="uk-UA"/>
        </w:rPr>
        <w:t>18,0°С).</w:t>
      </w:r>
    </w:p>
    <w:p w:rsidR="007170BF" w:rsidRPr="00660053" w:rsidRDefault="007170BF" w:rsidP="00F65DB9">
      <w:pPr>
        <w:tabs>
          <w:tab w:val="left" w:pos="993"/>
        </w:tabs>
        <w:spacing w:after="120" w:line="240" w:lineRule="auto"/>
        <w:ind w:firstLine="0"/>
        <w:rPr>
          <w:rFonts w:ascii="Arial" w:eastAsia="Calibri" w:hAnsi="Arial" w:cs="Arial"/>
          <w:b/>
          <w:color w:val="000000"/>
          <w:sz w:val="22"/>
          <w:szCs w:val="22"/>
          <w:lang w:val="uk-UA"/>
        </w:rPr>
      </w:pPr>
      <w:r w:rsidRPr="00660053">
        <w:rPr>
          <w:rFonts w:ascii="Arial" w:hAnsi="Arial" w:cs="Arial"/>
          <w:sz w:val="22"/>
          <w:szCs w:val="22"/>
          <w:lang w:val="uk-UA"/>
        </w:rPr>
        <w:t xml:space="preserve"> Впродовж останніх 100-120 років температура повітря на території громади, так само як і в цілому на Землі, має тенденцію до підвищення. Протягом цього періоду середньорічна температура повітря підвищилася щонайменше на 1,0°С. Більшим, у цілому, є підвищення температури в першій половині року. У середньому за рік випадає 560 мм атмосферних опадів, найменше – у березні, найбільше – в червні. Щороку на території громади утворюється сніговий покрив, проте його висота незначна. Відносна вологість повітря в середньому за рік становить 78%, найменша вона у травні (64%), найбільша – у грудні (89%). Найменша хмарність спостерігається в серпні, найбільша – в грудні. Найбільшу повторюваність мають вітри із заходу, найменшу – з північного сходу. Найбільша швидкість вітру – у листопаді, найменша – у літні місяці. У січні вона в середньому становить 4,1 м/с, у липні – 2,8 м/с. Загалом клімат Рожищенської громади не має значних температурних коливань і у цілому сприятливий для господарського освоєння території</w:t>
      </w:r>
    </w:p>
    <w:p w:rsidR="00C96AD1" w:rsidRPr="00755412" w:rsidRDefault="00C96AD1" w:rsidP="00F65DB9">
      <w:pPr>
        <w:tabs>
          <w:tab w:val="left" w:pos="993"/>
        </w:tabs>
        <w:spacing w:after="120" w:line="240" w:lineRule="auto"/>
        <w:ind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Коротка характеристика кліматичних показників наведена в таблиці 2.</w:t>
      </w:r>
      <w:r w:rsidR="00755412" w:rsidRPr="00755412">
        <w:rPr>
          <w:rFonts w:ascii="Arial" w:eastAsia="Calibri" w:hAnsi="Arial" w:cs="Arial"/>
          <w:bCs/>
          <w:color w:val="000000"/>
          <w:sz w:val="22"/>
          <w:szCs w:val="22"/>
          <w:lang w:val="uk-UA"/>
        </w:rPr>
        <w:t>2</w:t>
      </w:r>
      <w:r w:rsidRPr="00755412">
        <w:rPr>
          <w:rFonts w:ascii="Arial" w:eastAsia="Calibri" w:hAnsi="Arial" w:cs="Arial"/>
          <w:bCs/>
          <w:color w:val="000000"/>
          <w:sz w:val="22"/>
          <w:szCs w:val="22"/>
          <w:lang w:val="uk-UA"/>
        </w:rPr>
        <w:t xml:space="preserve">. </w:t>
      </w:r>
    </w:p>
    <w:p w:rsidR="00C96AD1" w:rsidRPr="00755412" w:rsidRDefault="00755412" w:rsidP="00EF17FC">
      <w:pPr>
        <w:pStyle w:val="9"/>
        <w:rPr>
          <w:rFonts w:eastAsia="Calibri"/>
        </w:rPr>
      </w:pPr>
      <w:bookmarkStart w:id="18" w:name="_Toc143859686"/>
      <w:r w:rsidRPr="00755412">
        <w:rPr>
          <w:rFonts w:eastAsia="Calibri"/>
        </w:rPr>
        <w:t>Таблиця 2.2.</w:t>
      </w:r>
      <w:r w:rsidR="00C96AD1" w:rsidRPr="00755412">
        <w:rPr>
          <w:rFonts w:eastAsia="Calibri"/>
        </w:rPr>
        <w:t xml:space="preserve">Кліматичні характеристики </w:t>
      </w:r>
      <w:r w:rsidRPr="00755412">
        <w:rPr>
          <w:rFonts w:eastAsia="Calibri"/>
        </w:rPr>
        <w:t xml:space="preserve">Рожищенської </w:t>
      </w:r>
      <w:r w:rsidR="000F7BC6">
        <w:rPr>
          <w:rFonts w:eastAsia="Calibri"/>
        </w:rPr>
        <w:t xml:space="preserve">міської територіальної </w:t>
      </w:r>
      <w:r w:rsidR="00C96AD1" w:rsidRPr="00755412">
        <w:rPr>
          <w:rFonts w:eastAsia="Calibri"/>
        </w:rPr>
        <w:t>громади</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07"/>
      </w:tblGrid>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6AD1" w:rsidRPr="00755412" w:rsidRDefault="00C96AD1" w:rsidP="00B2041E">
            <w:pPr>
              <w:tabs>
                <w:tab w:val="left" w:pos="1575"/>
              </w:tabs>
              <w:spacing w:line="240" w:lineRule="auto"/>
              <w:ind w:firstLine="0"/>
              <w:jc w:val="center"/>
              <w:rPr>
                <w:rFonts w:ascii="Arial" w:eastAsia="Times New Roman" w:hAnsi="Arial" w:cs="Arial"/>
                <w:bCs/>
                <w:sz w:val="20"/>
                <w:szCs w:val="20"/>
                <w:lang w:val="uk-UA" w:eastAsia="ru-RU"/>
              </w:rPr>
            </w:pPr>
            <w:r w:rsidRPr="00755412">
              <w:rPr>
                <w:rFonts w:ascii="Arial" w:eastAsia="Times New Roman" w:hAnsi="Arial" w:cs="Arial"/>
                <w:bCs/>
                <w:sz w:val="20"/>
                <w:szCs w:val="20"/>
                <w:lang w:val="uk-UA" w:eastAsia="ru-RU"/>
              </w:rPr>
              <w:t>Показники</w:t>
            </w:r>
          </w:p>
        </w:tc>
        <w:tc>
          <w:tcPr>
            <w:tcW w:w="480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6AD1" w:rsidRPr="00755412" w:rsidRDefault="00C96AD1" w:rsidP="00B2041E">
            <w:pPr>
              <w:spacing w:line="240" w:lineRule="auto"/>
              <w:ind w:firstLine="0"/>
              <w:jc w:val="center"/>
              <w:rPr>
                <w:rFonts w:ascii="Arial" w:eastAsia="Times New Roman" w:hAnsi="Arial" w:cs="Arial"/>
                <w:bCs/>
                <w:sz w:val="20"/>
                <w:szCs w:val="20"/>
                <w:lang w:val="uk-UA" w:eastAsia="ru-RU"/>
              </w:rPr>
            </w:pPr>
            <w:r w:rsidRPr="00755412">
              <w:rPr>
                <w:rFonts w:ascii="Arial" w:eastAsia="Times New Roman" w:hAnsi="Arial" w:cs="Arial"/>
                <w:bCs/>
                <w:sz w:val="20"/>
                <w:szCs w:val="20"/>
                <w:lang w:val="uk-UA" w:eastAsia="ru-RU"/>
              </w:rPr>
              <w:t>Значення</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Максимальна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+34</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 С</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Мінімальна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 xml:space="preserve">- </w:t>
            </w:r>
            <w:r w:rsidR="007170BF" w:rsidRPr="00755412">
              <w:rPr>
                <w:rFonts w:ascii="Arial" w:eastAsia="Times New Roman" w:hAnsi="Arial" w:cs="Arial"/>
                <w:sz w:val="20"/>
                <w:szCs w:val="20"/>
                <w:lang w:val="uk-UA" w:eastAsia="ru-RU"/>
              </w:rPr>
              <w:t>30</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С</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Середньорічна температура повітря</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w:t>
            </w:r>
            <w:r w:rsidR="007170BF" w:rsidRPr="00755412">
              <w:rPr>
                <w:rFonts w:ascii="Arial" w:eastAsia="Times New Roman" w:hAnsi="Arial" w:cs="Arial"/>
                <w:sz w:val="20"/>
                <w:szCs w:val="20"/>
                <w:lang w:val="uk-UA" w:eastAsia="ru-RU"/>
              </w:rPr>
              <w:t>7</w:t>
            </w:r>
            <w:r w:rsidRPr="00755412">
              <w:rPr>
                <w:rFonts w:ascii="Arial" w:eastAsia="Times New Roman" w:hAnsi="Arial" w:cs="Arial"/>
                <w:sz w:val="20"/>
                <w:szCs w:val="20"/>
                <w:lang w:val="uk-UA" w:eastAsia="ru-RU"/>
              </w:rPr>
              <w:t>,</w:t>
            </w:r>
            <w:r w:rsidR="007170BF" w:rsidRPr="00755412">
              <w:rPr>
                <w:rFonts w:ascii="Arial" w:eastAsia="Times New Roman" w:hAnsi="Arial" w:cs="Arial"/>
                <w:sz w:val="20"/>
                <w:szCs w:val="20"/>
                <w:lang w:val="uk-UA" w:eastAsia="ru-RU"/>
              </w:rPr>
              <w:t>4</w:t>
            </w:r>
            <w:r w:rsidRPr="00755412">
              <w:rPr>
                <w:rFonts w:ascii="Arial" w:eastAsia="Times New Roman" w:hAnsi="Arial" w:cs="Arial"/>
                <w:sz w:val="20"/>
                <w:szCs w:val="20"/>
                <w:vertAlign w:val="superscript"/>
                <w:lang w:val="uk-UA" w:eastAsia="ru-RU"/>
              </w:rPr>
              <w:t>0</w:t>
            </w:r>
            <w:r w:rsidRPr="00755412">
              <w:rPr>
                <w:rFonts w:ascii="Arial" w:eastAsia="Times New Roman" w:hAnsi="Arial" w:cs="Arial"/>
                <w:sz w:val="20"/>
                <w:szCs w:val="20"/>
                <w:lang w:val="uk-UA" w:eastAsia="ru-RU"/>
              </w:rPr>
              <w:t>С</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010DA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Середня в</w:t>
            </w:r>
            <w:r w:rsidR="00C96AD1" w:rsidRPr="00755412">
              <w:rPr>
                <w:rFonts w:ascii="Arial" w:eastAsia="Times New Roman" w:hAnsi="Arial" w:cs="Arial"/>
                <w:sz w:val="20"/>
                <w:szCs w:val="20"/>
                <w:lang w:val="uk-UA" w:eastAsia="ru-RU"/>
              </w:rPr>
              <w:t>исота сніжного покрову</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755412"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15-</w:t>
            </w:r>
            <w:r w:rsidR="00010DA1" w:rsidRPr="00755412">
              <w:rPr>
                <w:rFonts w:ascii="Arial" w:eastAsia="Times New Roman" w:hAnsi="Arial" w:cs="Arial"/>
                <w:sz w:val="20"/>
                <w:szCs w:val="20"/>
                <w:lang w:val="uk-UA" w:eastAsia="ru-RU"/>
              </w:rPr>
              <w:t>20</w:t>
            </w:r>
            <w:r w:rsidR="00C96AD1" w:rsidRPr="00755412">
              <w:rPr>
                <w:rFonts w:ascii="Arial" w:eastAsia="Times New Roman" w:hAnsi="Arial" w:cs="Arial"/>
                <w:sz w:val="20"/>
                <w:szCs w:val="20"/>
                <w:lang w:val="uk-UA" w:eastAsia="ru-RU"/>
              </w:rPr>
              <w:t xml:space="preserve"> см і більше</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Кількість опадів за рік</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010DA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560</w:t>
            </w:r>
            <w:r w:rsidR="00C96AD1" w:rsidRPr="00755412">
              <w:rPr>
                <w:rFonts w:ascii="Arial" w:eastAsia="Times New Roman" w:hAnsi="Arial" w:cs="Arial"/>
                <w:sz w:val="20"/>
                <w:szCs w:val="20"/>
                <w:lang w:val="uk-UA" w:eastAsia="ru-RU"/>
              </w:rPr>
              <w:t xml:space="preserve"> мм</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Тривалість вегетаційного періоду</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6 місяців</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Пізні весняні заморозки</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 червня</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Ранні осінні заморозки</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1-15 вересня</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755412"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Максимальна г</w:t>
            </w:r>
            <w:r w:rsidR="00C96AD1" w:rsidRPr="00755412">
              <w:rPr>
                <w:rFonts w:ascii="Arial" w:eastAsia="Times New Roman" w:hAnsi="Arial" w:cs="Arial"/>
                <w:sz w:val="20"/>
                <w:szCs w:val="20"/>
                <w:lang w:val="uk-UA" w:eastAsia="ru-RU"/>
              </w:rPr>
              <w:t>либина промерзання ґрунту</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755412"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70</w:t>
            </w:r>
            <w:r w:rsidR="00C96AD1" w:rsidRPr="00755412">
              <w:rPr>
                <w:rFonts w:ascii="Arial" w:eastAsia="Times New Roman" w:hAnsi="Arial" w:cs="Arial"/>
                <w:sz w:val="20"/>
                <w:szCs w:val="20"/>
                <w:lang w:val="uk-UA" w:eastAsia="ru-RU"/>
              </w:rPr>
              <w:t xml:space="preserve"> см</w:t>
            </w:r>
          </w:p>
        </w:tc>
      </w:tr>
      <w:tr w:rsidR="00C96AD1" w:rsidRPr="00A5179B" w:rsidTr="00B2041E">
        <w:trPr>
          <w:jc w:val="center"/>
        </w:trPr>
        <w:tc>
          <w:tcPr>
            <w:tcW w:w="4820"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Відносна вологість повітря</w:t>
            </w:r>
          </w:p>
        </w:tc>
        <w:tc>
          <w:tcPr>
            <w:tcW w:w="4807" w:type="dxa"/>
            <w:tcBorders>
              <w:top w:val="single" w:sz="4" w:space="0" w:color="auto"/>
              <w:left w:val="single" w:sz="4" w:space="0" w:color="auto"/>
              <w:bottom w:val="single" w:sz="4" w:space="0" w:color="auto"/>
              <w:right w:val="single" w:sz="4" w:space="0" w:color="auto"/>
            </w:tcBorders>
            <w:hideMark/>
          </w:tcPr>
          <w:p w:rsidR="00C96AD1" w:rsidRPr="00755412" w:rsidRDefault="00C96AD1" w:rsidP="00B2041E">
            <w:pPr>
              <w:spacing w:line="240" w:lineRule="auto"/>
              <w:ind w:firstLine="0"/>
              <w:jc w:val="center"/>
              <w:rPr>
                <w:rFonts w:ascii="Arial" w:eastAsia="Times New Roman" w:hAnsi="Arial" w:cs="Arial"/>
                <w:sz w:val="20"/>
                <w:szCs w:val="20"/>
                <w:lang w:val="uk-UA" w:eastAsia="ru-RU"/>
              </w:rPr>
            </w:pPr>
            <w:r w:rsidRPr="00755412">
              <w:rPr>
                <w:rFonts w:ascii="Arial" w:eastAsia="Times New Roman" w:hAnsi="Arial" w:cs="Arial"/>
                <w:sz w:val="20"/>
                <w:szCs w:val="20"/>
                <w:lang w:val="uk-UA" w:eastAsia="ru-RU"/>
              </w:rPr>
              <w:t>7</w:t>
            </w:r>
            <w:r w:rsidR="00755412" w:rsidRPr="00755412">
              <w:rPr>
                <w:rFonts w:ascii="Arial" w:eastAsia="Times New Roman" w:hAnsi="Arial" w:cs="Arial"/>
                <w:sz w:val="20"/>
                <w:szCs w:val="20"/>
                <w:lang w:val="uk-UA" w:eastAsia="ru-RU"/>
              </w:rPr>
              <w:t>8</w:t>
            </w:r>
            <w:r w:rsidRPr="00755412">
              <w:rPr>
                <w:rFonts w:ascii="Arial" w:eastAsia="Times New Roman" w:hAnsi="Arial" w:cs="Arial"/>
                <w:sz w:val="20"/>
                <w:szCs w:val="20"/>
                <w:lang w:val="uk-UA" w:eastAsia="ru-RU"/>
              </w:rPr>
              <w:t>%</w:t>
            </w:r>
          </w:p>
        </w:tc>
      </w:tr>
    </w:tbl>
    <w:p w:rsidR="00755412" w:rsidRDefault="00755412" w:rsidP="00755412">
      <w:pPr>
        <w:tabs>
          <w:tab w:val="left" w:pos="425"/>
          <w:tab w:val="left" w:pos="993"/>
        </w:tabs>
        <w:spacing w:line="240" w:lineRule="auto"/>
        <w:ind w:firstLine="0"/>
        <w:rPr>
          <w:rFonts w:ascii="Arial" w:eastAsia="Calibri" w:hAnsi="Arial" w:cs="Arial"/>
          <w:bCs/>
          <w:color w:val="000000"/>
          <w:sz w:val="22"/>
          <w:szCs w:val="22"/>
          <w:lang w:val="uk-UA"/>
        </w:rPr>
      </w:pPr>
    </w:p>
    <w:p w:rsidR="00C96AD1" w:rsidRPr="00755412" w:rsidRDefault="00C96AD1" w:rsidP="00660053">
      <w:pPr>
        <w:tabs>
          <w:tab w:val="left" w:pos="425"/>
          <w:tab w:val="left" w:pos="993"/>
        </w:tabs>
        <w:spacing w:line="240" w:lineRule="auto"/>
        <w:ind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Кліматичні фактори, що негативно впливають на ріст і розвиток рослинності:</w:t>
      </w:r>
    </w:p>
    <w:p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пізні весняні та ранні осінні заморозки;</w:t>
      </w:r>
    </w:p>
    <w:p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тривалі дощі;</w:t>
      </w:r>
    </w:p>
    <w:p w:rsidR="00C96AD1" w:rsidRPr="00755412" w:rsidRDefault="00C96AD1" w:rsidP="00660053">
      <w:pPr>
        <w:numPr>
          <w:ilvl w:val="0"/>
          <w:numId w:val="4"/>
        </w:numPr>
        <w:tabs>
          <w:tab w:val="left" w:pos="1276"/>
        </w:tabs>
        <w:spacing w:line="240" w:lineRule="auto"/>
        <w:ind w:left="0" w:firstLine="0"/>
        <w:rPr>
          <w:rFonts w:ascii="Arial" w:eastAsia="Calibri" w:hAnsi="Arial" w:cs="Arial"/>
          <w:bCs/>
          <w:color w:val="000000"/>
          <w:sz w:val="22"/>
          <w:szCs w:val="22"/>
          <w:lang w:val="uk-UA"/>
        </w:rPr>
      </w:pPr>
      <w:r w:rsidRPr="00755412">
        <w:rPr>
          <w:rFonts w:ascii="Arial" w:eastAsia="Calibri" w:hAnsi="Arial" w:cs="Arial"/>
          <w:bCs/>
          <w:color w:val="000000"/>
          <w:sz w:val="22"/>
          <w:szCs w:val="22"/>
          <w:lang w:val="uk-UA"/>
        </w:rPr>
        <w:t>сильні вітри, снігопади, що спричинюють вітровальність та сніголомність насаджень.</w:t>
      </w:r>
    </w:p>
    <w:p w:rsidR="003A47EB" w:rsidRPr="00755412" w:rsidRDefault="00C96AD1" w:rsidP="00660053">
      <w:pPr>
        <w:spacing w:line="240" w:lineRule="auto"/>
        <w:ind w:firstLine="0"/>
        <w:rPr>
          <w:rFonts w:ascii="Arial" w:hAnsi="Arial" w:cs="Arial"/>
          <w:sz w:val="22"/>
          <w:szCs w:val="22"/>
          <w:lang w:val="uk-UA"/>
        </w:rPr>
      </w:pPr>
      <w:r w:rsidRPr="00755412">
        <w:rPr>
          <w:rFonts w:ascii="Arial" w:eastAsia="Calibri" w:hAnsi="Arial" w:cs="Arial"/>
          <w:bCs/>
          <w:color w:val="000000"/>
          <w:sz w:val="22"/>
          <w:szCs w:val="22"/>
          <w:lang w:val="uk-UA"/>
        </w:rPr>
        <w:t xml:space="preserve">В цілому клімат сприятливий для проростання </w:t>
      </w:r>
      <w:r w:rsidR="00755412" w:rsidRPr="00755412">
        <w:rPr>
          <w:rFonts w:ascii="Arial" w:eastAsia="Calibri" w:hAnsi="Arial" w:cs="Arial"/>
          <w:bCs/>
          <w:color w:val="000000"/>
          <w:sz w:val="22"/>
          <w:szCs w:val="22"/>
          <w:lang w:val="uk-UA"/>
        </w:rPr>
        <w:t xml:space="preserve">дубово-соснових, дубово-грабово-соснових </w:t>
      </w:r>
      <w:r w:rsidRPr="00755412">
        <w:rPr>
          <w:rFonts w:ascii="Arial" w:eastAsia="Calibri" w:hAnsi="Arial" w:cs="Arial"/>
          <w:bCs/>
          <w:color w:val="000000"/>
          <w:sz w:val="22"/>
          <w:szCs w:val="22"/>
          <w:lang w:val="uk-UA"/>
        </w:rPr>
        <w:t>лісів із основними лісоутворюючими породами –</w:t>
      </w:r>
      <w:r w:rsidR="00755412" w:rsidRPr="00755412">
        <w:rPr>
          <w:rFonts w:ascii="Arial" w:eastAsia="Calibri" w:hAnsi="Arial" w:cs="Arial"/>
          <w:bCs/>
          <w:color w:val="000000"/>
          <w:sz w:val="22"/>
          <w:szCs w:val="22"/>
          <w:lang w:val="uk-UA"/>
        </w:rPr>
        <w:t>сосна</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дуб</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граб</w:t>
      </w:r>
      <w:r w:rsidRPr="00755412">
        <w:rPr>
          <w:rFonts w:ascii="Arial" w:eastAsia="Calibri" w:hAnsi="Arial" w:cs="Arial"/>
          <w:bCs/>
          <w:color w:val="000000"/>
          <w:sz w:val="22"/>
          <w:szCs w:val="22"/>
          <w:lang w:val="uk-UA"/>
        </w:rPr>
        <w:t>, я</w:t>
      </w:r>
      <w:r w:rsidR="00755412" w:rsidRPr="00755412">
        <w:rPr>
          <w:rFonts w:ascii="Arial" w:eastAsia="Calibri" w:hAnsi="Arial" w:cs="Arial"/>
          <w:bCs/>
          <w:color w:val="000000"/>
          <w:sz w:val="22"/>
          <w:szCs w:val="22"/>
          <w:lang w:val="uk-UA"/>
        </w:rPr>
        <w:t>сен</w:t>
      </w:r>
      <w:r w:rsidRPr="00755412">
        <w:rPr>
          <w:rFonts w:ascii="Arial" w:eastAsia="Calibri" w:hAnsi="Arial" w:cs="Arial"/>
          <w:bCs/>
          <w:color w:val="000000"/>
          <w:sz w:val="22"/>
          <w:szCs w:val="22"/>
          <w:lang w:val="uk-UA"/>
        </w:rPr>
        <w:t xml:space="preserve">, </w:t>
      </w:r>
      <w:r w:rsidR="00755412" w:rsidRPr="00755412">
        <w:rPr>
          <w:rFonts w:ascii="Arial" w:eastAsia="Calibri" w:hAnsi="Arial" w:cs="Arial"/>
          <w:bCs/>
          <w:color w:val="000000"/>
          <w:sz w:val="22"/>
          <w:szCs w:val="22"/>
          <w:lang w:val="uk-UA"/>
        </w:rPr>
        <w:t>клен</w:t>
      </w:r>
      <w:r w:rsidR="002414A4">
        <w:rPr>
          <w:rFonts w:ascii="Arial" w:eastAsia="Calibri" w:hAnsi="Arial" w:cs="Arial"/>
          <w:bCs/>
          <w:color w:val="000000"/>
          <w:sz w:val="22"/>
          <w:szCs w:val="22"/>
          <w:lang w:val="uk-UA"/>
        </w:rPr>
        <w:t xml:space="preserve"> </w:t>
      </w:r>
      <w:r w:rsidRPr="00755412">
        <w:rPr>
          <w:rFonts w:ascii="Arial" w:eastAsia="Calibri" w:hAnsi="Arial" w:cs="Arial"/>
          <w:bCs/>
          <w:color w:val="000000"/>
          <w:sz w:val="22"/>
          <w:szCs w:val="22"/>
          <w:lang w:val="uk-UA"/>
        </w:rPr>
        <w:t>та ін.</w:t>
      </w:r>
    </w:p>
    <w:p w:rsidR="00755412" w:rsidRDefault="00755412" w:rsidP="00523C28">
      <w:pPr>
        <w:tabs>
          <w:tab w:val="left" w:pos="425"/>
          <w:tab w:val="left" w:pos="993"/>
        </w:tabs>
        <w:spacing w:line="240" w:lineRule="auto"/>
        <w:rPr>
          <w:rFonts w:eastAsia="Calibri"/>
          <w:b/>
          <w:color w:val="000000"/>
          <w:lang w:val="uk-UA"/>
        </w:rPr>
      </w:pPr>
    </w:p>
    <w:p w:rsidR="000F7BC6" w:rsidRDefault="000F7BC6" w:rsidP="00523C28">
      <w:pPr>
        <w:tabs>
          <w:tab w:val="left" w:pos="425"/>
          <w:tab w:val="left" w:pos="993"/>
        </w:tabs>
        <w:spacing w:line="240" w:lineRule="auto"/>
        <w:rPr>
          <w:rFonts w:eastAsia="Calibri"/>
          <w:b/>
          <w:color w:val="000000"/>
          <w:lang w:val="uk-UA"/>
        </w:rPr>
      </w:pPr>
    </w:p>
    <w:p w:rsidR="002414A4" w:rsidRDefault="002414A4" w:rsidP="00523C28">
      <w:pPr>
        <w:tabs>
          <w:tab w:val="left" w:pos="425"/>
          <w:tab w:val="left" w:pos="993"/>
        </w:tabs>
        <w:spacing w:line="240" w:lineRule="auto"/>
        <w:rPr>
          <w:rFonts w:eastAsia="Calibri"/>
          <w:b/>
          <w:color w:val="000000"/>
          <w:lang w:val="uk-UA"/>
        </w:rPr>
      </w:pPr>
    </w:p>
    <w:p w:rsidR="002414A4" w:rsidRDefault="002414A4" w:rsidP="00523C28">
      <w:pPr>
        <w:tabs>
          <w:tab w:val="left" w:pos="425"/>
          <w:tab w:val="left" w:pos="993"/>
        </w:tabs>
        <w:spacing w:line="240" w:lineRule="auto"/>
        <w:rPr>
          <w:rFonts w:eastAsia="Calibri"/>
          <w:b/>
          <w:color w:val="000000"/>
          <w:lang w:val="uk-UA"/>
        </w:rPr>
      </w:pPr>
    </w:p>
    <w:p w:rsidR="002414A4" w:rsidRDefault="002414A4" w:rsidP="00523C28">
      <w:pPr>
        <w:tabs>
          <w:tab w:val="left" w:pos="425"/>
          <w:tab w:val="left" w:pos="993"/>
        </w:tabs>
        <w:spacing w:line="240" w:lineRule="auto"/>
        <w:rPr>
          <w:rFonts w:eastAsia="Calibri"/>
          <w:b/>
          <w:color w:val="000000"/>
          <w:lang w:val="uk-UA"/>
        </w:rPr>
      </w:pPr>
    </w:p>
    <w:p w:rsidR="00FD624A" w:rsidRDefault="00B2041E" w:rsidP="009E134F">
      <w:pPr>
        <w:tabs>
          <w:tab w:val="left" w:pos="425"/>
          <w:tab w:val="left" w:pos="993"/>
        </w:tabs>
        <w:spacing w:line="240" w:lineRule="auto"/>
        <w:rPr>
          <w:rFonts w:ascii="Arial" w:eastAsia="Calibri" w:hAnsi="Arial" w:cs="Arial"/>
          <w:b/>
          <w:color w:val="000000"/>
          <w:sz w:val="22"/>
          <w:szCs w:val="22"/>
          <w:lang w:val="uk-UA"/>
        </w:rPr>
      </w:pPr>
      <w:r w:rsidRPr="00F65DB9">
        <w:rPr>
          <w:rFonts w:ascii="Arial" w:eastAsia="Calibri" w:hAnsi="Arial" w:cs="Arial"/>
          <w:b/>
          <w:color w:val="000000"/>
          <w:sz w:val="22"/>
          <w:szCs w:val="22"/>
          <w:lang w:val="uk-UA"/>
        </w:rPr>
        <w:t>Атмосферне повітря</w:t>
      </w:r>
    </w:p>
    <w:p w:rsidR="00660053" w:rsidRPr="00F65DB9" w:rsidRDefault="00660053" w:rsidP="009E134F">
      <w:pPr>
        <w:tabs>
          <w:tab w:val="left" w:pos="425"/>
          <w:tab w:val="left" w:pos="993"/>
        </w:tabs>
        <w:spacing w:line="240" w:lineRule="auto"/>
        <w:rPr>
          <w:rFonts w:ascii="Arial" w:eastAsia="Calibri" w:hAnsi="Arial" w:cs="Arial"/>
          <w:b/>
          <w:color w:val="000000"/>
          <w:sz w:val="22"/>
          <w:szCs w:val="22"/>
          <w:lang w:val="uk-UA"/>
        </w:rPr>
      </w:pPr>
    </w:p>
    <w:p w:rsidR="00005297" w:rsidRPr="00080B79" w:rsidRDefault="00005297" w:rsidP="00660053">
      <w:pPr>
        <w:spacing w:after="120" w:line="240" w:lineRule="auto"/>
        <w:ind w:firstLine="0"/>
        <w:rPr>
          <w:rFonts w:ascii="Arial" w:hAnsi="Arial" w:cs="Arial"/>
          <w:sz w:val="22"/>
          <w:szCs w:val="22"/>
          <w:lang w:val="uk-UA" w:eastAsia="uk-UA"/>
        </w:rPr>
      </w:pPr>
      <w:r w:rsidRPr="00080B79">
        <w:rPr>
          <w:rFonts w:ascii="Arial" w:hAnsi="Arial" w:cs="Arial"/>
          <w:sz w:val="22"/>
          <w:szCs w:val="22"/>
          <w:lang w:val="uk-UA" w:eastAsia="uk-UA"/>
        </w:rPr>
        <w:t>Волинська область посідає третє з кінця місце серед регіонів країни по кількості викидів забруднюючих речовин в атмосферне повітря від стаціонарних джерел, а обсяг викидів становить у 2021 році  1,04 % (5,6 тис.тон) від загальних по країні. А отже стан атмосферного повітря у області один з найкращих. Також у області спостерігається позитивна тенденція до зменшення викидів забруднюючих речовин в атмосферне повітря від стаціонарних джерел викидів – вдвічі за останні двадцять років.</w:t>
      </w:r>
      <w:r w:rsidR="00660053">
        <w:rPr>
          <w:rFonts w:ascii="Arial" w:hAnsi="Arial" w:cs="Arial"/>
          <w:sz w:val="22"/>
          <w:szCs w:val="22"/>
          <w:lang w:val="uk-UA" w:eastAsia="uk-UA"/>
        </w:rPr>
        <w:t xml:space="preserve"> </w:t>
      </w:r>
      <w:r w:rsidRPr="00080B79">
        <w:rPr>
          <w:rFonts w:ascii="Arial" w:hAnsi="Arial" w:cs="Arial"/>
          <w:sz w:val="22"/>
          <w:szCs w:val="22"/>
          <w:lang w:val="uk-UA" w:eastAsia="uk-UA"/>
        </w:rPr>
        <w:t>У 2020 році у  Рожищенському районі обсяг шкідливих викидів у атмосферу від стаціонарних джерел становив 136,9 тис. тон., або 2,7 % обсягу шкідливих викидів у атмосферу від стаціонарних джерел Волинської області (рис.</w:t>
      </w:r>
      <w:r w:rsidR="00FD624A">
        <w:rPr>
          <w:rFonts w:ascii="Arial" w:hAnsi="Arial" w:cs="Arial"/>
          <w:sz w:val="22"/>
          <w:szCs w:val="22"/>
          <w:lang w:val="uk-UA" w:eastAsia="uk-UA"/>
        </w:rPr>
        <w:t>2.2</w:t>
      </w:r>
      <w:r w:rsidRPr="00080B79">
        <w:rPr>
          <w:rFonts w:ascii="Arial" w:hAnsi="Arial" w:cs="Arial"/>
          <w:sz w:val="22"/>
          <w:szCs w:val="22"/>
          <w:lang w:val="uk-UA" w:eastAsia="uk-UA"/>
        </w:rPr>
        <w:t>). А отже</w:t>
      </w:r>
      <w:r w:rsidR="00202FFD">
        <w:rPr>
          <w:rFonts w:ascii="Arial" w:hAnsi="Arial" w:cs="Arial"/>
          <w:sz w:val="22"/>
          <w:szCs w:val="22"/>
          <w:lang w:val="uk-UA" w:eastAsia="uk-UA"/>
        </w:rPr>
        <w:t>,</w:t>
      </w:r>
      <w:r w:rsidRPr="00080B79">
        <w:rPr>
          <w:rFonts w:ascii="Arial" w:hAnsi="Arial" w:cs="Arial"/>
          <w:sz w:val="22"/>
          <w:szCs w:val="22"/>
          <w:lang w:val="uk-UA" w:eastAsia="uk-UA"/>
        </w:rPr>
        <w:t xml:space="preserve"> за метеорологічними характеристиками район не належить до основних забруднювачів  атмосферного повітря області. Однак прослідковується негативна тенденція зростання атмосферних викидів від стаціонарних джерел за останні</w:t>
      </w:r>
      <w:r w:rsidR="00FD624A">
        <w:rPr>
          <w:rFonts w:ascii="Arial" w:hAnsi="Arial" w:cs="Arial"/>
          <w:sz w:val="22"/>
          <w:szCs w:val="22"/>
          <w:lang w:val="uk-UA" w:eastAsia="uk-UA"/>
        </w:rPr>
        <w:t xml:space="preserve"> роки.</w:t>
      </w:r>
    </w:p>
    <w:p w:rsidR="00005297" w:rsidRPr="00F34D29" w:rsidRDefault="00005297" w:rsidP="00005297">
      <w:pPr>
        <w:shd w:val="clear" w:color="auto" w:fill="FFFFFF"/>
        <w:spacing w:before="100" w:beforeAutospacing="1" w:after="100" w:afterAutospacing="1"/>
        <w:rPr>
          <w:sz w:val="28"/>
          <w:szCs w:val="28"/>
          <w:highlight w:val="yellow"/>
          <w:lang w:val="uk-UA" w:eastAsia="uk-UA"/>
        </w:rPr>
      </w:pPr>
      <w:r w:rsidRPr="00080B79">
        <w:rPr>
          <w:noProof/>
          <w:lang w:val="uk-UA" w:eastAsia="uk-UA"/>
        </w:rPr>
        <w:drawing>
          <wp:inline distT="0" distB="0" distL="0" distR="0">
            <wp:extent cx="5905500" cy="2752725"/>
            <wp:effectExtent l="0" t="0" r="0" b="0"/>
            <wp:docPr id="8" name="Ді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723F0" w:rsidRPr="002723F0">
        <w:rPr>
          <w:noProof/>
          <w:lang w:val="uk-UA" w:eastAsia="uk-UA"/>
        </w:rPr>
        <w:pict>
          <v:shapetype id="_x0000_t202" coordsize="21600,21600" o:spt="202" path="m,l,21600r21600,l21600,xe">
            <v:stroke joinstyle="miter"/>
            <v:path gradientshapeok="t" o:connecttype="rect"/>
          </v:shapetype>
          <v:shape id="Поле 307" o:spid="_x0000_s1026" type="#_x0000_t202" style="position:absolute;left:0;text-align:left;margin-left:77.25pt;margin-top:75.75pt;width:5.25pt;height:3.6pt;flip:y;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">
            <v:textbox>
              <w:txbxContent>
                <w:p w:rsidR="00E0662A" w:rsidRPr="00E8787F" w:rsidRDefault="00E0662A" w:rsidP="00005297">
                  <w:pPr>
                    <w:rPr>
                      <w:sz w:val="20"/>
                      <w:szCs w:val="20"/>
                    </w:rPr>
                  </w:pPr>
                </w:p>
              </w:txbxContent>
            </v:textbox>
          </v:shape>
        </w:pict>
      </w:r>
    </w:p>
    <w:p w:rsidR="00005297" w:rsidRPr="00F34D29" w:rsidRDefault="00005297" w:rsidP="001952D7">
      <w:pPr>
        <w:pStyle w:val="22"/>
      </w:pPr>
      <w:bookmarkStart w:id="19" w:name="_Toc132114827"/>
      <w:bookmarkStart w:id="20" w:name="_Toc139901091"/>
      <w:bookmarkStart w:id="21" w:name="_Toc143859798"/>
      <w:r w:rsidRPr="0085217E">
        <w:t xml:space="preserve">Рис. </w:t>
      </w:r>
      <w:r w:rsidR="00FD624A">
        <w:t>2</w:t>
      </w:r>
      <w:r w:rsidRPr="0085217E">
        <w:t>.</w:t>
      </w:r>
      <w:r w:rsidR="001952D7">
        <w:t>2</w:t>
      </w:r>
      <w:r w:rsidRPr="0085217E">
        <w:t>. Викиди в атмосферне повітря Рожищенського району від стаціонарних джерел, т</w:t>
      </w:r>
      <w:r w:rsidRPr="00F34D29">
        <w:t xml:space="preserve"> (джерело: Інформація Головного управління статистики у Волинської області)</w:t>
      </w:r>
      <w:bookmarkEnd w:id="19"/>
      <w:bookmarkEnd w:id="20"/>
      <w:bookmarkEnd w:id="21"/>
    </w:p>
    <w:p w:rsidR="00FD624A" w:rsidRDefault="00FD624A" w:rsidP="00005297">
      <w:pPr>
        <w:spacing w:after="120"/>
        <w:rPr>
          <w:rFonts w:ascii="Arial" w:eastAsia="Calibri" w:hAnsi="Arial" w:cs="Arial"/>
          <w:bCs/>
          <w:color w:val="000000"/>
          <w:sz w:val="22"/>
          <w:szCs w:val="22"/>
          <w:lang w:val="uk-UA"/>
        </w:rPr>
      </w:pPr>
      <w:bookmarkStart w:id="22" w:name="_Hlk121055611"/>
    </w:p>
    <w:p w:rsidR="00005297" w:rsidRPr="00F34D29" w:rsidRDefault="00FD624A" w:rsidP="00660053">
      <w:pPr>
        <w:spacing w:after="120" w:line="240" w:lineRule="auto"/>
        <w:ind w:firstLine="0"/>
        <w:rPr>
          <w:rFonts w:ascii="Arial" w:hAnsi="Arial" w:cs="Arial"/>
          <w:sz w:val="22"/>
          <w:szCs w:val="22"/>
          <w:lang w:val="uk-UA" w:eastAsia="uk-UA"/>
        </w:rPr>
      </w:pPr>
      <w:r w:rsidRPr="00005297">
        <w:rPr>
          <w:rFonts w:ascii="Arial" w:eastAsia="Calibri" w:hAnsi="Arial" w:cs="Arial"/>
          <w:bCs/>
          <w:color w:val="000000"/>
          <w:sz w:val="22"/>
          <w:szCs w:val="22"/>
          <w:lang w:val="uk-UA"/>
        </w:rPr>
        <w:t xml:space="preserve">За метеорологічними характеристиками Рожищенська </w:t>
      </w:r>
      <w:r w:rsidR="000F7BC6">
        <w:rPr>
          <w:rFonts w:ascii="Arial" w:eastAsia="Calibri" w:hAnsi="Arial" w:cs="Arial"/>
          <w:bCs/>
          <w:color w:val="000000"/>
          <w:sz w:val="22"/>
          <w:szCs w:val="22"/>
          <w:lang w:val="uk-UA"/>
        </w:rPr>
        <w:t xml:space="preserve"> міська територіальна </w:t>
      </w:r>
      <w:r w:rsidRPr="00005297">
        <w:rPr>
          <w:rFonts w:ascii="Arial" w:eastAsia="Calibri" w:hAnsi="Arial" w:cs="Arial"/>
          <w:bCs/>
          <w:color w:val="000000"/>
          <w:sz w:val="22"/>
          <w:szCs w:val="22"/>
          <w:lang w:val="uk-UA"/>
        </w:rPr>
        <w:t>громада має невисокі ризики забруднення атмосферного повітря з водночас сприятливими умовами розсіювання шкідливих речовин. На території громади відсутні</w:t>
      </w:r>
      <w:r>
        <w:rPr>
          <w:rFonts w:ascii="Arial" w:eastAsia="Calibri" w:hAnsi="Arial" w:cs="Arial"/>
          <w:bCs/>
          <w:color w:val="000000"/>
          <w:sz w:val="22"/>
          <w:szCs w:val="22"/>
          <w:lang w:val="uk-UA"/>
        </w:rPr>
        <w:t xml:space="preserve"> великі</w:t>
      </w:r>
      <w:r w:rsidRPr="00005297">
        <w:rPr>
          <w:rFonts w:ascii="Arial" w:eastAsia="Calibri" w:hAnsi="Arial" w:cs="Arial"/>
          <w:bCs/>
          <w:color w:val="000000"/>
          <w:sz w:val="22"/>
          <w:szCs w:val="22"/>
          <w:lang w:val="uk-UA"/>
        </w:rPr>
        <w:t xml:space="preserve"> підприємства </w:t>
      </w:r>
      <w:r>
        <w:rPr>
          <w:rFonts w:ascii="Arial" w:eastAsia="Calibri" w:hAnsi="Arial" w:cs="Arial"/>
          <w:bCs/>
          <w:color w:val="000000"/>
          <w:sz w:val="22"/>
          <w:szCs w:val="22"/>
          <w:lang w:val="uk-UA"/>
        </w:rPr>
        <w:t>вугільної</w:t>
      </w:r>
      <w:r w:rsidRPr="00005297">
        <w:rPr>
          <w:rFonts w:ascii="Arial" w:eastAsia="Calibri" w:hAnsi="Arial" w:cs="Arial"/>
          <w:bCs/>
          <w:color w:val="000000"/>
          <w:sz w:val="22"/>
          <w:szCs w:val="22"/>
          <w:lang w:val="uk-UA"/>
        </w:rPr>
        <w:t>, енергетичної галузі, що створюють значні викиди забруднюючих речовин в атмосферу</w:t>
      </w:r>
      <w:r>
        <w:rPr>
          <w:rFonts w:ascii="Arial" w:hAnsi="Arial" w:cs="Arial"/>
          <w:sz w:val="22"/>
          <w:szCs w:val="22"/>
          <w:lang w:val="uk-UA" w:eastAsia="uk-UA"/>
        </w:rPr>
        <w:t xml:space="preserve">. </w:t>
      </w:r>
      <w:r w:rsidR="00005297" w:rsidRPr="00080B79">
        <w:rPr>
          <w:rStyle w:val="ab"/>
          <w:rFonts w:ascii="Arial" w:hAnsi="Arial" w:cs="Arial"/>
          <w:color w:val="000000"/>
          <w:sz w:val="22"/>
          <w:szCs w:val="22"/>
          <w:lang w:val="uk-UA"/>
        </w:rPr>
        <w:t xml:space="preserve">Екологічно небезпечними об'єктами Рожищенської </w:t>
      </w:r>
      <w:r w:rsidR="000F7BC6">
        <w:rPr>
          <w:rStyle w:val="ab"/>
          <w:rFonts w:ascii="Arial" w:hAnsi="Arial" w:cs="Arial"/>
          <w:color w:val="000000"/>
          <w:sz w:val="22"/>
          <w:szCs w:val="22"/>
          <w:lang w:val="uk-UA"/>
        </w:rPr>
        <w:t xml:space="preserve"> міської </w:t>
      </w:r>
      <w:r w:rsidR="00005297" w:rsidRPr="00080B79">
        <w:rPr>
          <w:rStyle w:val="ab"/>
          <w:rFonts w:ascii="Arial" w:hAnsi="Arial" w:cs="Arial"/>
          <w:color w:val="000000"/>
          <w:sz w:val="22"/>
          <w:szCs w:val="22"/>
          <w:lang w:val="uk-UA"/>
        </w:rPr>
        <w:t xml:space="preserve">територіальної громади є </w:t>
      </w:r>
      <w:r w:rsidR="00005297" w:rsidRPr="00080B79">
        <w:rPr>
          <w:rFonts w:ascii="Arial" w:hAnsi="Arial" w:cs="Arial"/>
          <w:color w:val="000000"/>
          <w:sz w:val="22"/>
          <w:szCs w:val="22"/>
          <w:lang w:val="uk-UA"/>
        </w:rPr>
        <w:t xml:space="preserve">підприємства водопровідно-каналізаційного господарства; хімічно-небезпечні об’єкти; вибухо-пожежонебезпечні об’єкти; об’єкти по  обробленню, знешкодженню та утилізації відходів; </w:t>
      </w:r>
      <w:r>
        <w:rPr>
          <w:rFonts w:ascii="Arial" w:hAnsi="Arial" w:cs="Arial"/>
          <w:color w:val="000000"/>
          <w:sz w:val="22"/>
          <w:szCs w:val="22"/>
          <w:lang w:val="uk-UA"/>
        </w:rPr>
        <w:t xml:space="preserve">видобутку піску, </w:t>
      </w:r>
      <w:r w:rsidR="00005297" w:rsidRPr="00080B79">
        <w:rPr>
          <w:rFonts w:ascii="Arial" w:hAnsi="Arial" w:cs="Arial"/>
          <w:color w:val="000000"/>
          <w:sz w:val="22"/>
          <w:szCs w:val="22"/>
          <w:lang w:val="uk-UA"/>
        </w:rPr>
        <w:t>об’єкти захоронення твердих побутових відходів (табл.</w:t>
      </w:r>
      <w:r>
        <w:rPr>
          <w:rFonts w:ascii="Arial" w:hAnsi="Arial" w:cs="Arial"/>
          <w:color w:val="000000"/>
          <w:sz w:val="22"/>
          <w:szCs w:val="22"/>
          <w:lang w:val="uk-UA"/>
        </w:rPr>
        <w:t>2.3</w:t>
      </w:r>
      <w:r w:rsidR="00005297" w:rsidRPr="00080B79">
        <w:rPr>
          <w:rFonts w:ascii="Arial" w:hAnsi="Arial" w:cs="Arial"/>
          <w:color w:val="000000"/>
          <w:sz w:val="22"/>
          <w:szCs w:val="22"/>
          <w:lang w:val="uk-UA"/>
        </w:rPr>
        <w:t>)</w:t>
      </w:r>
    </w:p>
    <w:p w:rsidR="00005297" w:rsidRDefault="00005297" w:rsidP="00EF17FC">
      <w:pPr>
        <w:pStyle w:val="9"/>
      </w:pPr>
      <w:bookmarkStart w:id="23" w:name="_Hlk126418120"/>
      <w:bookmarkStart w:id="24" w:name="_Toc132114412"/>
      <w:bookmarkStart w:id="25" w:name="_Toc132114828"/>
      <w:bookmarkStart w:id="26" w:name="_Toc139901092"/>
      <w:bookmarkStart w:id="27" w:name="_Toc143859687"/>
      <w:bookmarkEnd w:id="23"/>
      <w:r w:rsidRPr="00F406E9">
        <w:t>Таблиця.</w:t>
      </w:r>
      <w:r w:rsidR="00FD624A">
        <w:t>2</w:t>
      </w:r>
      <w:r w:rsidRPr="00F406E9">
        <w:t>.</w:t>
      </w:r>
      <w:r w:rsidR="00FD624A">
        <w:t>3</w:t>
      </w:r>
      <w:r w:rsidRPr="00F406E9">
        <w:t xml:space="preserve">. Потенційно екологічно небезпечні об'єкти Рожищенської </w:t>
      </w:r>
      <w:bookmarkEnd w:id="24"/>
      <w:bookmarkEnd w:id="25"/>
      <w:bookmarkEnd w:id="26"/>
      <w:r w:rsidR="000F7BC6">
        <w:t>МТГ</w:t>
      </w:r>
      <w:bookmarkEnd w:id="27"/>
    </w:p>
    <w:p w:rsidR="00660053" w:rsidRPr="00F406E9" w:rsidRDefault="00660053" w:rsidP="00005297">
      <w:pPr>
        <w:pStyle w:val="TableParagraph"/>
        <w:rPr>
          <w:rFonts w:ascii="Arial" w:hAnsi="Arial" w:cs="Arial"/>
          <w:b/>
        </w:rPr>
      </w:pPr>
    </w:p>
    <w:tbl>
      <w:tblPr>
        <w:tblW w:w="993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9"/>
        <w:gridCol w:w="2395"/>
        <w:gridCol w:w="5543"/>
      </w:tblGrid>
      <w:tr w:rsidR="00005297" w:rsidRPr="00F34D29" w:rsidTr="00510A63">
        <w:trPr>
          <w:trHeight w:val="690"/>
        </w:trPr>
        <w:tc>
          <w:tcPr>
            <w:tcW w:w="1999" w:type="dxa"/>
            <w:shd w:val="clear" w:color="auto" w:fill="BFBFBF"/>
          </w:tcPr>
          <w:p w:rsidR="00005297" w:rsidRPr="00080B79" w:rsidRDefault="00005297" w:rsidP="00660053">
            <w:pPr>
              <w:pStyle w:val="TableParagraph"/>
              <w:spacing w:after="160" w:line="259" w:lineRule="auto"/>
              <w:jc w:val="center"/>
              <w:rPr>
                <w:rFonts w:ascii="Arial" w:hAnsi="Arial" w:cs="Arial"/>
                <w:b/>
                <w:i/>
                <w:iCs/>
                <w:color w:val="000000"/>
                <w:sz w:val="20"/>
                <w:szCs w:val="20"/>
              </w:rPr>
            </w:pPr>
            <w:bookmarkStart w:id="28" w:name="_Toc132112792"/>
            <w:bookmarkStart w:id="29" w:name="_Toc132114413"/>
            <w:bookmarkStart w:id="30" w:name="_Toc132114829"/>
            <w:bookmarkStart w:id="31" w:name="_Toc139901093"/>
            <w:r w:rsidRPr="00080B79">
              <w:rPr>
                <w:rFonts w:ascii="Arial" w:hAnsi="Arial" w:cs="Arial"/>
                <w:b/>
                <w:i/>
                <w:iCs/>
                <w:color w:val="000000"/>
                <w:sz w:val="20"/>
                <w:szCs w:val="20"/>
              </w:rPr>
              <w:lastRenderedPageBreak/>
              <w:t>Сфера діяльності</w:t>
            </w:r>
            <w:bookmarkEnd w:id="28"/>
            <w:bookmarkEnd w:id="29"/>
            <w:bookmarkEnd w:id="30"/>
            <w:bookmarkEnd w:id="31"/>
          </w:p>
        </w:tc>
        <w:tc>
          <w:tcPr>
            <w:tcW w:w="2395" w:type="dxa"/>
            <w:shd w:val="clear" w:color="auto" w:fill="BFBFBF"/>
          </w:tcPr>
          <w:p w:rsidR="00005297" w:rsidRPr="00080B79" w:rsidRDefault="00005297" w:rsidP="00660053">
            <w:pPr>
              <w:pStyle w:val="TableParagraph"/>
              <w:spacing w:after="160" w:line="259" w:lineRule="auto"/>
              <w:jc w:val="center"/>
              <w:rPr>
                <w:rFonts w:ascii="Arial" w:hAnsi="Arial" w:cs="Arial"/>
                <w:b/>
                <w:i/>
                <w:iCs/>
                <w:color w:val="000000"/>
                <w:sz w:val="20"/>
                <w:szCs w:val="20"/>
              </w:rPr>
            </w:pPr>
            <w:bookmarkStart w:id="32" w:name="_Toc132112793"/>
            <w:bookmarkStart w:id="33" w:name="_Toc132114414"/>
            <w:bookmarkStart w:id="34" w:name="_Toc132114830"/>
            <w:bookmarkStart w:id="35" w:name="_Toc139901094"/>
            <w:r w:rsidRPr="00080B79">
              <w:rPr>
                <w:rFonts w:ascii="Arial" w:hAnsi="Arial" w:cs="Arial"/>
                <w:b/>
                <w:i/>
                <w:iCs/>
                <w:color w:val="000000"/>
                <w:sz w:val="20"/>
                <w:szCs w:val="20"/>
              </w:rPr>
              <w:t>Назва</w:t>
            </w:r>
            <w:r w:rsidRPr="00080B79">
              <w:rPr>
                <w:rFonts w:ascii="Arial" w:hAnsi="Arial" w:cs="Arial"/>
                <w:b/>
                <w:i/>
                <w:iCs/>
                <w:color w:val="000000"/>
                <w:spacing w:val="-1"/>
                <w:sz w:val="20"/>
                <w:szCs w:val="20"/>
              </w:rPr>
              <w:t xml:space="preserve"> </w:t>
            </w:r>
            <w:r w:rsidRPr="00080B79">
              <w:rPr>
                <w:rFonts w:ascii="Arial" w:hAnsi="Arial" w:cs="Arial"/>
                <w:b/>
                <w:i/>
                <w:iCs/>
                <w:color w:val="000000"/>
                <w:sz w:val="20"/>
                <w:szCs w:val="20"/>
              </w:rPr>
              <w:t>ПНО</w:t>
            </w:r>
            <w:bookmarkEnd w:id="32"/>
            <w:bookmarkEnd w:id="33"/>
            <w:bookmarkEnd w:id="34"/>
            <w:bookmarkEnd w:id="35"/>
          </w:p>
        </w:tc>
        <w:tc>
          <w:tcPr>
            <w:tcW w:w="5543" w:type="dxa"/>
            <w:shd w:val="clear" w:color="auto" w:fill="BFBFBF"/>
          </w:tcPr>
          <w:p w:rsidR="00005297" w:rsidRPr="00080B79" w:rsidRDefault="00005297" w:rsidP="00660053">
            <w:pPr>
              <w:pStyle w:val="TableParagraph"/>
              <w:spacing w:after="160" w:line="259" w:lineRule="auto"/>
              <w:ind w:firstLine="13"/>
              <w:jc w:val="center"/>
              <w:rPr>
                <w:rFonts w:ascii="Arial" w:hAnsi="Arial" w:cs="Arial"/>
                <w:b/>
                <w:i/>
                <w:iCs/>
                <w:color w:val="000000"/>
                <w:sz w:val="20"/>
                <w:szCs w:val="20"/>
              </w:rPr>
            </w:pPr>
            <w:bookmarkStart w:id="36" w:name="_Toc132112794"/>
            <w:bookmarkStart w:id="37" w:name="_Toc132114415"/>
            <w:bookmarkStart w:id="38" w:name="_Toc132114831"/>
            <w:bookmarkStart w:id="39" w:name="_Toc139901095"/>
            <w:r w:rsidRPr="00080B79">
              <w:rPr>
                <w:rFonts w:ascii="Arial" w:hAnsi="Arial" w:cs="Arial"/>
                <w:b/>
                <w:i/>
                <w:iCs/>
                <w:color w:val="000000"/>
                <w:sz w:val="20"/>
                <w:szCs w:val="20"/>
              </w:rPr>
              <w:t>Причина потенційної небезпеки</w:t>
            </w:r>
            <w:bookmarkEnd w:id="36"/>
            <w:bookmarkEnd w:id="37"/>
            <w:bookmarkEnd w:id="38"/>
            <w:bookmarkEnd w:id="39"/>
          </w:p>
        </w:tc>
      </w:tr>
      <w:tr w:rsidR="00005297" w:rsidRPr="00C5069C" w:rsidTr="00510A63">
        <w:trPr>
          <w:trHeight w:val="690"/>
        </w:trPr>
        <w:tc>
          <w:tcPr>
            <w:tcW w:w="1999" w:type="dxa"/>
            <w:shd w:val="clear" w:color="auto" w:fill="F2F2F2"/>
          </w:tcPr>
          <w:p w:rsidR="00005297" w:rsidRPr="00080B79" w:rsidRDefault="00005297" w:rsidP="00510A63">
            <w:pPr>
              <w:pStyle w:val="TableParagraph"/>
              <w:spacing w:line="192" w:lineRule="auto"/>
              <w:rPr>
                <w:rFonts w:ascii="Arial" w:hAnsi="Arial" w:cs="Arial"/>
                <w:b/>
                <w:bCs/>
                <w:color w:val="000000"/>
                <w:sz w:val="20"/>
                <w:szCs w:val="20"/>
                <w:highlight w:val="yellow"/>
              </w:rPr>
            </w:pPr>
            <w:bookmarkStart w:id="40" w:name="_Toc132112795"/>
            <w:bookmarkStart w:id="41" w:name="_Toc132114416"/>
            <w:bookmarkStart w:id="42" w:name="_Toc132114832"/>
            <w:bookmarkStart w:id="43" w:name="_Toc139901096"/>
            <w:r w:rsidRPr="00080B79">
              <w:rPr>
                <w:rStyle w:val="ab"/>
                <w:rFonts w:ascii="Arial" w:hAnsi="Arial" w:cs="Arial"/>
                <w:b w:val="0"/>
                <w:bCs w:val="0"/>
                <w:color w:val="000000"/>
                <w:sz w:val="20"/>
                <w:szCs w:val="20"/>
              </w:rPr>
              <w:t>Підприємства водопровідно-каналізаційного господарства</w:t>
            </w:r>
            <w:bookmarkEnd w:id="40"/>
            <w:bookmarkEnd w:id="41"/>
            <w:bookmarkEnd w:id="42"/>
            <w:bookmarkEnd w:id="43"/>
          </w:p>
        </w:tc>
        <w:tc>
          <w:tcPr>
            <w:tcW w:w="2395" w:type="dxa"/>
            <w:shd w:val="clear" w:color="auto" w:fill="auto"/>
          </w:tcPr>
          <w:p w:rsidR="00005297" w:rsidRPr="00080B79" w:rsidRDefault="00005297" w:rsidP="00510A63">
            <w:pPr>
              <w:pStyle w:val="TableParagraph"/>
              <w:spacing w:line="192" w:lineRule="auto"/>
              <w:rPr>
                <w:rFonts w:ascii="Arial" w:hAnsi="Arial" w:cs="Arial"/>
                <w:b/>
                <w:bCs/>
                <w:color w:val="000000"/>
                <w:sz w:val="20"/>
                <w:szCs w:val="20"/>
                <w:highlight w:val="yellow"/>
              </w:rPr>
            </w:pPr>
            <w:bookmarkStart w:id="44" w:name="_Toc132112796"/>
            <w:bookmarkStart w:id="45" w:name="_Toc132114417"/>
            <w:bookmarkStart w:id="46" w:name="_Toc132114833"/>
            <w:bookmarkStart w:id="47" w:name="_Toc139901097"/>
            <w:r w:rsidRPr="00080B79">
              <w:rPr>
                <w:rStyle w:val="ab"/>
                <w:rFonts w:ascii="Arial" w:hAnsi="Arial" w:cs="Arial"/>
                <w:b w:val="0"/>
                <w:bCs w:val="0"/>
                <w:color w:val="000000"/>
                <w:sz w:val="20"/>
                <w:szCs w:val="20"/>
              </w:rPr>
              <w:t>Дубищенське ЖКГ</w:t>
            </w:r>
            <w:bookmarkEnd w:id="44"/>
            <w:bookmarkEnd w:id="45"/>
            <w:bookmarkEnd w:id="46"/>
            <w:bookmarkEnd w:id="47"/>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48" w:name="_Toc132112797"/>
            <w:bookmarkStart w:id="49" w:name="_Toc132114418"/>
            <w:bookmarkStart w:id="50" w:name="_Toc132114834"/>
            <w:bookmarkStart w:id="51" w:name="_Toc139901098"/>
            <w:r w:rsidRPr="00080B79">
              <w:rPr>
                <w:rFonts w:ascii="Arial" w:hAnsi="Arial" w:cs="Arial"/>
                <w:color w:val="000000"/>
                <w:sz w:val="20"/>
                <w:szCs w:val="20"/>
              </w:rPr>
              <w:t>Скиди стічних  вод у р. Прудник (басейн р. Стир, р. Прип</w:t>
            </w:r>
            <w:r w:rsidRPr="00FC309B">
              <w:rPr>
                <w:rFonts w:ascii="Arial" w:hAnsi="Arial" w:cs="Arial"/>
                <w:color w:val="000000"/>
                <w:sz w:val="20"/>
                <w:szCs w:val="20"/>
                <w:lang w:val="ru-RU"/>
              </w:rPr>
              <w:t>’</w:t>
            </w:r>
            <w:r w:rsidRPr="00080B79">
              <w:rPr>
                <w:rFonts w:ascii="Arial" w:hAnsi="Arial" w:cs="Arial"/>
                <w:color w:val="000000"/>
                <w:sz w:val="20"/>
                <w:szCs w:val="20"/>
              </w:rPr>
              <w:t>ять)</w:t>
            </w:r>
            <w:bookmarkEnd w:id="48"/>
            <w:bookmarkEnd w:id="49"/>
            <w:bookmarkEnd w:id="50"/>
            <w:bookmarkEnd w:id="51"/>
          </w:p>
        </w:tc>
      </w:tr>
      <w:tr w:rsidR="00005297" w:rsidRPr="00C5069C" w:rsidTr="00510A63">
        <w:trPr>
          <w:trHeight w:val="693"/>
        </w:trPr>
        <w:tc>
          <w:tcPr>
            <w:tcW w:w="1999" w:type="dxa"/>
            <w:shd w:val="clear" w:color="auto" w:fill="F2F2F2"/>
          </w:tcPr>
          <w:p w:rsidR="00005297" w:rsidRPr="00080B79" w:rsidRDefault="00005297" w:rsidP="00510A63">
            <w:pPr>
              <w:pStyle w:val="TableParagraph"/>
              <w:spacing w:line="192" w:lineRule="auto"/>
              <w:ind w:hanging="2"/>
              <w:jc w:val="both"/>
              <w:rPr>
                <w:rFonts w:ascii="Arial" w:hAnsi="Arial" w:cs="Arial"/>
                <w:b/>
                <w:bCs/>
                <w:color w:val="000000"/>
                <w:sz w:val="20"/>
                <w:szCs w:val="20"/>
                <w:highlight w:val="yellow"/>
              </w:rPr>
            </w:pPr>
            <w:bookmarkStart w:id="52" w:name="_Toc132112798"/>
            <w:bookmarkStart w:id="53" w:name="_Toc132114419"/>
            <w:bookmarkStart w:id="54" w:name="_Toc132114835"/>
            <w:bookmarkStart w:id="55" w:name="_Toc139901099"/>
            <w:r w:rsidRPr="00080B79">
              <w:rPr>
                <w:rStyle w:val="ab"/>
                <w:rFonts w:ascii="Arial" w:hAnsi="Arial" w:cs="Arial"/>
                <w:b w:val="0"/>
                <w:bCs w:val="0"/>
                <w:color w:val="000000"/>
                <w:sz w:val="20"/>
                <w:szCs w:val="20"/>
              </w:rPr>
              <w:t>Хімічно-небезпечні об’єкти</w:t>
            </w:r>
            <w:bookmarkEnd w:id="52"/>
            <w:bookmarkEnd w:id="53"/>
            <w:bookmarkEnd w:id="54"/>
            <w:bookmarkEnd w:id="55"/>
          </w:p>
        </w:tc>
        <w:tc>
          <w:tcPr>
            <w:tcW w:w="2395" w:type="dxa"/>
            <w:shd w:val="clear" w:color="auto" w:fill="auto"/>
          </w:tcPr>
          <w:p w:rsidR="00005297" w:rsidRPr="00080B79" w:rsidRDefault="00005297" w:rsidP="00510A63">
            <w:pPr>
              <w:pStyle w:val="TableParagraph"/>
              <w:spacing w:line="192" w:lineRule="auto"/>
              <w:rPr>
                <w:rFonts w:ascii="Arial" w:hAnsi="Arial" w:cs="Arial"/>
                <w:b/>
                <w:bCs/>
                <w:color w:val="000000"/>
                <w:sz w:val="20"/>
                <w:szCs w:val="20"/>
                <w:highlight w:val="yellow"/>
              </w:rPr>
            </w:pPr>
            <w:bookmarkStart w:id="56" w:name="_Toc132112799"/>
            <w:bookmarkStart w:id="57" w:name="_Toc132114420"/>
            <w:bookmarkStart w:id="58" w:name="_Toc132114836"/>
            <w:bookmarkStart w:id="59" w:name="_Toc139901100"/>
            <w:r w:rsidRPr="00080B79">
              <w:rPr>
                <w:rStyle w:val="ab"/>
                <w:rFonts w:ascii="Arial" w:hAnsi="Arial" w:cs="Arial"/>
                <w:b w:val="0"/>
                <w:bCs w:val="0"/>
                <w:color w:val="000000"/>
                <w:sz w:val="20"/>
                <w:szCs w:val="20"/>
              </w:rPr>
              <w:t>ТДВ «Рожищенський сирзавод»</w:t>
            </w:r>
            <w:bookmarkEnd w:id="56"/>
            <w:bookmarkEnd w:id="57"/>
            <w:bookmarkEnd w:id="58"/>
            <w:bookmarkEnd w:id="59"/>
          </w:p>
        </w:tc>
        <w:tc>
          <w:tcPr>
            <w:tcW w:w="5543" w:type="dxa"/>
            <w:shd w:val="clear" w:color="auto" w:fill="auto"/>
          </w:tcPr>
          <w:p w:rsidR="00005297" w:rsidRPr="00005297" w:rsidRDefault="00005297" w:rsidP="00510A63">
            <w:pPr>
              <w:spacing w:line="192" w:lineRule="auto"/>
              <w:ind w:firstLine="21"/>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Використання фреону.</w:t>
            </w:r>
            <w:r w:rsidR="00FD624A">
              <w:rPr>
                <w:rFonts w:ascii="Arial" w:hAnsi="Arial" w:cs="Arial"/>
                <w:color w:val="000000"/>
                <w:sz w:val="20"/>
                <w:szCs w:val="20"/>
                <w:lang w:val="uk-UA" w:eastAsia="uk-UA"/>
              </w:rPr>
              <w:t xml:space="preserve"> </w:t>
            </w:r>
            <w:r w:rsidRPr="00080B79">
              <w:rPr>
                <w:rFonts w:ascii="Arial" w:hAnsi="Arial" w:cs="Arial"/>
                <w:color w:val="000000"/>
                <w:sz w:val="20"/>
                <w:szCs w:val="20"/>
                <w:lang w:val="uk-UA" w:eastAsia="uk-UA"/>
              </w:rPr>
              <w:t>Підприємство розташоване в межах житлової забудови</w:t>
            </w:r>
          </w:p>
        </w:tc>
      </w:tr>
      <w:tr w:rsidR="00005297" w:rsidRPr="00C5069C" w:rsidTr="00510A63">
        <w:trPr>
          <w:trHeight w:val="511"/>
        </w:trPr>
        <w:tc>
          <w:tcPr>
            <w:tcW w:w="1999" w:type="dxa"/>
            <w:vMerge w:val="restart"/>
            <w:shd w:val="clear" w:color="auto" w:fill="F2F2F2"/>
          </w:tcPr>
          <w:p w:rsidR="00005297" w:rsidRPr="00080B79" w:rsidRDefault="00005297" w:rsidP="00510A63">
            <w:pPr>
              <w:pStyle w:val="TableParagraph"/>
              <w:spacing w:line="192" w:lineRule="auto"/>
              <w:ind w:firstLine="141"/>
              <w:rPr>
                <w:rFonts w:ascii="Arial" w:hAnsi="Arial" w:cs="Arial"/>
                <w:b/>
                <w:bCs/>
                <w:color w:val="000000"/>
                <w:sz w:val="20"/>
                <w:szCs w:val="20"/>
                <w:highlight w:val="yellow"/>
              </w:rPr>
            </w:pPr>
            <w:bookmarkStart w:id="60" w:name="_Toc132112800"/>
            <w:bookmarkStart w:id="61" w:name="_Toc132114421"/>
            <w:bookmarkStart w:id="62" w:name="_Toc132114837"/>
            <w:bookmarkStart w:id="63" w:name="_Toc139901101"/>
            <w:r w:rsidRPr="00080B79">
              <w:rPr>
                <w:rStyle w:val="ab"/>
                <w:rFonts w:ascii="Arial" w:hAnsi="Arial" w:cs="Arial"/>
                <w:b w:val="0"/>
                <w:bCs w:val="0"/>
                <w:color w:val="000000"/>
                <w:sz w:val="20"/>
                <w:szCs w:val="20"/>
              </w:rPr>
              <w:t>Вибухо-пожежонебезпечні об’єкти</w:t>
            </w:r>
            <w:bookmarkEnd w:id="60"/>
            <w:bookmarkEnd w:id="61"/>
            <w:bookmarkEnd w:id="62"/>
            <w:bookmarkEnd w:id="63"/>
          </w:p>
        </w:tc>
        <w:tc>
          <w:tcPr>
            <w:tcW w:w="2395" w:type="dxa"/>
            <w:shd w:val="clear" w:color="auto" w:fill="auto"/>
          </w:tcPr>
          <w:p w:rsidR="00005297" w:rsidRPr="00080B79" w:rsidRDefault="00005297" w:rsidP="00510A63">
            <w:pPr>
              <w:pStyle w:val="TableParagraph"/>
              <w:spacing w:line="192" w:lineRule="auto"/>
              <w:rPr>
                <w:rFonts w:ascii="Arial" w:hAnsi="Arial" w:cs="Arial"/>
                <w:b/>
                <w:bCs/>
                <w:color w:val="000000"/>
                <w:sz w:val="20"/>
                <w:szCs w:val="20"/>
                <w:highlight w:val="yellow"/>
              </w:rPr>
            </w:pPr>
            <w:bookmarkStart w:id="64" w:name="_Toc132112801"/>
            <w:bookmarkStart w:id="65" w:name="_Toc132114422"/>
            <w:bookmarkStart w:id="66" w:name="_Toc132114838"/>
            <w:bookmarkStart w:id="67" w:name="_Toc139901102"/>
            <w:r w:rsidRPr="00080B79">
              <w:rPr>
                <w:rStyle w:val="ab"/>
                <w:rFonts w:ascii="Arial" w:hAnsi="Arial" w:cs="Arial"/>
                <w:b w:val="0"/>
                <w:bCs w:val="0"/>
                <w:color w:val="000000"/>
                <w:sz w:val="20"/>
                <w:szCs w:val="20"/>
              </w:rPr>
              <w:t xml:space="preserve">АЗС ТзОВ «Аветра» </w:t>
            </w:r>
            <w:r w:rsidRPr="00FC309B">
              <w:rPr>
                <w:rStyle w:val="ab"/>
                <w:rFonts w:ascii="Arial" w:hAnsi="Arial" w:cs="Arial"/>
                <w:b w:val="0"/>
                <w:bCs w:val="0"/>
                <w:color w:val="000000"/>
                <w:sz w:val="20"/>
                <w:szCs w:val="20"/>
                <w:lang w:val="ru-RU"/>
              </w:rPr>
              <w:t xml:space="preserve">      </w:t>
            </w:r>
            <w:r w:rsidRPr="00080B79">
              <w:rPr>
                <w:rStyle w:val="ab"/>
                <w:rFonts w:ascii="Arial" w:hAnsi="Arial" w:cs="Arial"/>
                <w:b w:val="0"/>
                <w:bCs w:val="0"/>
                <w:color w:val="000000"/>
                <w:sz w:val="20"/>
                <w:szCs w:val="20"/>
              </w:rPr>
              <w:t>м. Рожище</w:t>
            </w:r>
            <w:bookmarkEnd w:id="64"/>
            <w:bookmarkEnd w:id="65"/>
            <w:bookmarkEnd w:id="66"/>
            <w:bookmarkEnd w:id="67"/>
          </w:p>
        </w:tc>
        <w:tc>
          <w:tcPr>
            <w:tcW w:w="5543" w:type="dxa"/>
            <w:shd w:val="clear" w:color="auto" w:fill="auto"/>
          </w:tcPr>
          <w:p w:rsidR="00005297" w:rsidRPr="00080B79" w:rsidRDefault="00005297" w:rsidP="00510A63">
            <w:pPr>
              <w:spacing w:line="192" w:lineRule="auto"/>
              <w:ind w:firstLine="21"/>
              <w:rPr>
                <w:rFonts w:ascii="Arial" w:hAnsi="Arial" w:cs="Arial"/>
                <w:color w:val="000000"/>
                <w:sz w:val="20"/>
                <w:szCs w:val="20"/>
                <w:highlight w:val="yellow"/>
                <w:lang w:val="uk-UA"/>
              </w:rPr>
            </w:pPr>
            <w:r w:rsidRPr="00080B79">
              <w:rPr>
                <w:rFonts w:ascii="Arial" w:hAnsi="Arial" w:cs="Arial"/>
                <w:color w:val="000000"/>
                <w:sz w:val="20"/>
                <w:szCs w:val="20"/>
                <w:lang w:val="uk-UA" w:eastAsia="uk-UA"/>
              </w:rPr>
              <w:t>Роздрібна торгівля ПММ. Пожежонебезпечне виробництво Склад ПММ</w:t>
            </w:r>
          </w:p>
        </w:tc>
      </w:tr>
      <w:tr w:rsidR="00005297" w:rsidRPr="00C5069C" w:rsidTr="00510A63">
        <w:trPr>
          <w:trHeight w:val="547"/>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05297" w:rsidRDefault="00005297" w:rsidP="00FD624A">
            <w:pPr>
              <w:spacing w:line="192" w:lineRule="auto"/>
              <w:ind w:firstLine="0"/>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 xml:space="preserve">АЗС ТзОВ «Аветра». </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с. Козин</w:t>
            </w:r>
          </w:p>
        </w:tc>
        <w:tc>
          <w:tcPr>
            <w:tcW w:w="5543" w:type="dxa"/>
            <w:shd w:val="clear" w:color="auto" w:fill="auto"/>
          </w:tcPr>
          <w:p w:rsidR="00005297" w:rsidRPr="00080B79" w:rsidRDefault="00005297" w:rsidP="00510A63">
            <w:pPr>
              <w:spacing w:line="192" w:lineRule="auto"/>
              <w:ind w:firstLine="21"/>
              <w:rPr>
                <w:rFonts w:ascii="Arial" w:hAnsi="Arial" w:cs="Arial"/>
                <w:color w:val="000000"/>
                <w:sz w:val="20"/>
                <w:szCs w:val="20"/>
                <w:highlight w:val="yellow"/>
                <w:lang w:val="uk-UA"/>
              </w:rPr>
            </w:pPr>
            <w:r w:rsidRPr="00080B79">
              <w:rPr>
                <w:rFonts w:ascii="Arial" w:hAnsi="Arial" w:cs="Arial"/>
                <w:color w:val="000000"/>
                <w:sz w:val="20"/>
                <w:szCs w:val="20"/>
                <w:lang w:val="uk-UA" w:eastAsia="uk-UA"/>
              </w:rPr>
              <w:t>Роздрібна торгівля ПММ. Пожежонезпечне виробництво Склад ПММ</w:t>
            </w:r>
          </w:p>
        </w:tc>
      </w:tr>
      <w:tr w:rsidR="00005297" w:rsidRPr="00C5069C" w:rsidTr="00510A63">
        <w:trPr>
          <w:trHeight w:val="413"/>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АЗС ТзОВ «Агро-Роси». м. Рожище </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68" w:name="_Toc132112802"/>
            <w:bookmarkStart w:id="69" w:name="_Toc132114423"/>
            <w:bookmarkStart w:id="70" w:name="_Toc132114839"/>
            <w:bookmarkStart w:id="71" w:name="_Toc139901103"/>
            <w:r w:rsidRPr="00080B79">
              <w:rPr>
                <w:rFonts w:ascii="Arial" w:hAnsi="Arial" w:cs="Arial"/>
                <w:color w:val="000000"/>
                <w:sz w:val="20"/>
                <w:szCs w:val="20"/>
                <w:lang w:eastAsia="uk-UA"/>
              </w:rPr>
              <w:t>Роздрібна торгівля ПММ. Пожежонезпечне виробництво Склад ПММ</w:t>
            </w:r>
            <w:bookmarkEnd w:id="68"/>
            <w:bookmarkEnd w:id="69"/>
            <w:bookmarkEnd w:id="70"/>
            <w:bookmarkEnd w:id="71"/>
          </w:p>
        </w:tc>
      </w:tr>
      <w:tr w:rsidR="00005297" w:rsidRPr="00C5069C" w:rsidTr="00510A63">
        <w:trPr>
          <w:trHeight w:val="419"/>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АЗС ВКФ «Аргос».</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м. Рожище</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72" w:name="_Toc132112803"/>
            <w:bookmarkStart w:id="73" w:name="_Toc132114424"/>
            <w:bookmarkStart w:id="74" w:name="_Toc132114840"/>
            <w:bookmarkStart w:id="75" w:name="_Toc139901104"/>
            <w:r w:rsidRPr="00080B79">
              <w:rPr>
                <w:rFonts w:ascii="Arial" w:hAnsi="Arial" w:cs="Arial"/>
                <w:color w:val="000000"/>
                <w:sz w:val="20"/>
                <w:szCs w:val="20"/>
                <w:lang w:eastAsia="uk-UA"/>
              </w:rPr>
              <w:t>Роздрібна торгівля ПММ. Пожежонезпечне виробництво Склад ПММ</w:t>
            </w:r>
            <w:bookmarkEnd w:id="72"/>
            <w:bookmarkEnd w:id="73"/>
            <w:bookmarkEnd w:id="74"/>
            <w:bookmarkEnd w:id="75"/>
          </w:p>
        </w:tc>
      </w:tr>
      <w:tr w:rsidR="00005297" w:rsidRPr="00F34D29" w:rsidTr="00510A63">
        <w:trPr>
          <w:trHeight w:val="411"/>
        </w:trPr>
        <w:tc>
          <w:tcPr>
            <w:tcW w:w="1999" w:type="dxa"/>
            <w:vMerge w:val="restart"/>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bookmarkStart w:id="76" w:name="_Toc132112804"/>
            <w:bookmarkStart w:id="77" w:name="_Toc132114425"/>
            <w:bookmarkStart w:id="78" w:name="_Toc132114841"/>
            <w:bookmarkStart w:id="79" w:name="_Toc139901105"/>
            <w:r w:rsidRPr="00080B79">
              <w:rPr>
                <w:rStyle w:val="ab"/>
                <w:rFonts w:ascii="Arial" w:hAnsi="Arial" w:cs="Arial"/>
                <w:b w:val="0"/>
                <w:bCs w:val="0"/>
                <w:color w:val="000000"/>
                <w:sz w:val="20"/>
                <w:szCs w:val="20"/>
              </w:rPr>
              <w:t>Гірничо-добувна промисловість</w:t>
            </w:r>
            <w:bookmarkEnd w:id="76"/>
            <w:bookmarkEnd w:id="77"/>
            <w:bookmarkEnd w:id="78"/>
            <w:bookmarkEnd w:id="79"/>
          </w:p>
        </w:tc>
        <w:tc>
          <w:tcPr>
            <w:tcW w:w="2395" w:type="dxa"/>
            <w:shd w:val="clear" w:color="auto" w:fill="auto"/>
          </w:tcPr>
          <w:p w:rsidR="00005297" w:rsidRPr="00005297" w:rsidRDefault="00005297" w:rsidP="00FD624A">
            <w:pPr>
              <w:spacing w:line="192" w:lineRule="auto"/>
              <w:ind w:hanging="2"/>
              <w:rPr>
                <w:rFonts w:ascii="Arial" w:hAnsi="Arial" w:cs="Arial"/>
                <w:color w:val="000000"/>
                <w:sz w:val="20"/>
                <w:szCs w:val="20"/>
                <w:highlight w:val="yellow"/>
                <w:lang w:val="ru-RU"/>
              </w:rPr>
            </w:pPr>
            <w:r w:rsidRPr="00080B79">
              <w:rPr>
                <w:rFonts w:ascii="Arial" w:hAnsi="Arial" w:cs="Arial"/>
                <w:color w:val="000000"/>
                <w:sz w:val="20"/>
                <w:szCs w:val="20"/>
                <w:lang w:val="uk-UA" w:eastAsia="uk-UA"/>
              </w:rPr>
              <w:t xml:space="preserve">ТзОВ «Волинь-Вапно». </w:t>
            </w:r>
            <w:r w:rsidRPr="00005297">
              <w:rPr>
                <w:rFonts w:ascii="Arial" w:hAnsi="Arial" w:cs="Arial"/>
                <w:color w:val="000000"/>
                <w:sz w:val="20"/>
                <w:szCs w:val="20"/>
                <w:lang w:val="ru-RU" w:eastAsia="uk-UA"/>
              </w:rPr>
              <w:t xml:space="preserve">  </w:t>
            </w:r>
            <w:r w:rsidRPr="00080B79">
              <w:rPr>
                <w:rFonts w:ascii="Arial" w:hAnsi="Arial" w:cs="Arial"/>
                <w:color w:val="000000"/>
                <w:sz w:val="20"/>
                <w:szCs w:val="20"/>
                <w:lang w:val="uk-UA" w:eastAsia="uk-UA"/>
              </w:rPr>
              <w:t>с. Пожарки</w:t>
            </w:r>
            <w:r w:rsidRPr="00005297">
              <w:rPr>
                <w:rFonts w:ascii="Arial" w:hAnsi="Arial" w:cs="Arial"/>
                <w:color w:val="000000"/>
                <w:sz w:val="20"/>
                <w:szCs w:val="20"/>
                <w:lang w:val="ru-RU" w:eastAsia="uk-UA"/>
              </w:rPr>
              <w:t xml:space="preserve"> </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80" w:name="_Toc132112805"/>
            <w:bookmarkStart w:id="81" w:name="_Toc132114426"/>
            <w:bookmarkStart w:id="82" w:name="_Toc132114842"/>
            <w:bookmarkStart w:id="83" w:name="_Toc139901106"/>
            <w:r w:rsidRPr="00080B79">
              <w:rPr>
                <w:rFonts w:ascii="Arial" w:hAnsi="Arial" w:cs="Arial"/>
                <w:color w:val="000000"/>
                <w:sz w:val="20"/>
                <w:szCs w:val="20"/>
              </w:rPr>
              <w:t>Видобуток вапна</w:t>
            </w:r>
            <w:bookmarkEnd w:id="80"/>
            <w:bookmarkEnd w:id="81"/>
            <w:bookmarkEnd w:id="82"/>
            <w:bookmarkEnd w:id="83"/>
          </w:p>
        </w:tc>
      </w:tr>
      <w:tr w:rsidR="00005297" w:rsidRPr="00F34D29" w:rsidTr="00510A63">
        <w:trPr>
          <w:trHeight w:val="417"/>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80B79" w:rsidRDefault="00005297" w:rsidP="00FD624A">
            <w:pPr>
              <w:spacing w:line="192" w:lineRule="auto"/>
              <w:ind w:hanging="2"/>
              <w:rPr>
                <w:rFonts w:ascii="Arial" w:hAnsi="Arial" w:cs="Arial"/>
                <w:color w:val="000000"/>
                <w:sz w:val="20"/>
                <w:szCs w:val="20"/>
                <w:highlight w:val="yellow"/>
              </w:rPr>
            </w:pPr>
            <w:r w:rsidRPr="00080B79">
              <w:rPr>
                <w:rFonts w:ascii="Arial" w:hAnsi="Arial" w:cs="Arial"/>
                <w:color w:val="000000"/>
                <w:sz w:val="20"/>
                <w:szCs w:val="20"/>
                <w:lang w:val="uk-UA" w:eastAsia="uk-UA"/>
              </w:rPr>
              <w:t>ТзОВ «Надра». с. Сокіл</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84" w:name="_Toc132112806"/>
            <w:bookmarkStart w:id="85" w:name="_Toc132114427"/>
            <w:bookmarkStart w:id="86" w:name="_Toc132114843"/>
            <w:bookmarkStart w:id="87" w:name="_Toc139901107"/>
            <w:r w:rsidRPr="00080B79">
              <w:rPr>
                <w:rFonts w:ascii="Arial" w:hAnsi="Arial" w:cs="Arial"/>
                <w:color w:val="000000"/>
                <w:sz w:val="20"/>
                <w:szCs w:val="20"/>
              </w:rPr>
              <w:t>Видобуток піску</w:t>
            </w:r>
            <w:bookmarkEnd w:id="84"/>
            <w:bookmarkEnd w:id="85"/>
            <w:bookmarkEnd w:id="86"/>
            <w:bookmarkEnd w:id="87"/>
          </w:p>
        </w:tc>
      </w:tr>
      <w:tr w:rsidR="00005297" w:rsidRPr="00F34D29" w:rsidTr="00510A63">
        <w:trPr>
          <w:trHeight w:val="423"/>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80B79" w:rsidRDefault="00005297" w:rsidP="00FD624A">
            <w:pPr>
              <w:spacing w:line="192" w:lineRule="auto"/>
              <w:ind w:hanging="2"/>
              <w:rPr>
                <w:rFonts w:ascii="Arial" w:hAnsi="Arial" w:cs="Arial"/>
                <w:color w:val="000000"/>
                <w:sz w:val="20"/>
                <w:szCs w:val="20"/>
                <w:highlight w:val="yellow"/>
              </w:rPr>
            </w:pPr>
            <w:r w:rsidRPr="00080B79">
              <w:rPr>
                <w:rFonts w:ascii="Arial" w:hAnsi="Arial" w:cs="Arial"/>
                <w:color w:val="000000"/>
                <w:sz w:val="20"/>
                <w:szCs w:val="20"/>
                <w:lang w:val="uk-UA" w:eastAsia="uk-UA"/>
              </w:rPr>
              <w:t xml:space="preserve">ТзОВ «НІМБ-7» </w:t>
            </w:r>
            <w:r>
              <w:rPr>
                <w:rFonts w:ascii="Arial" w:hAnsi="Arial" w:cs="Arial"/>
                <w:color w:val="000000"/>
                <w:sz w:val="20"/>
                <w:szCs w:val="20"/>
                <w:lang w:eastAsia="uk-UA"/>
              </w:rPr>
              <w:t xml:space="preserve">             </w:t>
            </w:r>
            <w:r w:rsidRPr="00080B79">
              <w:rPr>
                <w:rFonts w:ascii="Arial" w:hAnsi="Arial" w:cs="Arial"/>
                <w:color w:val="000000"/>
                <w:sz w:val="20"/>
                <w:szCs w:val="20"/>
                <w:lang w:val="uk-UA" w:eastAsia="uk-UA"/>
              </w:rPr>
              <w:t>с. Крижівка</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highlight w:val="yellow"/>
              </w:rPr>
            </w:pPr>
            <w:bookmarkStart w:id="88" w:name="_Toc132112807"/>
            <w:bookmarkStart w:id="89" w:name="_Toc132114428"/>
            <w:bookmarkStart w:id="90" w:name="_Toc132114844"/>
            <w:bookmarkStart w:id="91" w:name="_Toc139901108"/>
            <w:r w:rsidRPr="00080B79">
              <w:rPr>
                <w:rFonts w:ascii="Arial" w:hAnsi="Arial" w:cs="Arial"/>
                <w:color w:val="000000"/>
                <w:sz w:val="20"/>
                <w:szCs w:val="20"/>
              </w:rPr>
              <w:t>Видобуток піску</w:t>
            </w:r>
            <w:bookmarkEnd w:id="88"/>
            <w:bookmarkEnd w:id="89"/>
            <w:bookmarkEnd w:id="90"/>
            <w:bookmarkEnd w:id="91"/>
          </w:p>
        </w:tc>
      </w:tr>
      <w:tr w:rsidR="00005297" w:rsidRPr="00F34D29" w:rsidTr="00510A63">
        <w:trPr>
          <w:trHeight w:val="416"/>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ЗАТ ВОРФ «Галант». с. Сокіл</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rPr>
            </w:pPr>
            <w:bookmarkStart w:id="92" w:name="_Toc132112808"/>
            <w:bookmarkStart w:id="93" w:name="_Toc132114429"/>
            <w:bookmarkStart w:id="94" w:name="_Toc132114845"/>
            <w:bookmarkStart w:id="95" w:name="_Toc139901109"/>
            <w:r w:rsidRPr="00080B79">
              <w:rPr>
                <w:rFonts w:ascii="Arial" w:hAnsi="Arial" w:cs="Arial"/>
                <w:color w:val="000000"/>
                <w:sz w:val="20"/>
                <w:szCs w:val="20"/>
              </w:rPr>
              <w:t>Видобуток піску</w:t>
            </w:r>
            <w:bookmarkEnd w:id="92"/>
            <w:bookmarkEnd w:id="93"/>
            <w:bookmarkEnd w:id="94"/>
            <w:bookmarkEnd w:id="95"/>
          </w:p>
        </w:tc>
      </w:tr>
      <w:tr w:rsidR="00005297" w:rsidRPr="00F34D29" w:rsidTr="00510A63">
        <w:trPr>
          <w:trHeight w:val="693"/>
        </w:trPr>
        <w:tc>
          <w:tcPr>
            <w:tcW w:w="1999" w:type="dxa"/>
            <w:vMerge/>
            <w:shd w:val="clear" w:color="auto" w:fill="F2F2F2"/>
          </w:tcPr>
          <w:p w:rsidR="00005297" w:rsidRPr="00080B79" w:rsidRDefault="00005297" w:rsidP="00510A63">
            <w:pPr>
              <w:pStyle w:val="TableParagraph"/>
              <w:spacing w:line="192" w:lineRule="auto"/>
              <w:ind w:firstLine="141"/>
              <w:rPr>
                <w:rFonts w:ascii="Arial" w:hAnsi="Arial" w:cs="Arial"/>
                <w:color w:val="000000"/>
                <w:sz w:val="20"/>
                <w:szCs w:val="20"/>
                <w:highlight w:val="yellow"/>
              </w:rPr>
            </w:pPr>
          </w:p>
        </w:tc>
        <w:tc>
          <w:tcPr>
            <w:tcW w:w="2395" w:type="dxa"/>
            <w:shd w:val="clear" w:color="auto" w:fill="auto"/>
          </w:tcPr>
          <w:p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ВАТ «Кульчинський силікатний завод»</w:t>
            </w:r>
            <w:r w:rsidR="00DB296A">
              <w:rPr>
                <w:rFonts w:ascii="Arial" w:hAnsi="Arial" w:cs="Arial"/>
                <w:color w:val="000000"/>
                <w:sz w:val="20"/>
                <w:szCs w:val="20"/>
                <w:lang w:val="uk-UA" w:eastAsia="uk-UA"/>
              </w:rPr>
              <w:t xml:space="preserve"> </w:t>
            </w:r>
            <w:r w:rsidRPr="00080B79">
              <w:rPr>
                <w:rFonts w:ascii="Arial" w:hAnsi="Arial" w:cs="Arial"/>
                <w:color w:val="000000"/>
                <w:sz w:val="20"/>
                <w:szCs w:val="20"/>
                <w:lang w:val="uk-UA" w:eastAsia="uk-UA"/>
              </w:rPr>
              <w:t>с. Валер</w:t>
            </w:r>
            <w:r>
              <w:rPr>
                <w:rFonts w:ascii="Arial" w:hAnsi="Arial" w:cs="Arial"/>
                <w:color w:val="000000"/>
                <w:sz w:val="20"/>
                <w:szCs w:val="20"/>
                <w:lang w:val="uk-UA" w:eastAsia="uk-UA"/>
              </w:rPr>
              <w:t>’</w:t>
            </w:r>
            <w:r w:rsidRPr="00080B79">
              <w:rPr>
                <w:rFonts w:ascii="Arial" w:hAnsi="Arial" w:cs="Arial"/>
                <w:color w:val="000000"/>
                <w:sz w:val="20"/>
                <w:szCs w:val="20"/>
                <w:lang w:val="uk-UA" w:eastAsia="uk-UA"/>
              </w:rPr>
              <w:t>янівка</w:t>
            </w:r>
          </w:p>
        </w:tc>
        <w:tc>
          <w:tcPr>
            <w:tcW w:w="5543" w:type="dxa"/>
            <w:shd w:val="clear" w:color="auto" w:fill="auto"/>
          </w:tcPr>
          <w:p w:rsidR="00005297" w:rsidRPr="00080B79" w:rsidRDefault="00005297" w:rsidP="00510A63">
            <w:pPr>
              <w:pStyle w:val="TableParagraph"/>
              <w:spacing w:line="192" w:lineRule="auto"/>
              <w:ind w:firstLine="21"/>
              <w:rPr>
                <w:rFonts w:ascii="Arial" w:hAnsi="Arial" w:cs="Arial"/>
                <w:color w:val="000000"/>
                <w:sz w:val="20"/>
                <w:szCs w:val="20"/>
              </w:rPr>
            </w:pPr>
            <w:bookmarkStart w:id="96" w:name="_Toc132112809"/>
            <w:bookmarkStart w:id="97" w:name="_Toc132114430"/>
            <w:bookmarkStart w:id="98" w:name="_Toc132114846"/>
            <w:bookmarkStart w:id="99" w:name="_Toc139901110"/>
            <w:r w:rsidRPr="00080B79">
              <w:rPr>
                <w:rFonts w:ascii="Arial" w:hAnsi="Arial" w:cs="Arial"/>
                <w:color w:val="000000"/>
                <w:sz w:val="20"/>
                <w:szCs w:val="20"/>
              </w:rPr>
              <w:t>Видобуток піску</w:t>
            </w:r>
            <w:bookmarkEnd w:id="96"/>
            <w:bookmarkEnd w:id="97"/>
            <w:bookmarkEnd w:id="98"/>
            <w:bookmarkEnd w:id="99"/>
          </w:p>
        </w:tc>
      </w:tr>
      <w:tr w:rsidR="00005297" w:rsidRPr="00C5069C" w:rsidTr="00510A63">
        <w:trPr>
          <w:trHeight w:val="693"/>
        </w:trPr>
        <w:tc>
          <w:tcPr>
            <w:tcW w:w="1999" w:type="dxa"/>
            <w:vMerge w:val="restart"/>
            <w:shd w:val="clear" w:color="auto" w:fill="F2F2F2"/>
          </w:tcPr>
          <w:p w:rsidR="00005297" w:rsidRPr="00005297" w:rsidRDefault="00005297" w:rsidP="00510A63">
            <w:pPr>
              <w:spacing w:line="192" w:lineRule="auto"/>
              <w:rPr>
                <w:rFonts w:ascii="Arial" w:hAnsi="Arial" w:cs="Arial"/>
                <w:color w:val="000000"/>
                <w:sz w:val="20"/>
                <w:szCs w:val="20"/>
                <w:lang w:val="ru-RU" w:eastAsia="uk-UA"/>
              </w:rPr>
            </w:pPr>
            <w:r w:rsidRPr="00080B79">
              <w:rPr>
                <w:rFonts w:ascii="Arial" w:hAnsi="Arial" w:cs="Arial"/>
                <w:color w:val="000000"/>
                <w:sz w:val="20"/>
                <w:szCs w:val="20"/>
                <w:lang w:val="uk-UA" w:eastAsia="uk-UA"/>
              </w:rPr>
              <w:t>Об’єкти по  обробленню, знешкодженню та утилізації  відходів</w:t>
            </w:r>
          </w:p>
        </w:tc>
        <w:tc>
          <w:tcPr>
            <w:tcW w:w="2395" w:type="dxa"/>
            <w:shd w:val="clear" w:color="auto" w:fill="auto"/>
          </w:tcPr>
          <w:p w:rsidR="00005297" w:rsidRPr="00080B79" w:rsidRDefault="00005297" w:rsidP="00FD624A">
            <w:pPr>
              <w:spacing w:line="192" w:lineRule="auto"/>
              <w:ind w:firstLine="139"/>
              <w:rPr>
                <w:rFonts w:ascii="Arial" w:hAnsi="Arial" w:cs="Arial"/>
                <w:color w:val="000000"/>
                <w:sz w:val="20"/>
                <w:szCs w:val="20"/>
                <w:lang w:val="uk-UA" w:eastAsia="uk-UA"/>
              </w:rPr>
            </w:pPr>
            <w:r w:rsidRPr="00080B79">
              <w:rPr>
                <w:rFonts w:ascii="Arial" w:hAnsi="Arial" w:cs="Arial"/>
                <w:color w:val="000000"/>
                <w:sz w:val="20"/>
                <w:szCs w:val="20"/>
                <w:lang w:val="uk-UA" w:eastAsia="uk-UA"/>
              </w:rPr>
              <w:t>Установка по переробці відходів деревини. ТзОВ «Хеліос-УА»м. Рожище</w:t>
            </w:r>
          </w:p>
        </w:tc>
        <w:tc>
          <w:tcPr>
            <w:tcW w:w="5543" w:type="dxa"/>
            <w:shd w:val="clear" w:color="auto" w:fill="auto"/>
          </w:tcPr>
          <w:p w:rsidR="00005297" w:rsidRPr="00080B79" w:rsidRDefault="00005297" w:rsidP="00FD624A">
            <w:pPr>
              <w:spacing w:line="192" w:lineRule="auto"/>
              <w:ind w:firstLine="21"/>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2008 року.</w:t>
            </w:r>
          </w:p>
        </w:tc>
      </w:tr>
      <w:tr w:rsidR="00005297" w:rsidRPr="00C5069C" w:rsidTr="00510A63">
        <w:trPr>
          <w:trHeight w:val="552"/>
        </w:trPr>
        <w:tc>
          <w:tcPr>
            <w:tcW w:w="1999" w:type="dxa"/>
            <w:vMerge/>
            <w:shd w:val="clear" w:color="auto" w:fill="F2F2F2"/>
          </w:tcPr>
          <w:p w:rsidR="00005297" w:rsidRPr="00080B79" w:rsidRDefault="00005297" w:rsidP="00510A63">
            <w:pPr>
              <w:spacing w:line="192" w:lineRule="auto"/>
              <w:rPr>
                <w:rFonts w:ascii="Arial" w:hAnsi="Arial" w:cs="Arial"/>
                <w:color w:val="000000"/>
                <w:sz w:val="20"/>
                <w:szCs w:val="20"/>
                <w:lang w:val="uk-UA" w:eastAsia="uk-UA"/>
              </w:rPr>
            </w:pPr>
          </w:p>
        </w:tc>
        <w:tc>
          <w:tcPr>
            <w:tcW w:w="2395" w:type="dxa"/>
            <w:shd w:val="clear" w:color="auto" w:fill="auto"/>
          </w:tcPr>
          <w:p w:rsidR="00005297" w:rsidRDefault="00005297" w:rsidP="00FD624A">
            <w:pPr>
              <w:spacing w:line="192" w:lineRule="auto"/>
              <w:ind w:firstLine="0"/>
              <w:rPr>
                <w:rFonts w:ascii="Arial" w:hAnsi="Arial" w:cs="Arial"/>
                <w:color w:val="000000"/>
                <w:sz w:val="20"/>
                <w:szCs w:val="20"/>
                <w:lang w:eastAsia="uk-UA"/>
              </w:rPr>
            </w:pPr>
            <w:r w:rsidRPr="00080B79">
              <w:rPr>
                <w:rFonts w:ascii="Arial" w:hAnsi="Arial" w:cs="Arial"/>
                <w:color w:val="000000"/>
                <w:sz w:val="20"/>
                <w:szCs w:val="20"/>
                <w:lang w:val="uk-UA" w:eastAsia="uk-UA"/>
              </w:rPr>
              <w:t xml:space="preserve">ТзОВ «Цунамі». </w:t>
            </w:r>
          </w:p>
          <w:p w:rsidR="00005297" w:rsidRPr="00080B79" w:rsidRDefault="00005297" w:rsidP="00FD624A">
            <w:pPr>
              <w:spacing w:line="192"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м. Рожище</w:t>
            </w:r>
          </w:p>
        </w:tc>
        <w:tc>
          <w:tcPr>
            <w:tcW w:w="5543" w:type="dxa"/>
            <w:shd w:val="clear" w:color="auto" w:fill="auto"/>
          </w:tcPr>
          <w:p w:rsidR="00005297" w:rsidRPr="00080B79" w:rsidRDefault="00005297" w:rsidP="00FD624A">
            <w:pPr>
              <w:spacing w:line="192" w:lineRule="auto"/>
              <w:ind w:firstLine="163"/>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2003 року.</w:t>
            </w:r>
          </w:p>
        </w:tc>
      </w:tr>
      <w:tr w:rsidR="00005297" w:rsidRPr="00C5069C" w:rsidTr="00510A63">
        <w:trPr>
          <w:trHeight w:val="573"/>
        </w:trPr>
        <w:tc>
          <w:tcPr>
            <w:tcW w:w="1999" w:type="dxa"/>
            <w:vMerge/>
            <w:shd w:val="clear" w:color="auto" w:fill="F2F2F2"/>
          </w:tcPr>
          <w:p w:rsidR="00005297" w:rsidRPr="00080B79" w:rsidRDefault="00005297" w:rsidP="00510A63">
            <w:pPr>
              <w:spacing w:after="160" w:line="259" w:lineRule="auto"/>
              <w:rPr>
                <w:rFonts w:ascii="Arial" w:hAnsi="Arial" w:cs="Arial"/>
                <w:color w:val="000000"/>
                <w:sz w:val="20"/>
                <w:szCs w:val="20"/>
                <w:lang w:val="uk-UA" w:eastAsia="uk-UA"/>
              </w:rPr>
            </w:pPr>
          </w:p>
        </w:tc>
        <w:tc>
          <w:tcPr>
            <w:tcW w:w="2395" w:type="dxa"/>
            <w:shd w:val="clear" w:color="auto" w:fill="auto"/>
          </w:tcPr>
          <w:p w:rsidR="00005297" w:rsidRPr="00080B79" w:rsidRDefault="00005297" w:rsidP="00FD624A">
            <w:pPr>
              <w:spacing w:after="160" w:line="259" w:lineRule="auto"/>
              <w:ind w:firstLine="0"/>
              <w:rPr>
                <w:rFonts w:ascii="Arial" w:hAnsi="Arial" w:cs="Arial"/>
                <w:color w:val="000000"/>
                <w:sz w:val="20"/>
                <w:szCs w:val="20"/>
                <w:lang w:val="uk-UA" w:eastAsia="uk-UA"/>
              </w:rPr>
            </w:pPr>
            <w:r w:rsidRPr="00080B79">
              <w:rPr>
                <w:rFonts w:ascii="Arial" w:hAnsi="Arial" w:cs="Arial"/>
                <w:color w:val="000000"/>
                <w:sz w:val="20"/>
                <w:szCs w:val="20"/>
                <w:lang w:val="uk-UA" w:eastAsia="uk-UA"/>
              </w:rPr>
              <w:t>ПП «ЛПС». м. Рожище</w:t>
            </w:r>
          </w:p>
        </w:tc>
        <w:tc>
          <w:tcPr>
            <w:tcW w:w="5543" w:type="dxa"/>
            <w:shd w:val="clear" w:color="auto" w:fill="auto"/>
          </w:tcPr>
          <w:p w:rsidR="00005297" w:rsidRPr="00080B79" w:rsidRDefault="00005297" w:rsidP="00FD624A">
            <w:pPr>
              <w:spacing w:after="160" w:line="259" w:lineRule="auto"/>
              <w:ind w:firstLine="21"/>
              <w:rPr>
                <w:rFonts w:ascii="Arial" w:hAnsi="Arial" w:cs="Arial"/>
                <w:color w:val="000000"/>
                <w:sz w:val="20"/>
                <w:szCs w:val="20"/>
                <w:lang w:val="uk-UA" w:eastAsia="uk-UA"/>
              </w:rPr>
            </w:pPr>
            <w:r w:rsidRPr="00080B79">
              <w:rPr>
                <w:rFonts w:ascii="Arial" w:hAnsi="Arial" w:cs="Arial"/>
                <w:color w:val="000000"/>
                <w:sz w:val="20"/>
                <w:szCs w:val="20"/>
                <w:lang w:val="uk-UA" w:eastAsia="uk-UA"/>
              </w:rPr>
              <w:t>Переробка відходів деревини. Установка,  яка експлуатується з 2005 року.</w:t>
            </w:r>
          </w:p>
        </w:tc>
      </w:tr>
    </w:tbl>
    <w:p w:rsidR="00005297" w:rsidRPr="00F34D29" w:rsidRDefault="00005297" w:rsidP="00005297">
      <w:pPr>
        <w:rPr>
          <w:rFonts w:ascii="Arial" w:hAnsi="Arial" w:cs="Arial"/>
          <w:sz w:val="20"/>
          <w:szCs w:val="20"/>
          <w:highlight w:val="yellow"/>
          <w:lang w:val="uk-UA"/>
        </w:rPr>
      </w:pPr>
    </w:p>
    <w:bookmarkEnd w:id="22"/>
    <w:p w:rsidR="00C51FD6" w:rsidRDefault="00C51FD6" w:rsidP="00CC65A0">
      <w:pPr>
        <w:tabs>
          <w:tab w:val="left" w:pos="425"/>
          <w:tab w:val="left" w:pos="993"/>
        </w:tabs>
        <w:spacing w:line="240" w:lineRule="auto"/>
        <w:ind w:firstLine="0"/>
        <w:rPr>
          <w:rFonts w:ascii="Arial" w:eastAsia="Calibri" w:hAnsi="Arial" w:cs="Arial"/>
          <w:bCs/>
          <w:color w:val="000000"/>
          <w:sz w:val="22"/>
          <w:szCs w:val="22"/>
          <w:lang w:val="uk-UA"/>
        </w:rPr>
      </w:pPr>
    </w:p>
    <w:p w:rsidR="003F0725" w:rsidRPr="00864D67" w:rsidRDefault="00C51FD6" w:rsidP="00E67385">
      <w:pPr>
        <w:ind w:firstLine="0"/>
        <w:rPr>
          <w:rFonts w:ascii="Arial" w:hAnsi="Arial" w:cs="Arial"/>
          <w:sz w:val="22"/>
          <w:szCs w:val="22"/>
          <w:lang w:val="uk-UA"/>
        </w:rPr>
      </w:pPr>
      <w:bookmarkStart w:id="100" w:name="_Hlk144477040"/>
      <w:r w:rsidRPr="00864D67">
        <w:rPr>
          <w:rFonts w:ascii="Arial" w:hAnsi="Arial" w:cs="Arial"/>
          <w:sz w:val="22"/>
          <w:szCs w:val="22"/>
          <w:lang w:val="uk-UA"/>
        </w:rPr>
        <w:t>Спостереження за станом атмосферного повітря здійснюється Волинським обласним центром гідрометеорології,  на трьох постах спостережень забруднення атмосферного повітря міста Луцьк</w:t>
      </w:r>
      <w:bookmarkEnd w:id="100"/>
      <w:r w:rsidRPr="00864D67">
        <w:rPr>
          <w:rFonts w:ascii="Arial" w:hAnsi="Arial" w:cs="Arial"/>
          <w:sz w:val="22"/>
          <w:szCs w:val="22"/>
          <w:lang w:val="uk-UA"/>
        </w:rPr>
        <w:t xml:space="preserve"> (м.Рожище 23 км північніше обласного центру)</w:t>
      </w:r>
      <w:r w:rsidR="003F0725" w:rsidRPr="00864D67">
        <w:rPr>
          <w:rFonts w:ascii="Arial" w:hAnsi="Arial" w:cs="Arial"/>
          <w:sz w:val="22"/>
          <w:szCs w:val="22"/>
          <w:lang w:val="uk-UA"/>
        </w:rPr>
        <w:t xml:space="preserve">. </w:t>
      </w:r>
      <w:r w:rsidR="002414A4" w:rsidRPr="00864D67">
        <w:rPr>
          <w:rFonts w:ascii="Arial" w:hAnsi="Arial" w:cs="Arial"/>
          <w:sz w:val="22"/>
          <w:szCs w:val="22"/>
          <w:lang w:val="uk-UA"/>
        </w:rPr>
        <w:t>Результати с</w:t>
      </w:r>
      <w:r w:rsidR="003F0725" w:rsidRPr="00864D67">
        <w:rPr>
          <w:rFonts w:ascii="Arial" w:hAnsi="Arial" w:cs="Arial"/>
          <w:sz w:val="22"/>
          <w:szCs w:val="22"/>
          <w:lang w:val="uk-UA"/>
        </w:rPr>
        <w:t>постереження свідчать про перевищення допустимих норм за трьома показниками</w:t>
      </w:r>
      <w:r w:rsidR="002414A4" w:rsidRPr="00864D67">
        <w:rPr>
          <w:rFonts w:ascii="Arial" w:hAnsi="Arial" w:cs="Arial"/>
          <w:sz w:val="22"/>
          <w:szCs w:val="22"/>
          <w:lang w:val="uk-UA"/>
        </w:rPr>
        <w:t>:</w:t>
      </w:r>
      <w:r w:rsidR="003F0725" w:rsidRPr="00864D67">
        <w:rPr>
          <w:rFonts w:ascii="Arial" w:hAnsi="Arial" w:cs="Arial"/>
          <w:sz w:val="22"/>
          <w:szCs w:val="22"/>
          <w:lang w:val="uk-UA"/>
        </w:rPr>
        <w:t xml:space="preserve"> діоксид азоту, фенол, формальдегід</w:t>
      </w:r>
      <w:r w:rsidR="00E67385" w:rsidRPr="00864D67">
        <w:rPr>
          <w:rFonts w:ascii="Arial" w:hAnsi="Arial" w:cs="Arial"/>
          <w:sz w:val="22"/>
          <w:szCs w:val="22"/>
          <w:lang w:val="uk-UA"/>
        </w:rPr>
        <w:t xml:space="preserve"> (табл.2.4, табл.2.5)</w:t>
      </w:r>
      <w:r w:rsidR="002414A4" w:rsidRPr="00864D67">
        <w:rPr>
          <w:rStyle w:val="ae"/>
          <w:rFonts w:ascii="Arial" w:hAnsi="Arial" w:cs="Arial"/>
          <w:sz w:val="22"/>
          <w:szCs w:val="22"/>
          <w:lang w:val="uk-UA"/>
        </w:rPr>
        <w:footnoteReference w:id="1"/>
      </w:r>
      <w:r w:rsidR="003F0725" w:rsidRPr="00864D67">
        <w:rPr>
          <w:rFonts w:ascii="Arial" w:hAnsi="Arial" w:cs="Arial"/>
          <w:sz w:val="22"/>
          <w:szCs w:val="22"/>
          <w:lang w:val="uk-UA"/>
        </w:rPr>
        <w:t>:</w:t>
      </w:r>
    </w:p>
    <w:p w:rsidR="003F0725" w:rsidRPr="00864D67" w:rsidRDefault="003F0725" w:rsidP="003F0725">
      <w:pPr>
        <w:pStyle w:val="af7"/>
        <w:jc w:val="both"/>
        <w:rPr>
          <w:rFonts w:ascii="Arial" w:hAnsi="Arial" w:cs="Arial"/>
          <w:b/>
          <w:color w:val="000000"/>
          <w:sz w:val="22"/>
          <w:szCs w:val="22"/>
        </w:rPr>
      </w:pPr>
    </w:p>
    <w:p w:rsidR="003F0725" w:rsidRPr="00864D67" w:rsidRDefault="003F0725" w:rsidP="003F0725">
      <w:pPr>
        <w:pStyle w:val="af7"/>
        <w:jc w:val="both"/>
        <w:rPr>
          <w:rFonts w:ascii="Arial" w:hAnsi="Arial" w:cs="Arial"/>
          <w:b/>
          <w:color w:val="000000"/>
          <w:sz w:val="22"/>
          <w:szCs w:val="22"/>
          <w:lang w:val="ru-RU"/>
        </w:rPr>
      </w:pPr>
      <w:r w:rsidRPr="00864D67">
        <w:rPr>
          <w:rFonts w:ascii="Arial" w:hAnsi="Arial" w:cs="Arial"/>
          <w:b/>
          <w:color w:val="000000"/>
          <w:sz w:val="22"/>
          <w:szCs w:val="22"/>
          <w:lang w:val="ru-RU"/>
        </w:rPr>
        <w:t>Таблиця.</w:t>
      </w:r>
      <w:r w:rsidR="00E67385" w:rsidRPr="00864D67">
        <w:rPr>
          <w:rFonts w:ascii="Arial" w:hAnsi="Arial" w:cs="Arial"/>
          <w:b/>
          <w:color w:val="000000"/>
          <w:sz w:val="22"/>
          <w:szCs w:val="22"/>
          <w:lang w:val="ru-RU"/>
        </w:rPr>
        <w:t>2.4</w:t>
      </w:r>
      <w:r w:rsidRPr="00864D67">
        <w:rPr>
          <w:rFonts w:ascii="Arial" w:hAnsi="Arial" w:cs="Arial"/>
          <w:b/>
          <w:color w:val="000000"/>
          <w:sz w:val="22"/>
          <w:szCs w:val="22"/>
          <w:lang w:val="ru-RU"/>
        </w:rPr>
        <w:t xml:space="preserve"> Результати с</w:t>
      </w:r>
      <w:r w:rsidRPr="00864D67">
        <w:rPr>
          <w:rFonts w:ascii="Arial" w:hAnsi="Arial" w:cs="Arial"/>
          <w:b/>
          <w:sz w:val="22"/>
          <w:szCs w:val="22"/>
          <w:lang w:val="ru-RU"/>
        </w:rPr>
        <w:t xml:space="preserve">постереження за станом атмосферного повітря на трьох постах спостережень </w:t>
      </w:r>
      <w:bookmarkStart w:id="101" w:name="_Hlk144477175"/>
      <w:r w:rsidRPr="00864D67">
        <w:rPr>
          <w:rFonts w:ascii="Arial" w:hAnsi="Arial" w:cs="Arial"/>
          <w:b/>
          <w:sz w:val="22"/>
          <w:szCs w:val="22"/>
          <w:lang w:val="ru-RU"/>
        </w:rPr>
        <w:t>забруднення атмосферного повітря міста Луцьк</w:t>
      </w:r>
      <w:r w:rsidRPr="00864D67">
        <w:rPr>
          <w:rFonts w:ascii="Arial" w:hAnsi="Arial" w:cs="Arial"/>
          <w:b/>
          <w:color w:val="000000"/>
          <w:sz w:val="22"/>
          <w:szCs w:val="22"/>
          <w:lang w:val="ru-RU"/>
        </w:rPr>
        <w:t xml:space="preserve"> </w:t>
      </w:r>
      <w:bookmarkEnd w:id="101"/>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2393"/>
        <w:gridCol w:w="2635"/>
      </w:tblGrid>
      <w:tr w:rsidR="003F0725" w:rsidRPr="00864D67" w:rsidTr="003F0725">
        <w:tc>
          <w:tcPr>
            <w:tcW w:w="4469"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Забруднюючі речовини</w:t>
            </w:r>
          </w:p>
        </w:tc>
        <w:tc>
          <w:tcPr>
            <w:tcW w:w="2393"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Середньомісячні концентрації</w:t>
            </w:r>
          </w:p>
        </w:tc>
        <w:tc>
          <w:tcPr>
            <w:tcW w:w="2635"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E0662A">
            <w:pPr>
              <w:pStyle w:val="af9"/>
              <w:spacing w:line="276" w:lineRule="auto"/>
              <w:jc w:val="center"/>
              <w:rPr>
                <w:rFonts w:ascii="Arial" w:hAnsi="Arial" w:cs="Arial"/>
                <w:bCs/>
                <w:i/>
              </w:rPr>
            </w:pPr>
            <w:r w:rsidRPr="00864D67">
              <w:rPr>
                <w:rFonts w:ascii="Arial" w:hAnsi="Arial" w:cs="Arial"/>
                <w:bCs/>
                <w:i/>
              </w:rPr>
              <w:t>Максимально разові концентрації</w:t>
            </w:r>
          </w:p>
        </w:tc>
      </w:tr>
      <w:tr w:rsidR="003F0725" w:rsidRPr="00864D67" w:rsidTr="003F0725">
        <w:tc>
          <w:tcPr>
            <w:tcW w:w="4469"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пил</w:t>
            </w:r>
          </w:p>
        </w:tc>
        <w:tc>
          <w:tcPr>
            <w:tcW w:w="2393"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0,47ГДК</w:t>
            </w:r>
          </w:p>
        </w:tc>
        <w:tc>
          <w:tcPr>
            <w:tcW w:w="2635"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0,4ГДК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діоксид сірки</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0,06ГДК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0,02ГДК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оксид вуглецю</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0,03ГДК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0,2ГДК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lastRenderedPageBreak/>
              <w:t>діоксид азоту</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1,98ГДК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1,59ГДК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оксид азоту</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0,53ГДК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0,19ГДК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фенол</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2,2ГДК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1,28ГДК</w:t>
            </w:r>
          </w:p>
        </w:tc>
      </w:tr>
      <w:tr w:rsidR="003F0725" w:rsidRPr="00864D67" w:rsidTr="003F0725">
        <w:tc>
          <w:tcPr>
            <w:tcW w:w="4469"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pStyle w:val="af7"/>
              <w:spacing w:line="276" w:lineRule="auto"/>
              <w:ind w:firstLine="39"/>
              <w:jc w:val="both"/>
              <w:rPr>
                <w:rFonts w:ascii="Arial" w:hAnsi="Arial" w:cs="Arial"/>
                <w:bCs/>
                <w:color w:val="000000"/>
                <w:sz w:val="20"/>
              </w:rPr>
            </w:pPr>
            <w:r w:rsidRPr="00864D67">
              <w:rPr>
                <w:rFonts w:ascii="Arial" w:hAnsi="Arial" w:cs="Arial"/>
                <w:bCs/>
                <w:color w:val="000000"/>
                <w:sz w:val="20"/>
              </w:rPr>
              <w:t>формальдегід</w:t>
            </w:r>
          </w:p>
        </w:tc>
        <w:tc>
          <w:tcPr>
            <w:tcW w:w="2393" w:type="dxa"/>
            <w:tcBorders>
              <w:top w:val="single" w:sz="4" w:space="0" w:color="auto"/>
              <w:left w:val="single" w:sz="4" w:space="0" w:color="auto"/>
              <w:bottom w:val="single" w:sz="4" w:space="0" w:color="auto"/>
              <w:right w:val="single" w:sz="4" w:space="0" w:color="auto"/>
            </w:tcBorders>
            <w:hideMark/>
          </w:tcPr>
          <w:p w:rsidR="003F0725" w:rsidRPr="00864D67" w:rsidRDefault="003F0725" w:rsidP="002414A4">
            <w:pPr>
              <w:rPr>
                <w:rFonts w:ascii="Arial" w:hAnsi="Arial" w:cs="Arial"/>
                <w:bCs/>
                <w:sz w:val="20"/>
                <w:szCs w:val="20"/>
              </w:rPr>
            </w:pPr>
            <w:r w:rsidRPr="00864D67">
              <w:rPr>
                <w:rFonts w:ascii="Arial" w:hAnsi="Arial" w:cs="Arial"/>
                <w:bCs/>
                <w:sz w:val="20"/>
                <w:szCs w:val="20"/>
              </w:rPr>
              <w:t>2,2ГДК</w:t>
            </w:r>
          </w:p>
        </w:tc>
        <w:tc>
          <w:tcPr>
            <w:tcW w:w="2635" w:type="dxa"/>
            <w:tcBorders>
              <w:top w:val="single" w:sz="4" w:space="0" w:color="auto"/>
              <w:left w:val="single" w:sz="4" w:space="0" w:color="auto"/>
              <w:bottom w:val="single" w:sz="4" w:space="0" w:color="auto"/>
              <w:right w:val="single" w:sz="4" w:space="0" w:color="auto"/>
            </w:tcBorders>
            <w:hideMark/>
          </w:tcPr>
          <w:p w:rsidR="003F0725" w:rsidRPr="00864D67" w:rsidRDefault="003F0725" w:rsidP="00E0662A">
            <w:pPr>
              <w:jc w:val="center"/>
              <w:rPr>
                <w:rFonts w:ascii="Arial" w:hAnsi="Arial" w:cs="Arial"/>
                <w:bCs/>
                <w:sz w:val="20"/>
                <w:szCs w:val="20"/>
              </w:rPr>
            </w:pPr>
            <w:r w:rsidRPr="00864D67">
              <w:rPr>
                <w:rFonts w:ascii="Arial" w:hAnsi="Arial" w:cs="Arial"/>
                <w:bCs/>
                <w:sz w:val="20"/>
                <w:szCs w:val="20"/>
              </w:rPr>
              <w:t>1,1ГДК</w:t>
            </w:r>
          </w:p>
        </w:tc>
      </w:tr>
    </w:tbl>
    <w:p w:rsidR="003F0725" w:rsidRPr="00CE6D91" w:rsidRDefault="003F0725" w:rsidP="003F0725">
      <w:pPr>
        <w:pStyle w:val="af7"/>
        <w:ind w:firstLine="720"/>
        <w:rPr>
          <w:rFonts w:ascii="Arial" w:hAnsi="Arial" w:cs="Arial"/>
          <w:b/>
          <w:color w:val="000000"/>
          <w:sz w:val="22"/>
          <w:szCs w:val="22"/>
          <w:highlight w:val="green"/>
        </w:rPr>
      </w:pPr>
    </w:p>
    <w:p w:rsidR="002414A4" w:rsidRPr="00864D67" w:rsidRDefault="002414A4" w:rsidP="003F0725">
      <w:pPr>
        <w:pStyle w:val="af7"/>
        <w:jc w:val="both"/>
        <w:rPr>
          <w:rFonts w:ascii="Arial" w:hAnsi="Arial" w:cs="Arial"/>
          <w:b/>
          <w:color w:val="000000"/>
          <w:sz w:val="22"/>
          <w:szCs w:val="22"/>
        </w:rPr>
      </w:pPr>
    </w:p>
    <w:p w:rsidR="003F0725" w:rsidRPr="00864D67" w:rsidRDefault="003F0725" w:rsidP="003F0725">
      <w:pPr>
        <w:pStyle w:val="af7"/>
        <w:jc w:val="both"/>
        <w:rPr>
          <w:rFonts w:ascii="Arial" w:hAnsi="Arial" w:cs="Arial"/>
          <w:b/>
          <w:color w:val="000000"/>
          <w:sz w:val="22"/>
          <w:szCs w:val="22"/>
        </w:rPr>
      </w:pPr>
      <w:r w:rsidRPr="00864D67">
        <w:rPr>
          <w:rFonts w:ascii="Arial" w:hAnsi="Arial" w:cs="Arial"/>
          <w:b/>
          <w:color w:val="000000"/>
          <w:sz w:val="22"/>
          <w:szCs w:val="22"/>
        </w:rPr>
        <w:t xml:space="preserve">Таблиця. </w:t>
      </w:r>
      <w:r w:rsidR="00E67385" w:rsidRPr="00864D67">
        <w:rPr>
          <w:rFonts w:ascii="Arial" w:hAnsi="Arial" w:cs="Arial"/>
          <w:b/>
          <w:color w:val="000000"/>
          <w:sz w:val="22"/>
          <w:szCs w:val="22"/>
        </w:rPr>
        <w:t xml:space="preserve">2.5. </w:t>
      </w:r>
      <w:r w:rsidRPr="00864D67">
        <w:rPr>
          <w:rFonts w:ascii="Arial" w:hAnsi="Arial" w:cs="Arial"/>
          <w:b/>
          <w:color w:val="000000"/>
          <w:sz w:val="22"/>
          <w:szCs w:val="22"/>
        </w:rPr>
        <w:t xml:space="preserve">Динаміка </w:t>
      </w:r>
      <w:r w:rsidRPr="00864D67">
        <w:rPr>
          <w:rFonts w:ascii="Arial" w:hAnsi="Arial" w:cs="Arial"/>
          <w:b/>
          <w:sz w:val="22"/>
          <w:szCs w:val="22"/>
          <w:lang w:val="ru-RU"/>
        </w:rPr>
        <w:t>забруднення атмосферного повітря міста Луцьк</w:t>
      </w:r>
      <w:r w:rsidR="00864D67" w:rsidRPr="00864D67">
        <w:rPr>
          <w:rStyle w:val="ae"/>
          <w:rFonts w:ascii="Arial" w:hAnsi="Arial" w:cs="Arial"/>
          <w:b/>
          <w:sz w:val="22"/>
          <w:szCs w:val="22"/>
          <w:lang w:val="ru-RU"/>
        </w:rPr>
        <w:footnoteReference w:id="2"/>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2490"/>
        <w:gridCol w:w="2490"/>
        <w:gridCol w:w="2490"/>
      </w:tblGrid>
      <w:tr w:rsidR="003F0725" w:rsidRPr="00864D67" w:rsidTr="000F325A">
        <w:tc>
          <w:tcPr>
            <w:tcW w:w="2448" w:type="dxa"/>
            <w:tcBorders>
              <w:top w:val="thinThickSmallGap" w:sz="24" w:space="0" w:color="auto"/>
              <w:left w:val="single" w:sz="4" w:space="0" w:color="auto"/>
              <w:bottom w:val="thinThickSmallGap" w:sz="24" w:space="0" w:color="auto"/>
              <w:right w:val="single" w:sz="4" w:space="0" w:color="auto"/>
            </w:tcBorders>
            <w:vAlign w:val="center"/>
            <w:hideMark/>
          </w:tcPr>
          <w:p w:rsidR="003F0725" w:rsidRPr="00864D67" w:rsidRDefault="003F0725">
            <w:pPr>
              <w:pStyle w:val="af9"/>
              <w:spacing w:line="276" w:lineRule="auto"/>
              <w:jc w:val="center"/>
              <w:rPr>
                <w:rFonts w:ascii="Arial" w:hAnsi="Arial" w:cs="Arial"/>
                <w:b/>
                <w:i/>
                <w:lang w:val="ru-RU"/>
              </w:rPr>
            </w:pPr>
            <w:r w:rsidRPr="00864D67">
              <w:rPr>
                <w:rFonts w:ascii="Arial" w:hAnsi="Arial" w:cs="Arial"/>
                <w:b/>
                <w:i/>
                <w:lang w:val="ru-RU"/>
              </w:rPr>
              <w:t>Забруднююча речовина</w:t>
            </w:r>
          </w:p>
        </w:tc>
        <w:tc>
          <w:tcPr>
            <w:tcW w:w="2490"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3F0725">
            <w:pPr>
              <w:ind w:firstLine="0"/>
              <w:jc w:val="center"/>
              <w:rPr>
                <w:rFonts w:ascii="Arial" w:hAnsi="Arial" w:cs="Arial"/>
                <w:b/>
                <w:i/>
                <w:sz w:val="20"/>
                <w:szCs w:val="20"/>
                <w:lang w:val="uk-UA"/>
              </w:rPr>
            </w:pPr>
            <w:r w:rsidRPr="00864D67">
              <w:rPr>
                <w:rFonts w:ascii="Arial" w:hAnsi="Arial" w:cs="Arial"/>
                <w:b/>
                <w:i/>
                <w:sz w:val="20"/>
                <w:szCs w:val="20"/>
              </w:rPr>
              <w:t>травень2023, частка середньомісячної ГДК</w:t>
            </w:r>
          </w:p>
        </w:tc>
        <w:tc>
          <w:tcPr>
            <w:tcW w:w="2490"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3F0725">
            <w:pPr>
              <w:ind w:firstLine="58"/>
              <w:jc w:val="center"/>
              <w:rPr>
                <w:rFonts w:ascii="Arial" w:hAnsi="Arial" w:cs="Arial"/>
                <w:b/>
                <w:i/>
                <w:sz w:val="20"/>
                <w:szCs w:val="20"/>
              </w:rPr>
            </w:pPr>
            <w:r w:rsidRPr="00864D67">
              <w:rPr>
                <w:rFonts w:ascii="Arial" w:hAnsi="Arial" w:cs="Arial"/>
                <w:b/>
                <w:i/>
                <w:sz w:val="20"/>
                <w:szCs w:val="20"/>
              </w:rPr>
              <w:t>квітень 2023, частка середньомісячної ГДК</w:t>
            </w:r>
          </w:p>
        </w:tc>
        <w:tc>
          <w:tcPr>
            <w:tcW w:w="2490" w:type="dxa"/>
            <w:tcBorders>
              <w:top w:val="thinThickSmallGap" w:sz="24" w:space="0" w:color="auto"/>
              <w:left w:val="single" w:sz="4" w:space="0" w:color="auto"/>
              <w:bottom w:val="thinThickSmallGap" w:sz="24" w:space="0" w:color="auto"/>
              <w:right w:val="single" w:sz="4" w:space="0" w:color="auto"/>
            </w:tcBorders>
            <w:hideMark/>
          </w:tcPr>
          <w:p w:rsidR="003F0725" w:rsidRPr="00864D67" w:rsidRDefault="003F0725" w:rsidP="003F0725">
            <w:pPr>
              <w:ind w:hanging="29"/>
              <w:jc w:val="center"/>
              <w:rPr>
                <w:rFonts w:ascii="Arial" w:hAnsi="Arial" w:cs="Arial"/>
                <w:b/>
                <w:i/>
                <w:sz w:val="20"/>
                <w:szCs w:val="20"/>
              </w:rPr>
            </w:pPr>
            <w:r w:rsidRPr="00864D67">
              <w:rPr>
                <w:rFonts w:ascii="Arial" w:hAnsi="Arial" w:cs="Arial"/>
                <w:b/>
                <w:i/>
                <w:sz w:val="20"/>
                <w:szCs w:val="20"/>
              </w:rPr>
              <w:t>травень2022, частка середньомісячної ГДК</w:t>
            </w:r>
          </w:p>
        </w:tc>
      </w:tr>
      <w:tr w:rsidR="003F0725" w:rsidRPr="00864D67" w:rsidTr="000F325A">
        <w:tc>
          <w:tcPr>
            <w:tcW w:w="2448" w:type="dxa"/>
            <w:tcBorders>
              <w:top w:val="thinThickSmallGap" w:sz="24" w:space="0" w:color="auto"/>
              <w:left w:val="single" w:sz="4" w:space="0" w:color="auto"/>
              <w:bottom w:val="single" w:sz="4" w:space="0" w:color="auto"/>
              <w:right w:val="single" w:sz="4" w:space="0" w:color="auto"/>
            </w:tcBorders>
            <w:vAlign w:val="center"/>
            <w:hideMark/>
          </w:tcPr>
          <w:p w:rsidR="003F0725" w:rsidRPr="00864D67" w:rsidRDefault="003F0725" w:rsidP="002414A4">
            <w:pPr>
              <w:pStyle w:val="af7"/>
              <w:spacing w:line="276" w:lineRule="auto"/>
              <w:ind w:firstLine="175"/>
              <w:jc w:val="left"/>
              <w:rPr>
                <w:rFonts w:ascii="Arial" w:hAnsi="Arial" w:cs="Arial"/>
                <w:bCs/>
                <w:color w:val="000000"/>
                <w:sz w:val="20"/>
              </w:rPr>
            </w:pPr>
            <w:r w:rsidRPr="00864D67">
              <w:rPr>
                <w:rFonts w:ascii="Arial" w:hAnsi="Arial" w:cs="Arial"/>
                <w:color w:val="000000"/>
                <w:sz w:val="20"/>
              </w:rPr>
              <w:t>Діоксид азоту</w:t>
            </w:r>
          </w:p>
        </w:tc>
        <w:tc>
          <w:tcPr>
            <w:tcW w:w="2490"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1,98</w:t>
            </w:r>
          </w:p>
        </w:tc>
        <w:tc>
          <w:tcPr>
            <w:tcW w:w="2490"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1,5</w:t>
            </w:r>
          </w:p>
        </w:tc>
        <w:tc>
          <w:tcPr>
            <w:tcW w:w="2490" w:type="dxa"/>
            <w:tcBorders>
              <w:top w:val="thinThickSmallGap" w:sz="2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2,09</w:t>
            </w:r>
          </w:p>
        </w:tc>
      </w:tr>
      <w:tr w:rsidR="003F0725" w:rsidRPr="00864D67" w:rsidTr="000F325A">
        <w:tc>
          <w:tcPr>
            <w:tcW w:w="2448" w:type="dxa"/>
            <w:tcBorders>
              <w:top w:val="single" w:sz="4" w:space="0" w:color="auto"/>
              <w:left w:val="single" w:sz="4" w:space="0" w:color="auto"/>
              <w:bottom w:val="single" w:sz="4" w:space="0" w:color="auto"/>
              <w:right w:val="single" w:sz="4" w:space="0" w:color="auto"/>
            </w:tcBorders>
            <w:vAlign w:val="center"/>
            <w:hideMark/>
          </w:tcPr>
          <w:p w:rsidR="003F0725" w:rsidRPr="00864D67" w:rsidRDefault="003F0725" w:rsidP="002414A4">
            <w:pPr>
              <w:pStyle w:val="af7"/>
              <w:spacing w:line="276" w:lineRule="auto"/>
              <w:ind w:firstLine="175"/>
              <w:jc w:val="both"/>
              <w:rPr>
                <w:rFonts w:ascii="Arial" w:hAnsi="Arial" w:cs="Arial"/>
                <w:color w:val="000000"/>
                <w:sz w:val="20"/>
              </w:rPr>
            </w:pPr>
            <w:r w:rsidRPr="00864D67">
              <w:rPr>
                <w:rFonts w:ascii="Arial" w:hAnsi="Arial" w:cs="Arial"/>
                <w:color w:val="000000"/>
                <w:sz w:val="20"/>
              </w:rPr>
              <w:t>Фенол</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2,2</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1,97</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1,9</w:t>
            </w:r>
          </w:p>
        </w:tc>
      </w:tr>
      <w:tr w:rsidR="003F0725" w:rsidRPr="00864D67" w:rsidTr="000F325A">
        <w:tc>
          <w:tcPr>
            <w:tcW w:w="2448" w:type="dxa"/>
            <w:tcBorders>
              <w:top w:val="single" w:sz="4" w:space="0" w:color="auto"/>
              <w:left w:val="single" w:sz="4" w:space="0" w:color="auto"/>
              <w:bottom w:val="single" w:sz="4" w:space="0" w:color="auto"/>
              <w:right w:val="single" w:sz="4" w:space="0" w:color="auto"/>
            </w:tcBorders>
            <w:vAlign w:val="center"/>
            <w:hideMark/>
          </w:tcPr>
          <w:p w:rsidR="003F0725" w:rsidRPr="00864D67" w:rsidRDefault="003F0725" w:rsidP="002414A4">
            <w:pPr>
              <w:pStyle w:val="af7"/>
              <w:spacing w:line="276" w:lineRule="auto"/>
              <w:ind w:firstLine="175"/>
              <w:jc w:val="both"/>
              <w:rPr>
                <w:rFonts w:ascii="Arial" w:hAnsi="Arial" w:cs="Arial"/>
                <w:color w:val="000000"/>
                <w:sz w:val="20"/>
              </w:rPr>
            </w:pPr>
            <w:r w:rsidRPr="00864D67">
              <w:rPr>
                <w:rFonts w:ascii="Arial" w:hAnsi="Arial" w:cs="Arial"/>
                <w:color w:val="000000"/>
                <w:sz w:val="20"/>
              </w:rPr>
              <w:t>Формальдегід</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2,2</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1,0</w:t>
            </w:r>
          </w:p>
        </w:tc>
        <w:tc>
          <w:tcPr>
            <w:tcW w:w="2490" w:type="dxa"/>
            <w:tcBorders>
              <w:top w:val="single" w:sz="4" w:space="0" w:color="auto"/>
              <w:left w:val="single" w:sz="4" w:space="0" w:color="auto"/>
              <w:bottom w:val="single" w:sz="4" w:space="0" w:color="auto"/>
              <w:right w:val="single" w:sz="4" w:space="0" w:color="auto"/>
            </w:tcBorders>
            <w:hideMark/>
          </w:tcPr>
          <w:p w:rsidR="003F0725" w:rsidRPr="00864D67" w:rsidRDefault="003F0725">
            <w:pPr>
              <w:jc w:val="center"/>
              <w:rPr>
                <w:rFonts w:ascii="Arial" w:hAnsi="Arial" w:cs="Arial"/>
                <w:sz w:val="20"/>
                <w:szCs w:val="20"/>
              </w:rPr>
            </w:pPr>
            <w:r w:rsidRPr="00864D67">
              <w:rPr>
                <w:rFonts w:ascii="Arial" w:hAnsi="Arial" w:cs="Arial"/>
                <w:sz w:val="20"/>
                <w:szCs w:val="20"/>
              </w:rPr>
              <w:t>2,5</w:t>
            </w:r>
          </w:p>
        </w:tc>
      </w:tr>
    </w:tbl>
    <w:p w:rsidR="00E67385" w:rsidRPr="00864D67" w:rsidRDefault="00E67385" w:rsidP="000F325A">
      <w:pPr>
        <w:spacing w:after="120" w:line="240" w:lineRule="auto"/>
        <w:ind w:firstLine="0"/>
        <w:rPr>
          <w:rFonts w:ascii="Arial" w:eastAsia="Calibri" w:hAnsi="Arial" w:cs="Arial"/>
          <w:bCs/>
          <w:color w:val="000000"/>
          <w:sz w:val="22"/>
          <w:szCs w:val="22"/>
          <w:lang w:val="uk-UA"/>
        </w:rPr>
      </w:pPr>
      <w:r w:rsidRPr="00864D67">
        <w:rPr>
          <w:rFonts w:eastAsia="Times New Roman"/>
          <w:color w:val="000000"/>
          <w:sz w:val="28"/>
          <w:szCs w:val="28"/>
          <w:lang w:val="uk-UA" w:eastAsia="ru-RU"/>
        </w:rPr>
        <w:t xml:space="preserve"> </w:t>
      </w:r>
      <w:r w:rsidRPr="00864D67">
        <w:rPr>
          <w:rFonts w:ascii="Arial" w:eastAsia="Calibri" w:hAnsi="Arial" w:cs="Arial"/>
          <w:bCs/>
          <w:color w:val="000000"/>
          <w:sz w:val="22"/>
          <w:szCs w:val="22"/>
          <w:lang w:val="uk-UA"/>
        </w:rPr>
        <w:t>Порівняно з аналогічним періодом попереднього року зменшився рівень забруднення  з</w:t>
      </w:r>
      <w:r w:rsidR="00202FFD">
        <w:rPr>
          <w:rFonts w:ascii="Arial" w:eastAsia="Calibri" w:hAnsi="Arial" w:cs="Arial"/>
          <w:bCs/>
          <w:color w:val="000000"/>
          <w:sz w:val="22"/>
          <w:szCs w:val="22"/>
          <w:lang w:val="uk-UA"/>
        </w:rPr>
        <w:t>а</w:t>
      </w:r>
      <w:r w:rsidRPr="00864D67">
        <w:rPr>
          <w:rFonts w:ascii="Arial" w:eastAsia="Calibri" w:hAnsi="Arial" w:cs="Arial"/>
          <w:bCs/>
          <w:color w:val="000000"/>
          <w:sz w:val="22"/>
          <w:szCs w:val="22"/>
          <w:lang w:val="uk-UA"/>
        </w:rPr>
        <w:t xml:space="preserve"> вмістом формальдегіду та діоксиду азоту, та позитивною динаміка була за вмістом фенолу. </w:t>
      </w:r>
    </w:p>
    <w:p w:rsidR="00C51FD6" w:rsidRPr="000F325A" w:rsidRDefault="000F325A" w:rsidP="000F325A">
      <w:pPr>
        <w:spacing w:after="120" w:line="240" w:lineRule="auto"/>
        <w:ind w:firstLine="0"/>
        <w:rPr>
          <w:rFonts w:ascii="Arial" w:eastAsia="Calibri" w:hAnsi="Arial" w:cs="Arial"/>
          <w:bCs/>
          <w:color w:val="000000"/>
          <w:sz w:val="22"/>
          <w:szCs w:val="22"/>
          <w:lang w:val="uk-UA"/>
        </w:rPr>
      </w:pPr>
      <w:r w:rsidRPr="00864D67">
        <w:rPr>
          <w:rFonts w:ascii="Arial" w:eastAsia="Calibri" w:hAnsi="Arial" w:cs="Arial"/>
          <w:bCs/>
          <w:color w:val="000000"/>
          <w:sz w:val="22"/>
          <w:szCs w:val="22"/>
          <w:lang w:val="uk-UA"/>
        </w:rPr>
        <w:t xml:space="preserve">Найбільшим джерелом викидів в атмосферу фенолу та формальдегіду у громаді  є підприємства деревообробної промисловості  </w:t>
      </w:r>
      <w:r w:rsidR="00E67385" w:rsidRPr="00864D67">
        <w:rPr>
          <w:rFonts w:ascii="Arial" w:eastAsia="Calibri" w:hAnsi="Arial" w:cs="Arial"/>
          <w:bCs/>
          <w:color w:val="000000"/>
          <w:sz w:val="22"/>
          <w:szCs w:val="22"/>
          <w:lang w:val="uk-UA"/>
        </w:rPr>
        <w:t>Можливі джерела надходження діоксиду азоту в атмосферне повітря– виробництво електроенергії, газу та води, переробна промисловість, викиди автотранспорту.</w:t>
      </w:r>
    </w:p>
    <w:p w:rsidR="00CC65A0" w:rsidRDefault="00E67385" w:rsidP="000F325A">
      <w:pPr>
        <w:tabs>
          <w:tab w:val="left" w:pos="425"/>
          <w:tab w:val="left" w:pos="993"/>
        </w:tabs>
        <w:spacing w:after="120" w:line="240" w:lineRule="auto"/>
        <w:ind w:firstLine="0"/>
        <w:rPr>
          <w:rFonts w:ascii="Arial" w:eastAsia="Calibri" w:hAnsi="Arial" w:cs="Arial"/>
          <w:bCs/>
          <w:color w:val="000000"/>
          <w:sz w:val="22"/>
          <w:szCs w:val="22"/>
          <w:lang w:val="uk-UA"/>
        </w:rPr>
      </w:pPr>
      <w:r w:rsidRPr="00CC65A0">
        <w:rPr>
          <w:rFonts w:ascii="Arial" w:eastAsia="Calibri" w:hAnsi="Arial" w:cs="Arial"/>
          <w:bCs/>
          <w:color w:val="000000"/>
          <w:sz w:val="22"/>
          <w:szCs w:val="22"/>
          <w:lang w:val="uk-UA"/>
        </w:rPr>
        <w:t>Забруднення атмосферного повітря прилеглої до автомагістралей з інтенсивним транспортним рухом на порядок вищі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міжнародного значення</w:t>
      </w:r>
      <w:r w:rsidRPr="00CC65A0">
        <w:rPr>
          <w:rFonts w:ascii="Arial" w:hAnsi="Arial" w:cs="Arial"/>
          <w:bCs/>
          <w:color w:val="202122"/>
          <w:sz w:val="22"/>
          <w:szCs w:val="22"/>
          <w:shd w:val="clear" w:color="auto" w:fill="FFFFFF"/>
          <w:lang w:val="ru-RU"/>
        </w:rPr>
        <w:t>: М19 Доманове (на м.Брест)</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Ковель</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Чернівці</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Тереблече (на м.Бухарест)</w:t>
      </w:r>
      <w:r w:rsidRPr="00CC65A0">
        <w:rPr>
          <w:rFonts w:ascii="Arial" w:eastAsia="Calibri" w:hAnsi="Arial" w:cs="Arial"/>
          <w:bCs/>
          <w:color w:val="000000"/>
          <w:sz w:val="22"/>
          <w:szCs w:val="22"/>
          <w:lang w:val="uk-UA"/>
        </w:rPr>
        <w:t>. Тому генераторами забруднення атмосферного повітря на території громади можна вважати пересувні джерела забруднення. До них належить: індивідуальний автотранспорт, транзитний великогабаритний вантажний автотранспорт, техніка сільськогосподарського призначення, автобуси</w:t>
      </w:r>
      <w:r>
        <w:rPr>
          <w:rFonts w:ascii="Arial" w:eastAsia="Calibri" w:hAnsi="Arial" w:cs="Arial"/>
          <w:bCs/>
          <w:color w:val="000000"/>
          <w:sz w:val="22"/>
          <w:szCs w:val="22"/>
          <w:lang w:val="uk-UA"/>
        </w:rPr>
        <w:t>.</w:t>
      </w:r>
    </w:p>
    <w:p w:rsidR="00E67385" w:rsidRDefault="00E67385" w:rsidP="00E67385">
      <w:pPr>
        <w:tabs>
          <w:tab w:val="left" w:pos="425"/>
          <w:tab w:val="left" w:pos="993"/>
        </w:tabs>
        <w:spacing w:line="240" w:lineRule="auto"/>
        <w:ind w:firstLine="0"/>
        <w:rPr>
          <w:b/>
          <w:bCs/>
          <w:lang w:val="uk-UA"/>
        </w:rPr>
      </w:pPr>
    </w:p>
    <w:p w:rsidR="00CC65A0" w:rsidRPr="00660053" w:rsidRDefault="00523C28" w:rsidP="00523C28">
      <w:pPr>
        <w:tabs>
          <w:tab w:val="left" w:pos="425"/>
          <w:tab w:val="left" w:pos="993"/>
        </w:tabs>
        <w:spacing w:line="240" w:lineRule="auto"/>
        <w:rPr>
          <w:rFonts w:ascii="Arial" w:hAnsi="Arial" w:cs="Arial"/>
          <w:sz w:val="22"/>
          <w:szCs w:val="22"/>
          <w:lang w:val="uk-UA"/>
        </w:rPr>
      </w:pPr>
      <w:r w:rsidRPr="00660053">
        <w:rPr>
          <w:rFonts w:ascii="Arial" w:hAnsi="Arial" w:cs="Arial"/>
          <w:b/>
          <w:bCs/>
          <w:sz w:val="22"/>
          <w:szCs w:val="22"/>
          <w:lang w:val="uk-UA"/>
        </w:rPr>
        <w:t>Водні ресурси</w:t>
      </w:r>
      <w:r w:rsidRPr="00660053">
        <w:rPr>
          <w:rFonts w:ascii="Arial" w:hAnsi="Arial" w:cs="Arial"/>
          <w:sz w:val="22"/>
          <w:szCs w:val="22"/>
          <w:lang w:val="uk-UA"/>
        </w:rPr>
        <w:t xml:space="preserve"> </w:t>
      </w:r>
    </w:p>
    <w:p w:rsidR="00660053" w:rsidRPr="009E134F" w:rsidRDefault="00660053" w:rsidP="00523C28">
      <w:pPr>
        <w:tabs>
          <w:tab w:val="left" w:pos="425"/>
          <w:tab w:val="left" w:pos="993"/>
        </w:tabs>
        <w:spacing w:line="240" w:lineRule="auto"/>
        <w:rPr>
          <w:rFonts w:ascii="Arial" w:hAnsi="Arial" w:cs="Arial"/>
          <w:sz w:val="22"/>
          <w:szCs w:val="22"/>
          <w:lang w:val="uk-UA"/>
        </w:rPr>
      </w:pPr>
    </w:p>
    <w:p w:rsidR="00CC65A0" w:rsidRPr="00080B79" w:rsidRDefault="00CC65A0" w:rsidP="00660053">
      <w:pPr>
        <w:spacing w:after="120" w:line="240" w:lineRule="auto"/>
        <w:ind w:firstLine="0"/>
        <w:rPr>
          <w:rFonts w:ascii="Arial" w:hAnsi="Arial" w:cs="Arial"/>
          <w:sz w:val="22"/>
          <w:szCs w:val="22"/>
          <w:lang w:val="uk-UA" w:eastAsia="uk-UA"/>
        </w:rPr>
      </w:pPr>
      <w:r w:rsidRPr="00CC65A0">
        <w:rPr>
          <w:rFonts w:ascii="Arial" w:hAnsi="Arial" w:cs="Arial"/>
          <w:color w:val="000000"/>
          <w:sz w:val="22"/>
          <w:szCs w:val="22"/>
          <w:lang w:val="uk-UA" w:eastAsia="uk-UA"/>
        </w:rPr>
        <w:t xml:space="preserve">Гідрографічна мережа Рожищенської </w:t>
      </w:r>
      <w:r w:rsidR="000F7BC6">
        <w:rPr>
          <w:rFonts w:ascii="Arial" w:hAnsi="Arial" w:cs="Arial"/>
          <w:color w:val="000000"/>
          <w:sz w:val="22"/>
          <w:szCs w:val="22"/>
          <w:lang w:val="uk-UA" w:eastAsia="uk-UA"/>
        </w:rPr>
        <w:t>М</w:t>
      </w:r>
      <w:r w:rsidRPr="00CC65A0">
        <w:rPr>
          <w:rFonts w:ascii="Arial" w:hAnsi="Arial" w:cs="Arial"/>
          <w:color w:val="000000"/>
          <w:sz w:val="22"/>
          <w:szCs w:val="22"/>
          <w:lang w:val="uk-UA" w:eastAsia="uk-UA"/>
        </w:rPr>
        <w:t>ТГ</w:t>
      </w:r>
      <w:r w:rsidRPr="00080B79">
        <w:rPr>
          <w:rFonts w:ascii="Arial" w:hAnsi="Arial" w:cs="Arial"/>
          <w:color w:val="000000"/>
          <w:sz w:val="22"/>
          <w:szCs w:val="22"/>
          <w:lang w:val="uk-UA" w:eastAsia="uk-UA"/>
        </w:rPr>
        <w:t xml:space="preserve"> </w:t>
      </w:r>
      <w:r w:rsidRPr="00080B79">
        <w:rPr>
          <w:rFonts w:ascii="Arial" w:hAnsi="Arial" w:cs="Arial"/>
          <w:sz w:val="22"/>
          <w:szCs w:val="22"/>
          <w:lang w:val="uk-UA" w:eastAsia="uk-UA"/>
        </w:rPr>
        <w:t>представлена річками, озерами, штучними та природними водоймами. Частка водних ресурсів становить 2,5 % території громади (</w:t>
      </w:r>
      <w:smartTag w:uri="urn:schemas-microsoft-com:office:smarttags" w:element="metricconverter">
        <w:smartTagPr>
          <w:attr w:name="ProductID" w:val="1058,72 га"/>
        </w:smartTagPr>
        <w:r w:rsidRPr="00080B79">
          <w:rPr>
            <w:rFonts w:ascii="Arial" w:hAnsi="Arial" w:cs="Arial"/>
            <w:sz w:val="22"/>
            <w:szCs w:val="22"/>
            <w:lang w:val="uk-UA" w:eastAsia="uk-UA"/>
          </w:rPr>
          <w:t>1058,72 га</w:t>
        </w:r>
      </w:smartTag>
      <w:r w:rsidRPr="00080B79">
        <w:rPr>
          <w:rFonts w:ascii="Arial" w:hAnsi="Arial" w:cs="Arial"/>
          <w:sz w:val="22"/>
          <w:szCs w:val="22"/>
          <w:lang w:val="uk-UA" w:eastAsia="uk-UA"/>
        </w:rPr>
        <w:t>)</w:t>
      </w:r>
    </w:p>
    <w:p w:rsidR="009E134F" w:rsidRDefault="00CC65A0" w:rsidP="00660053">
      <w:pPr>
        <w:spacing w:after="120" w:line="240" w:lineRule="auto"/>
        <w:ind w:firstLine="0"/>
        <w:rPr>
          <w:rFonts w:ascii="Arial" w:hAnsi="Arial" w:cs="Arial"/>
          <w:bCs/>
          <w:sz w:val="20"/>
          <w:szCs w:val="20"/>
          <w:lang w:val="uk-UA"/>
        </w:rPr>
      </w:pPr>
      <w:r w:rsidRPr="00F34D29">
        <w:rPr>
          <w:rFonts w:ascii="Arial" w:hAnsi="Arial" w:cs="Arial"/>
          <w:sz w:val="22"/>
          <w:szCs w:val="22"/>
          <w:lang w:val="uk-UA" w:eastAsia="uk-UA"/>
        </w:rPr>
        <w:t xml:space="preserve">На території громади нараховується </w:t>
      </w:r>
      <w:r w:rsidRPr="009E134F">
        <w:rPr>
          <w:rFonts w:ascii="Arial" w:hAnsi="Arial" w:cs="Arial"/>
          <w:sz w:val="22"/>
          <w:szCs w:val="22"/>
          <w:lang w:val="uk-UA" w:eastAsia="uk-UA"/>
        </w:rPr>
        <w:t>кілька річок басейну річки Припять :</w:t>
      </w:r>
      <w:r w:rsidRPr="00F34D29">
        <w:rPr>
          <w:rFonts w:ascii="Arial" w:hAnsi="Arial" w:cs="Arial"/>
          <w:sz w:val="22"/>
          <w:szCs w:val="22"/>
          <w:lang w:val="uk-UA" w:eastAsia="uk-UA"/>
        </w:rPr>
        <w:t xml:space="preserve"> р. Стир, </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р. Стохід, р. Конопелька, р. Прудник та р. Лютиця. Річки Стир та Стохід є правими притоками річки Прип’ять.  Плоша річок </w:t>
      </w:r>
      <w:r>
        <w:rPr>
          <w:rFonts w:ascii="Arial" w:hAnsi="Arial" w:cs="Arial"/>
          <w:sz w:val="22"/>
          <w:szCs w:val="22"/>
          <w:lang w:val="uk-UA" w:eastAsia="uk-UA"/>
        </w:rPr>
        <w:t xml:space="preserve">- </w:t>
      </w:r>
      <w:smartTag w:uri="urn:schemas-microsoft-com:office:smarttags" w:element="metricconverter">
        <w:smartTagPr>
          <w:attr w:name="ProductID" w:val="159,9 га"/>
        </w:smartTagPr>
        <w:r w:rsidRPr="009E134F">
          <w:rPr>
            <w:rFonts w:ascii="Arial" w:hAnsi="Arial" w:cs="Arial"/>
            <w:sz w:val="22"/>
            <w:szCs w:val="22"/>
            <w:lang w:val="uk-UA" w:eastAsia="uk-UA"/>
          </w:rPr>
          <w:t>159,9 га</w:t>
        </w:r>
      </w:smartTag>
      <w:r w:rsidRPr="009E134F">
        <w:rPr>
          <w:rFonts w:ascii="Arial" w:hAnsi="Arial" w:cs="Arial"/>
          <w:sz w:val="22"/>
          <w:szCs w:val="22"/>
          <w:lang w:val="uk-UA" w:eastAsia="uk-UA"/>
        </w:rPr>
        <w:t xml:space="preserve"> протяжність- 85 км.</w:t>
      </w:r>
    </w:p>
    <w:p w:rsidR="00CC65A0" w:rsidRDefault="00CC65A0" w:rsidP="00660053">
      <w:pPr>
        <w:spacing w:after="120" w:line="240" w:lineRule="auto"/>
        <w:ind w:firstLine="0"/>
        <w:rPr>
          <w:rFonts w:ascii="Arial" w:hAnsi="Arial" w:cs="Arial"/>
          <w:sz w:val="22"/>
          <w:szCs w:val="22"/>
          <w:lang w:val="uk-UA"/>
        </w:rPr>
      </w:pPr>
      <w:r w:rsidRPr="00F34D29">
        <w:rPr>
          <w:rFonts w:ascii="Arial" w:hAnsi="Arial" w:cs="Arial"/>
          <w:sz w:val="20"/>
          <w:szCs w:val="20"/>
          <w:lang w:val="uk-UA"/>
        </w:rPr>
        <w:t xml:space="preserve"> </w:t>
      </w:r>
      <w:r w:rsidRPr="00F34D29">
        <w:rPr>
          <w:rFonts w:ascii="Arial" w:hAnsi="Arial" w:cs="Arial"/>
          <w:sz w:val="22"/>
          <w:szCs w:val="22"/>
          <w:lang w:val="uk-UA" w:eastAsia="uk-UA"/>
        </w:rPr>
        <w:t xml:space="preserve">В межах громади </w:t>
      </w:r>
      <w:r w:rsidR="00660053">
        <w:rPr>
          <w:rFonts w:ascii="Arial" w:hAnsi="Arial" w:cs="Arial"/>
          <w:sz w:val="22"/>
          <w:szCs w:val="22"/>
          <w:lang w:val="uk-UA" w:eastAsia="uk-UA"/>
        </w:rPr>
        <w:t xml:space="preserve">знаходяться </w:t>
      </w:r>
      <w:r w:rsidRPr="00F34D29">
        <w:rPr>
          <w:rFonts w:ascii="Arial" w:hAnsi="Arial" w:cs="Arial"/>
          <w:b/>
          <w:bCs/>
          <w:sz w:val="22"/>
          <w:szCs w:val="22"/>
          <w:lang w:val="uk-UA" w:eastAsia="uk-UA"/>
        </w:rPr>
        <w:t>озера</w:t>
      </w:r>
      <w:r w:rsidR="009E134F">
        <w:rPr>
          <w:rFonts w:ascii="Arial" w:hAnsi="Arial" w:cs="Arial"/>
          <w:sz w:val="22"/>
          <w:szCs w:val="22"/>
          <w:lang w:val="uk-UA" w:eastAsia="uk-UA"/>
        </w:rPr>
        <w:t>, зокрема</w:t>
      </w:r>
      <w:r w:rsidRPr="00F34D29">
        <w:rPr>
          <w:rFonts w:ascii="Arial" w:hAnsi="Arial" w:cs="Arial"/>
          <w:sz w:val="22"/>
          <w:szCs w:val="22"/>
          <w:lang w:val="uk-UA"/>
        </w:rPr>
        <w:t xml:space="preserve"> Борове, Кругле, Святе, Середнє, Мале</w:t>
      </w:r>
      <w:r w:rsidR="009E134F">
        <w:rPr>
          <w:rFonts w:ascii="Arial" w:hAnsi="Arial" w:cs="Arial"/>
          <w:sz w:val="22"/>
          <w:szCs w:val="22"/>
          <w:lang w:val="uk-UA"/>
        </w:rPr>
        <w:t>;</w:t>
      </w:r>
      <w:r w:rsidRPr="00F34D29">
        <w:rPr>
          <w:rFonts w:ascii="Arial" w:hAnsi="Arial" w:cs="Arial"/>
          <w:b/>
          <w:bCs/>
          <w:sz w:val="22"/>
          <w:szCs w:val="22"/>
          <w:lang w:val="uk-UA"/>
        </w:rPr>
        <w:t xml:space="preserve"> 18 ставків</w:t>
      </w:r>
      <w:r w:rsidR="009E134F">
        <w:rPr>
          <w:rFonts w:ascii="Arial" w:hAnsi="Arial" w:cs="Arial"/>
          <w:sz w:val="22"/>
          <w:szCs w:val="22"/>
          <w:lang w:val="uk-UA"/>
        </w:rPr>
        <w:t xml:space="preserve"> - </w:t>
      </w:r>
      <w:r>
        <w:rPr>
          <w:rFonts w:ascii="Arial" w:hAnsi="Arial" w:cs="Arial"/>
          <w:sz w:val="22"/>
          <w:szCs w:val="22"/>
          <w:lang w:val="uk-UA"/>
        </w:rPr>
        <w:t>у м.Рожище та селах Коб</w:t>
      </w:r>
      <w:r w:rsidRPr="00F34D29">
        <w:rPr>
          <w:rFonts w:ascii="Arial" w:hAnsi="Arial" w:cs="Arial"/>
          <w:sz w:val="22"/>
          <w:szCs w:val="22"/>
          <w:lang w:val="uk-UA"/>
        </w:rPr>
        <w:t>че, Корсині, Носачевичі, Малинівка, Линівка, П</w:t>
      </w:r>
      <w:r>
        <w:rPr>
          <w:rFonts w:ascii="Arial" w:hAnsi="Arial" w:cs="Arial"/>
          <w:sz w:val="22"/>
          <w:szCs w:val="22"/>
          <w:lang w:val="uk-UA"/>
        </w:rPr>
        <w:t>ожарки, Топільне</w:t>
      </w:r>
      <w:r w:rsidRPr="00F34D29">
        <w:rPr>
          <w:rFonts w:ascii="Arial" w:hAnsi="Arial" w:cs="Arial"/>
          <w:sz w:val="22"/>
          <w:szCs w:val="22"/>
          <w:lang w:val="uk-UA"/>
        </w:rPr>
        <w:t>. Загальна площа ставків 155 га</w:t>
      </w:r>
      <w:r w:rsidR="009E134F">
        <w:rPr>
          <w:rFonts w:ascii="Arial" w:hAnsi="Arial" w:cs="Arial"/>
          <w:sz w:val="22"/>
          <w:szCs w:val="22"/>
          <w:lang w:val="uk-UA"/>
        </w:rPr>
        <w:t>.</w:t>
      </w:r>
      <w:r w:rsidRPr="00F34D29">
        <w:rPr>
          <w:rFonts w:ascii="Arial" w:hAnsi="Arial" w:cs="Arial"/>
          <w:sz w:val="22"/>
          <w:szCs w:val="22"/>
          <w:lang w:val="uk-UA"/>
        </w:rPr>
        <w:t xml:space="preserve"> Найбіл</w:t>
      </w:r>
      <w:r w:rsidR="009E134F">
        <w:rPr>
          <w:rFonts w:ascii="Arial" w:hAnsi="Arial" w:cs="Arial"/>
          <w:sz w:val="22"/>
          <w:szCs w:val="22"/>
          <w:lang w:val="uk-UA"/>
        </w:rPr>
        <w:t>ь</w:t>
      </w:r>
      <w:r w:rsidRPr="00F34D29">
        <w:rPr>
          <w:rFonts w:ascii="Arial" w:hAnsi="Arial" w:cs="Arial"/>
          <w:sz w:val="22"/>
          <w:szCs w:val="22"/>
          <w:lang w:val="uk-UA"/>
        </w:rPr>
        <w:t xml:space="preserve">ший ставок у с.Носачевичі площою </w:t>
      </w:r>
      <w:smartTag w:uri="urn:schemas-microsoft-com:office:smarttags" w:element="metricconverter">
        <w:smartTagPr>
          <w:attr w:name="ProductID" w:val="20,77 га"/>
        </w:smartTagPr>
        <w:r w:rsidRPr="00F34D29">
          <w:rPr>
            <w:rFonts w:ascii="Arial" w:hAnsi="Arial" w:cs="Arial"/>
            <w:sz w:val="22"/>
            <w:szCs w:val="22"/>
            <w:lang w:val="uk-UA"/>
          </w:rPr>
          <w:t>20,77 га</w:t>
        </w:r>
      </w:smartTag>
      <w:r w:rsidRPr="00F34D29">
        <w:rPr>
          <w:rFonts w:ascii="Arial" w:hAnsi="Arial" w:cs="Arial"/>
          <w:sz w:val="22"/>
          <w:szCs w:val="22"/>
          <w:lang w:val="uk-UA"/>
        </w:rPr>
        <w:t xml:space="preserve"> знаходиться в оренді </w:t>
      </w:r>
      <w:r w:rsidR="009E134F" w:rsidRPr="00F34D29">
        <w:rPr>
          <w:rFonts w:ascii="Arial" w:hAnsi="Arial" w:cs="Arial"/>
          <w:sz w:val="22"/>
          <w:szCs w:val="22"/>
          <w:lang w:val="uk-UA"/>
        </w:rPr>
        <w:t>(табл.</w:t>
      </w:r>
      <w:r w:rsidR="009E134F">
        <w:rPr>
          <w:rFonts w:ascii="Arial" w:hAnsi="Arial" w:cs="Arial"/>
          <w:sz w:val="22"/>
          <w:szCs w:val="22"/>
          <w:lang w:val="uk-UA"/>
        </w:rPr>
        <w:t>2</w:t>
      </w:r>
      <w:r w:rsidR="009E134F" w:rsidRPr="00F34D29">
        <w:rPr>
          <w:rFonts w:ascii="Arial" w:hAnsi="Arial" w:cs="Arial"/>
          <w:sz w:val="22"/>
          <w:szCs w:val="22"/>
          <w:lang w:val="uk-UA"/>
        </w:rPr>
        <w:t>.</w:t>
      </w:r>
      <w:r w:rsidR="00174A1F">
        <w:rPr>
          <w:rFonts w:ascii="Arial" w:hAnsi="Arial" w:cs="Arial"/>
          <w:sz w:val="22"/>
          <w:szCs w:val="22"/>
          <w:lang w:val="uk-UA"/>
        </w:rPr>
        <w:t>6</w:t>
      </w:r>
      <w:r w:rsidR="007503F2">
        <w:rPr>
          <w:rFonts w:ascii="Arial" w:hAnsi="Arial" w:cs="Arial"/>
          <w:sz w:val="22"/>
          <w:szCs w:val="22"/>
          <w:lang w:val="uk-UA"/>
        </w:rPr>
        <w:t>, табл.2.</w:t>
      </w:r>
      <w:r w:rsidR="00174A1F">
        <w:rPr>
          <w:rFonts w:ascii="Arial" w:hAnsi="Arial" w:cs="Arial"/>
          <w:sz w:val="22"/>
          <w:szCs w:val="22"/>
          <w:lang w:val="uk-UA"/>
        </w:rPr>
        <w:t>7</w:t>
      </w:r>
      <w:r w:rsidR="007503F2">
        <w:rPr>
          <w:rFonts w:ascii="Arial" w:hAnsi="Arial" w:cs="Arial"/>
          <w:sz w:val="22"/>
          <w:szCs w:val="22"/>
          <w:lang w:val="uk-UA"/>
        </w:rPr>
        <w:t>).</w:t>
      </w:r>
    </w:p>
    <w:p w:rsidR="00CC65A0" w:rsidRDefault="00CC65A0" w:rsidP="00EF17FC">
      <w:pPr>
        <w:pStyle w:val="9"/>
      </w:pPr>
      <w:bookmarkStart w:id="102" w:name="_Toc132114409"/>
      <w:bookmarkStart w:id="103" w:name="_Toc132114825"/>
      <w:bookmarkStart w:id="104" w:name="_Toc139901089"/>
      <w:bookmarkStart w:id="105" w:name="_Toc143859688"/>
      <w:r w:rsidRPr="00F406E9">
        <w:t xml:space="preserve">Таблиця. </w:t>
      </w:r>
      <w:r w:rsidR="009E134F">
        <w:t>2.</w:t>
      </w:r>
      <w:r w:rsidR="00174A1F">
        <w:t>6</w:t>
      </w:r>
      <w:r w:rsidRPr="00F406E9">
        <w:t>. Водні ресурси Рожищенської МТГ</w:t>
      </w:r>
      <w:bookmarkEnd w:id="102"/>
      <w:bookmarkEnd w:id="103"/>
      <w:bookmarkEnd w:id="104"/>
      <w:bookmarkEnd w:id="105"/>
    </w:p>
    <w:p w:rsidR="00660053" w:rsidRPr="00F406E9" w:rsidRDefault="00660053" w:rsidP="00CC65A0">
      <w:pPr>
        <w:pStyle w:val="TableParagraph"/>
        <w:rPr>
          <w:rFonts w:ascii="Arial" w:hAnsi="Arial" w:cs="Arial"/>
          <w: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57"/>
        <w:gridCol w:w="1965"/>
        <w:gridCol w:w="1843"/>
      </w:tblGrid>
      <w:tr w:rsidR="00CC65A0" w:rsidRPr="00F34D29" w:rsidTr="00510A63">
        <w:trPr>
          <w:trHeight w:val="484"/>
        </w:trPr>
        <w:tc>
          <w:tcPr>
            <w:tcW w:w="6257" w:type="dxa"/>
            <w:shd w:val="clear" w:color="auto" w:fill="BFBFBF"/>
          </w:tcPr>
          <w:p w:rsidR="00CC65A0" w:rsidRPr="00DB726F" w:rsidRDefault="00CC65A0" w:rsidP="00660053">
            <w:pPr>
              <w:rPr>
                <w:rFonts w:ascii="Arial" w:hAnsi="Arial" w:cs="Arial"/>
                <w:sz w:val="20"/>
                <w:szCs w:val="20"/>
                <w:lang w:val="uk-UA"/>
              </w:rPr>
            </w:pPr>
            <w:r w:rsidRPr="00DB726F">
              <w:rPr>
                <w:rFonts w:ascii="Arial" w:hAnsi="Arial" w:cs="Arial"/>
                <w:sz w:val="20"/>
                <w:szCs w:val="20"/>
                <w:lang w:val="uk-UA"/>
              </w:rPr>
              <w:t>Водні ресурси</w:t>
            </w:r>
          </w:p>
          <w:p w:rsidR="00CC65A0" w:rsidRPr="00DB726F" w:rsidRDefault="00CC65A0" w:rsidP="00660053">
            <w:pPr>
              <w:rPr>
                <w:rFonts w:ascii="Arial" w:hAnsi="Arial" w:cs="Arial"/>
                <w:sz w:val="20"/>
                <w:szCs w:val="20"/>
                <w:lang w:val="uk-UA"/>
              </w:rPr>
            </w:pPr>
          </w:p>
        </w:tc>
        <w:tc>
          <w:tcPr>
            <w:tcW w:w="1965" w:type="dxa"/>
            <w:shd w:val="clear" w:color="auto" w:fill="BFBFBF"/>
          </w:tcPr>
          <w:p w:rsidR="00CC65A0" w:rsidRPr="00DB726F" w:rsidRDefault="00CC65A0" w:rsidP="00660053">
            <w:pPr>
              <w:ind w:firstLine="266"/>
              <w:rPr>
                <w:rFonts w:ascii="Arial" w:hAnsi="Arial" w:cs="Arial"/>
                <w:sz w:val="20"/>
                <w:szCs w:val="20"/>
                <w:lang w:val="uk-UA"/>
              </w:rPr>
            </w:pPr>
            <w:r w:rsidRPr="00DB726F">
              <w:rPr>
                <w:rFonts w:ascii="Arial" w:hAnsi="Arial" w:cs="Arial"/>
                <w:sz w:val="20"/>
                <w:szCs w:val="20"/>
                <w:lang w:val="uk-UA"/>
              </w:rPr>
              <w:t>Площа, га</w:t>
            </w:r>
          </w:p>
          <w:p w:rsidR="00CC65A0" w:rsidRPr="00DB726F" w:rsidRDefault="00CC65A0" w:rsidP="00660053">
            <w:pPr>
              <w:rPr>
                <w:rFonts w:ascii="Arial" w:hAnsi="Arial" w:cs="Arial"/>
                <w:sz w:val="20"/>
                <w:szCs w:val="20"/>
                <w:lang w:val="uk-UA"/>
              </w:rPr>
            </w:pPr>
          </w:p>
        </w:tc>
        <w:tc>
          <w:tcPr>
            <w:tcW w:w="1843" w:type="dxa"/>
            <w:shd w:val="clear" w:color="auto" w:fill="BFBFBF"/>
          </w:tcPr>
          <w:p w:rsidR="00CC65A0" w:rsidRPr="00DB726F" w:rsidRDefault="00CC65A0" w:rsidP="00660053">
            <w:pPr>
              <w:ind w:firstLine="144"/>
              <w:rPr>
                <w:rFonts w:ascii="Arial" w:hAnsi="Arial" w:cs="Arial"/>
                <w:sz w:val="20"/>
                <w:szCs w:val="20"/>
                <w:lang w:val="uk-UA"/>
              </w:rPr>
            </w:pPr>
            <w:r w:rsidRPr="00DB726F">
              <w:rPr>
                <w:rFonts w:ascii="Arial" w:hAnsi="Arial" w:cs="Arial"/>
                <w:sz w:val="20"/>
                <w:szCs w:val="20"/>
                <w:lang w:val="uk-UA"/>
              </w:rPr>
              <w:t>Довжина, км</w:t>
            </w:r>
          </w:p>
          <w:p w:rsidR="00CC65A0" w:rsidRPr="00DB726F" w:rsidRDefault="00CC65A0" w:rsidP="00660053">
            <w:pPr>
              <w:rPr>
                <w:rFonts w:ascii="Arial" w:hAnsi="Arial" w:cs="Arial"/>
                <w:sz w:val="20"/>
                <w:szCs w:val="20"/>
                <w:lang w:val="uk-UA"/>
              </w:rPr>
            </w:pPr>
          </w:p>
        </w:tc>
      </w:tr>
      <w:tr w:rsidR="00CC65A0" w:rsidRPr="00F34D29" w:rsidTr="00510A63">
        <w:trPr>
          <w:trHeight w:val="285"/>
        </w:trPr>
        <w:tc>
          <w:tcPr>
            <w:tcW w:w="6257" w:type="dxa"/>
          </w:tcPr>
          <w:p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t>Річки</w:t>
            </w:r>
            <w:r w:rsidRPr="00F34D29">
              <w:rPr>
                <w:rFonts w:ascii="Arial" w:hAnsi="Arial" w:cs="Arial"/>
                <w:spacing w:val="-1"/>
                <w:sz w:val="20"/>
                <w:szCs w:val="20"/>
                <w:lang w:val="uk-UA"/>
              </w:rPr>
              <w:t xml:space="preserve"> </w:t>
            </w:r>
            <w:r w:rsidRPr="00F34D29">
              <w:rPr>
                <w:rFonts w:ascii="Arial" w:hAnsi="Arial" w:cs="Arial"/>
                <w:sz w:val="20"/>
                <w:szCs w:val="20"/>
                <w:lang w:val="uk-UA"/>
              </w:rPr>
              <w:t>(</w:t>
            </w:r>
            <w:r w:rsidRPr="00F34D29">
              <w:rPr>
                <w:rFonts w:ascii="Arial" w:hAnsi="Arial" w:cs="Arial"/>
                <w:spacing w:val="-2"/>
                <w:sz w:val="20"/>
                <w:szCs w:val="20"/>
                <w:lang w:val="uk-UA"/>
              </w:rPr>
              <w:t xml:space="preserve"> </w:t>
            </w:r>
            <w:r w:rsidRPr="00F34D29">
              <w:rPr>
                <w:rFonts w:ascii="Arial" w:hAnsi="Arial" w:cs="Arial"/>
                <w:sz w:val="20"/>
                <w:szCs w:val="20"/>
                <w:lang w:val="uk-UA"/>
              </w:rPr>
              <w:t>природні</w:t>
            </w:r>
            <w:r w:rsidRPr="00F34D29">
              <w:rPr>
                <w:rFonts w:ascii="Arial" w:hAnsi="Arial" w:cs="Arial"/>
                <w:spacing w:val="-3"/>
                <w:sz w:val="20"/>
                <w:szCs w:val="20"/>
                <w:lang w:val="uk-UA"/>
              </w:rPr>
              <w:t xml:space="preserve"> </w:t>
            </w:r>
            <w:r w:rsidRPr="00F34D29">
              <w:rPr>
                <w:rFonts w:ascii="Arial" w:hAnsi="Arial" w:cs="Arial"/>
                <w:sz w:val="20"/>
                <w:szCs w:val="20"/>
                <w:lang w:val="uk-UA"/>
              </w:rPr>
              <w:t>водотоки)</w:t>
            </w:r>
          </w:p>
        </w:tc>
        <w:tc>
          <w:tcPr>
            <w:tcW w:w="1965" w:type="dxa"/>
            <w:shd w:val="clear" w:color="auto" w:fill="FFFFFF"/>
          </w:tcPr>
          <w:p w:rsidR="00CC65A0" w:rsidRPr="00F34D29" w:rsidRDefault="00CC65A0" w:rsidP="00510A63">
            <w:pPr>
              <w:widowControl w:val="0"/>
              <w:shd w:val="clear" w:color="auto" w:fill="FFFFFF"/>
              <w:autoSpaceDE w:val="0"/>
              <w:autoSpaceDN w:val="0"/>
              <w:spacing w:line="278" w:lineRule="exact"/>
              <w:ind w:right="156"/>
              <w:jc w:val="center"/>
              <w:rPr>
                <w:rFonts w:ascii="Arial" w:hAnsi="Arial" w:cs="Arial"/>
                <w:sz w:val="20"/>
                <w:szCs w:val="20"/>
                <w:lang w:val="uk-UA"/>
              </w:rPr>
            </w:pPr>
            <w:r w:rsidRPr="00F34D29">
              <w:rPr>
                <w:rFonts w:ascii="Arial" w:hAnsi="Arial" w:cs="Arial"/>
                <w:sz w:val="20"/>
                <w:szCs w:val="20"/>
                <w:lang w:val="uk-UA"/>
              </w:rPr>
              <w:t>159,9000</w:t>
            </w:r>
          </w:p>
        </w:tc>
        <w:tc>
          <w:tcPr>
            <w:tcW w:w="1843" w:type="dxa"/>
            <w:shd w:val="clear" w:color="auto" w:fill="FFFFFF"/>
          </w:tcPr>
          <w:p w:rsidR="00CC65A0" w:rsidRPr="00F34D29" w:rsidRDefault="00CC65A0" w:rsidP="00510A63">
            <w:pPr>
              <w:widowControl w:val="0"/>
              <w:shd w:val="clear" w:color="auto" w:fill="FFFFFF"/>
              <w:autoSpaceDE w:val="0"/>
              <w:autoSpaceDN w:val="0"/>
              <w:spacing w:line="278" w:lineRule="exact"/>
              <w:ind w:left="-141" w:right="783"/>
              <w:jc w:val="right"/>
              <w:rPr>
                <w:rFonts w:ascii="Arial" w:hAnsi="Arial" w:cs="Arial"/>
                <w:sz w:val="20"/>
                <w:szCs w:val="20"/>
                <w:lang w:val="uk-UA"/>
              </w:rPr>
            </w:pPr>
            <w:r w:rsidRPr="00F34D29">
              <w:rPr>
                <w:rFonts w:ascii="Arial" w:hAnsi="Arial" w:cs="Arial"/>
                <w:sz w:val="20"/>
                <w:szCs w:val="20"/>
                <w:lang w:val="uk-UA"/>
              </w:rPr>
              <w:t xml:space="preserve">~ 85 </w:t>
            </w:r>
          </w:p>
        </w:tc>
      </w:tr>
      <w:tr w:rsidR="00CC65A0" w:rsidRPr="00F34D29" w:rsidTr="00510A63">
        <w:trPr>
          <w:trHeight w:val="262"/>
        </w:trPr>
        <w:tc>
          <w:tcPr>
            <w:tcW w:w="6257" w:type="dxa"/>
          </w:tcPr>
          <w:p w:rsidR="00CC65A0" w:rsidRPr="00F34D29" w:rsidRDefault="00CC65A0" w:rsidP="00510A63">
            <w:pPr>
              <w:widowControl w:val="0"/>
              <w:shd w:val="clear" w:color="auto" w:fill="FFFFFF"/>
              <w:autoSpaceDE w:val="0"/>
              <w:autoSpaceDN w:val="0"/>
              <w:spacing w:line="280" w:lineRule="exact"/>
              <w:rPr>
                <w:rFonts w:ascii="Arial" w:hAnsi="Arial" w:cs="Arial"/>
                <w:sz w:val="20"/>
                <w:szCs w:val="20"/>
                <w:lang w:val="uk-UA"/>
              </w:rPr>
            </w:pPr>
            <w:r w:rsidRPr="00F34D29">
              <w:rPr>
                <w:rFonts w:ascii="Arial" w:hAnsi="Arial" w:cs="Arial"/>
                <w:sz w:val="20"/>
                <w:szCs w:val="20"/>
                <w:lang w:val="uk-UA"/>
              </w:rPr>
              <w:t>Штучні</w:t>
            </w:r>
            <w:r w:rsidRPr="00F34D29">
              <w:rPr>
                <w:rFonts w:ascii="Arial" w:hAnsi="Arial" w:cs="Arial"/>
                <w:spacing w:val="-1"/>
                <w:sz w:val="20"/>
                <w:szCs w:val="20"/>
                <w:lang w:val="uk-UA"/>
              </w:rPr>
              <w:t xml:space="preserve"> </w:t>
            </w:r>
            <w:r w:rsidRPr="00F34D29">
              <w:rPr>
                <w:rFonts w:ascii="Arial" w:hAnsi="Arial" w:cs="Arial"/>
                <w:sz w:val="20"/>
                <w:szCs w:val="20"/>
                <w:lang w:val="uk-UA"/>
              </w:rPr>
              <w:t>водотоки</w:t>
            </w:r>
          </w:p>
        </w:tc>
        <w:tc>
          <w:tcPr>
            <w:tcW w:w="1965" w:type="dxa"/>
            <w:shd w:val="clear" w:color="auto" w:fill="D9D9D9"/>
          </w:tcPr>
          <w:p w:rsidR="00CC65A0" w:rsidRPr="00F34D29" w:rsidRDefault="00CC65A0" w:rsidP="00510A63">
            <w:pPr>
              <w:widowControl w:val="0"/>
              <w:shd w:val="clear" w:color="auto" w:fill="FFFFFF"/>
              <w:autoSpaceDE w:val="0"/>
              <w:autoSpaceDN w:val="0"/>
              <w:spacing w:line="280" w:lineRule="exact"/>
              <w:jc w:val="center"/>
              <w:rPr>
                <w:rFonts w:ascii="Arial" w:hAnsi="Arial" w:cs="Arial"/>
                <w:sz w:val="20"/>
                <w:szCs w:val="20"/>
                <w:lang w:val="uk-UA"/>
              </w:rPr>
            </w:pPr>
            <w:r w:rsidRPr="00F34D29">
              <w:rPr>
                <w:rFonts w:ascii="Arial" w:hAnsi="Arial" w:cs="Arial"/>
                <w:sz w:val="20"/>
                <w:szCs w:val="20"/>
                <w:lang w:val="uk-UA"/>
              </w:rPr>
              <w:t>714,4200</w:t>
            </w:r>
          </w:p>
        </w:tc>
        <w:tc>
          <w:tcPr>
            <w:tcW w:w="1843" w:type="dxa"/>
            <w:shd w:val="clear" w:color="auto" w:fill="D9D9D9"/>
          </w:tcPr>
          <w:p w:rsidR="00CC65A0" w:rsidRPr="00F34D29" w:rsidRDefault="00CC65A0" w:rsidP="00510A63">
            <w:pPr>
              <w:widowControl w:val="0"/>
              <w:shd w:val="clear" w:color="auto" w:fill="FFFFFF"/>
              <w:autoSpaceDE w:val="0"/>
              <w:autoSpaceDN w:val="0"/>
              <w:spacing w:line="280" w:lineRule="exact"/>
              <w:jc w:val="center"/>
              <w:rPr>
                <w:rFonts w:ascii="Arial" w:hAnsi="Arial" w:cs="Arial"/>
                <w:sz w:val="20"/>
                <w:szCs w:val="20"/>
                <w:lang w:val="uk-UA"/>
              </w:rPr>
            </w:pPr>
            <w:r w:rsidRPr="00F34D29">
              <w:rPr>
                <w:rFonts w:ascii="Arial" w:hAnsi="Arial" w:cs="Arial"/>
                <w:sz w:val="20"/>
                <w:szCs w:val="20"/>
                <w:lang w:val="uk-UA"/>
              </w:rPr>
              <w:t>-</w:t>
            </w:r>
          </w:p>
        </w:tc>
      </w:tr>
      <w:tr w:rsidR="00CC65A0" w:rsidRPr="00F34D29" w:rsidTr="00510A63">
        <w:trPr>
          <w:trHeight w:val="298"/>
        </w:trPr>
        <w:tc>
          <w:tcPr>
            <w:tcW w:w="6257" w:type="dxa"/>
          </w:tcPr>
          <w:p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t>Озера,</w:t>
            </w:r>
            <w:r w:rsidRPr="00F34D29">
              <w:rPr>
                <w:rFonts w:ascii="Arial" w:hAnsi="Arial" w:cs="Arial"/>
                <w:spacing w:val="-3"/>
                <w:sz w:val="20"/>
                <w:szCs w:val="20"/>
                <w:lang w:val="uk-UA"/>
              </w:rPr>
              <w:t xml:space="preserve"> </w:t>
            </w:r>
            <w:r w:rsidRPr="00F34D29">
              <w:rPr>
                <w:rFonts w:ascii="Arial" w:hAnsi="Arial" w:cs="Arial"/>
                <w:sz w:val="20"/>
                <w:szCs w:val="20"/>
                <w:lang w:val="uk-UA"/>
              </w:rPr>
              <w:t>прибережні</w:t>
            </w:r>
            <w:r w:rsidRPr="00F34D29">
              <w:rPr>
                <w:rFonts w:ascii="Arial" w:hAnsi="Arial" w:cs="Arial"/>
                <w:spacing w:val="-3"/>
                <w:sz w:val="20"/>
                <w:szCs w:val="20"/>
                <w:lang w:val="uk-UA"/>
              </w:rPr>
              <w:t xml:space="preserve"> </w:t>
            </w:r>
            <w:r w:rsidRPr="00F34D29">
              <w:rPr>
                <w:rFonts w:ascii="Arial" w:hAnsi="Arial" w:cs="Arial"/>
                <w:sz w:val="20"/>
                <w:szCs w:val="20"/>
                <w:lang w:val="uk-UA"/>
              </w:rPr>
              <w:t>замкнуті</w:t>
            </w:r>
            <w:r w:rsidRPr="00F34D29">
              <w:rPr>
                <w:rFonts w:ascii="Arial" w:hAnsi="Arial" w:cs="Arial"/>
                <w:spacing w:val="-3"/>
                <w:sz w:val="20"/>
                <w:szCs w:val="20"/>
                <w:lang w:val="uk-UA"/>
              </w:rPr>
              <w:t xml:space="preserve"> </w:t>
            </w:r>
            <w:r w:rsidRPr="00F34D29">
              <w:rPr>
                <w:rFonts w:ascii="Arial" w:hAnsi="Arial" w:cs="Arial"/>
                <w:sz w:val="20"/>
                <w:szCs w:val="20"/>
                <w:lang w:val="uk-UA"/>
              </w:rPr>
              <w:t>водойми</w:t>
            </w:r>
          </w:p>
        </w:tc>
        <w:tc>
          <w:tcPr>
            <w:tcW w:w="1965" w:type="dxa"/>
            <w:shd w:val="clear" w:color="auto" w:fill="D9D9D9"/>
          </w:tcPr>
          <w:p w:rsidR="00CC65A0" w:rsidRPr="00F34D29" w:rsidRDefault="00CC65A0" w:rsidP="00510A63">
            <w:pPr>
              <w:widowControl w:val="0"/>
              <w:shd w:val="clear" w:color="auto" w:fill="FFFFFF"/>
              <w:autoSpaceDE w:val="0"/>
              <w:autoSpaceDN w:val="0"/>
              <w:spacing w:line="280" w:lineRule="exact"/>
              <w:jc w:val="center"/>
              <w:rPr>
                <w:rFonts w:ascii="Arial" w:hAnsi="Arial" w:cs="Arial"/>
                <w:sz w:val="20"/>
                <w:szCs w:val="20"/>
                <w:lang w:val="uk-UA"/>
              </w:rPr>
            </w:pPr>
            <w:r w:rsidRPr="00F34D29">
              <w:rPr>
                <w:rFonts w:ascii="Arial" w:hAnsi="Arial" w:cs="Arial"/>
                <w:sz w:val="20"/>
                <w:szCs w:val="20"/>
                <w:lang w:val="uk-UA"/>
              </w:rPr>
              <w:t>29,4000</w:t>
            </w:r>
          </w:p>
        </w:tc>
        <w:tc>
          <w:tcPr>
            <w:tcW w:w="1843" w:type="dxa"/>
            <w:shd w:val="clear" w:color="auto" w:fill="D9D9D9"/>
          </w:tcPr>
          <w:p w:rsidR="00CC65A0" w:rsidRPr="00F34D29" w:rsidRDefault="00CC65A0" w:rsidP="00510A63">
            <w:pPr>
              <w:widowControl w:val="0"/>
              <w:shd w:val="clear" w:color="auto" w:fill="FFFFFF"/>
              <w:tabs>
                <w:tab w:val="left" w:pos="0"/>
              </w:tabs>
              <w:autoSpaceDE w:val="0"/>
              <w:autoSpaceDN w:val="0"/>
              <w:spacing w:line="280" w:lineRule="exact"/>
              <w:jc w:val="center"/>
              <w:rPr>
                <w:rFonts w:ascii="Arial" w:hAnsi="Arial" w:cs="Arial"/>
                <w:sz w:val="20"/>
                <w:szCs w:val="20"/>
                <w:lang w:val="uk-UA"/>
              </w:rPr>
            </w:pPr>
            <w:r w:rsidRPr="00F34D29">
              <w:rPr>
                <w:rFonts w:ascii="Arial" w:hAnsi="Arial" w:cs="Arial"/>
                <w:sz w:val="20"/>
                <w:szCs w:val="20"/>
                <w:lang w:val="uk-UA"/>
              </w:rPr>
              <w:t>-</w:t>
            </w:r>
          </w:p>
        </w:tc>
      </w:tr>
      <w:tr w:rsidR="00CC65A0" w:rsidRPr="00F34D29" w:rsidTr="00510A63">
        <w:trPr>
          <w:trHeight w:val="298"/>
        </w:trPr>
        <w:tc>
          <w:tcPr>
            <w:tcW w:w="6257" w:type="dxa"/>
          </w:tcPr>
          <w:p w:rsidR="00CC65A0" w:rsidRPr="00F34D29" w:rsidRDefault="00CC65A0" w:rsidP="00510A63">
            <w:pPr>
              <w:widowControl w:val="0"/>
              <w:shd w:val="clear" w:color="auto" w:fill="FFFFFF"/>
              <w:autoSpaceDE w:val="0"/>
              <w:autoSpaceDN w:val="0"/>
              <w:spacing w:line="278" w:lineRule="exact"/>
              <w:rPr>
                <w:rFonts w:ascii="Arial" w:hAnsi="Arial" w:cs="Arial"/>
                <w:sz w:val="20"/>
                <w:szCs w:val="20"/>
                <w:lang w:val="uk-UA"/>
              </w:rPr>
            </w:pPr>
            <w:r w:rsidRPr="00F34D29">
              <w:rPr>
                <w:rFonts w:ascii="Arial" w:hAnsi="Arial" w:cs="Arial"/>
                <w:sz w:val="20"/>
                <w:szCs w:val="20"/>
                <w:lang w:val="uk-UA"/>
              </w:rPr>
              <w:lastRenderedPageBreak/>
              <w:t>Ставки</w:t>
            </w:r>
          </w:p>
        </w:tc>
        <w:tc>
          <w:tcPr>
            <w:tcW w:w="1965" w:type="dxa"/>
            <w:shd w:val="clear" w:color="auto" w:fill="D9D9D9"/>
          </w:tcPr>
          <w:p w:rsidR="00CC65A0" w:rsidRPr="00F34D29" w:rsidRDefault="00CC65A0" w:rsidP="00510A63">
            <w:pPr>
              <w:widowControl w:val="0"/>
              <w:shd w:val="clear" w:color="auto" w:fill="FFFFFF"/>
              <w:autoSpaceDE w:val="0"/>
              <w:autoSpaceDN w:val="0"/>
              <w:spacing w:line="278" w:lineRule="exact"/>
              <w:jc w:val="center"/>
              <w:rPr>
                <w:rFonts w:ascii="Arial" w:hAnsi="Arial" w:cs="Arial"/>
                <w:sz w:val="20"/>
                <w:szCs w:val="20"/>
                <w:lang w:val="uk-UA"/>
              </w:rPr>
            </w:pPr>
            <w:r w:rsidRPr="00F34D29">
              <w:rPr>
                <w:rFonts w:ascii="Arial" w:hAnsi="Arial" w:cs="Arial"/>
                <w:sz w:val="20"/>
                <w:szCs w:val="20"/>
                <w:lang w:val="uk-UA"/>
              </w:rPr>
              <w:t>155,0000</w:t>
            </w:r>
          </w:p>
        </w:tc>
        <w:tc>
          <w:tcPr>
            <w:tcW w:w="1843" w:type="dxa"/>
            <w:shd w:val="clear" w:color="auto" w:fill="D9D9D9"/>
          </w:tcPr>
          <w:p w:rsidR="00CC65A0" w:rsidRPr="00F34D29" w:rsidRDefault="00CC65A0" w:rsidP="00510A63">
            <w:pPr>
              <w:widowControl w:val="0"/>
              <w:shd w:val="clear" w:color="auto" w:fill="FFFFFF"/>
              <w:autoSpaceDE w:val="0"/>
              <w:autoSpaceDN w:val="0"/>
              <w:spacing w:line="278" w:lineRule="exact"/>
              <w:jc w:val="center"/>
              <w:rPr>
                <w:rFonts w:ascii="Arial" w:hAnsi="Arial" w:cs="Arial"/>
                <w:sz w:val="20"/>
                <w:szCs w:val="20"/>
                <w:lang w:val="uk-UA"/>
              </w:rPr>
            </w:pPr>
            <w:r w:rsidRPr="00F34D29">
              <w:rPr>
                <w:rFonts w:ascii="Arial" w:hAnsi="Arial" w:cs="Arial"/>
                <w:sz w:val="20"/>
                <w:szCs w:val="20"/>
                <w:lang w:val="uk-UA"/>
              </w:rPr>
              <w:t>-</w:t>
            </w:r>
          </w:p>
        </w:tc>
      </w:tr>
      <w:tr w:rsidR="00CC65A0" w:rsidRPr="00F34D29" w:rsidTr="00510A63">
        <w:trPr>
          <w:trHeight w:val="345"/>
        </w:trPr>
        <w:tc>
          <w:tcPr>
            <w:tcW w:w="6257" w:type="dxa"/>
          </w:tcPr>
          <w:p w:rsidR="00CC65A0" w:rsidRPr="00F34D29" w:rsidRDefault="00CC65A0" w:rsidP="00510A63">
            <w:pPr>
              <w:widowControl w:val="0"/>
              <w:shd w:val="clear" w:color="auto" w:fill="FFFFFF"/>
              <w:autoSpaceDE w:val="0"/>
              <w:autoSpaceDN w:val="0"/>
              <w:spacing w:line="298" w:lineRule="exact"/>
              <w:rPr>
                <w:rFonts w:ascii="Arial" w:hAnsi="Arial" w:cs="Arial"/>
                <w:b/>
                <w:sz w:val="20"/>
                <w:szCs w:val="20"/>
                <w:lang w:val="uk-UA"/>
              </w:rPr>
            </w:pPr>
            <w:r w:rsidRPr="00F34D29">
              <w:rPr>
                <w:rFonts w:ascii="Arial" w:hAnsi="Arial" w:cs="Arial"/>
                <w:b/>
                <w:sz w:val="20"/>
                <w:szCs w:val="20"/>
                <w:lang w:val="uk-UA"/>
              </w:rPr>
              <w:t>ВСЬОГО:</w:t>
            </w:r>
          </w:p>
        </w:tc>
        <w:tc>
          <w:tcPr>
            <w:tcW w:w="1965" w:type="dxa"/>
            <w:shd w:val="clear" w:color="auto" w:fill="D9D9D9"/>
          </w:tcPr>
          <w:p w:rsidR="00CC65A0" w:rsidRPr="00F34D29" w:rsidRDefault="00CC65A0" w:rsidP="00510A63">
            <w:pPr>
              <w:widowControl w:val="0"/>
              <w:shd w:val="clear" w:color="auto" w:fill="FFFFFF"/>
              <w:autoSpaceDE w:val="0"/>
              <w:autoSpaceDN w:val="0"/>
              <w:spacing w:line="298" w:lineRule="exact"/>
              <w:jc w:val="center"/>
              <w:rPr>
                <w:rFonts w:ascii="Arial" w:hAnsi="Arial" w:cs="Arial"/>
                <w:b/>
                <w:sz w:val="20"/>
                <w:szCs w:val="20"/>
                <w:lang w:val="uk-UA"/>
              </w:rPr>
            </w:pPr>
            <w:r w:rsidRPr="00F34D29">
              <w:rPr>
                <w:rFonts w:ascii="Arial" w:hAnsi="Arial" w:cs="Arial"/>
                <w:b/>
                <w:sz w:val="20"/>
                <w:szCs w:val="20"/>
                <w:lang w:val="uk-UA"/>
              </w:rPr>
              <w:t>1058,7200</w:t>
            </w:r>
          </w:p>
        </w:tc>
        <w:tc>
          <w:tcPr>
            <w:tcW w:w="1843" w:type="dxa"/>
            <w:shd w:val="clear" w:color="auto" w:fill="D9D9D9"/>
          </w:tcPr>
          <w:p w:rsidR="00CC65A0" w:rsidRPr="00F34D29" w:rsidRDefault="00CC65A0" w:rsidP="00510A63">
            <w:pPr>
              <w:widowControl w:val="0"/>
              <w:shd w:val="clear" w:color="auto" w:fill="FFFFFF"/>
              <w:autoSpaceDE w:val="0"/>
              <w:autoSpaceDN w:val="0"/>
              <w:spacing w:line="278" w:lineRule="exact"/>
              <w:jc w:val="center"/>
              <w:rPr>
                <w:rFonts w:ascii="Arial" w:hAnsi="Arial" w:cs="Arial"/>
                <w:b/>
                <w:sz w:val="20"/>
                <w:szCs w:val="20"/>
                <w:lang w:val="uk-UA"/>
              </w:rPr>
            </w:pPr>
          </w:p>
        </w:tc>
      </w:tr>
    </w:tbl>
    <w:p w:rsidR="007503F2" w:rsidRDefault="007503F2" w:rsidP="007503F2">
      <w:pPr>
        <w:ind w:firstLine="0"/>
        <w:rPr>
          <w:rFonts w:ascii="Arial" w:hAnsi="Arial" w:cs="Arial"/>
          <w:b/>
          <w:bCs/>
          <w:sz w:val="22"/>
          <w:szCs w:val="22"/>
          <w:lang w:val="uk-UA"/>
        </w:rPr>
      </w:pPr>
    </w:p>
    <w:p w:rsidR="00864D67" w:rsidRDefault="00864D67" w:rsidP="00EF17FC">
      <w:pPr>
        <w:pStyle w:val="9"/>
      </w:pPr>
      <w:bookmarkStart w:id="106" w:name="_Toc143859689"/>
    </w:p>
    <w:p w:rsidR="00864D67" w:rsidRDefault="00864D67" w:rsidP="00EF17FC">
      <w:pPr>
        <w:pStyle w:val="9"/>
      </w:pPr>
    </w:p>
    <w:p w:rsidR="007503F2" w:rsidRDefault="007503F2" w:rsidP="00EF17FC">
      <w:pPr>
        <w:pStyle w:val="9"/>
      </w:pPr>
      <w:r>
        <w:t>Таблиця 2.</w:t>
      </w:r>
      <w:r w:rsidR="00174A1F">
        <w:t>7</w:t>
      </w:r>
      <w:r>
        <w:t xml:space="preserve"> </w:t>
      </w:r>
      <w:r w:rsidRPr="00C10786">
        <w:t xml:space="preserve">Характеристика </w:t>
      </w:r>
      <w:r>
        <w:t xml:space="preserve">основних </w:t>
      </w:r>
      <w:r w:rsidRPr="00C10786">
        <w:t xml:space="preserve">ставків Рожищенської </w:t>
      </w:r>
      <w:r w:rsidR="000F7BC6">
        <w:t>МТГ</w:t>
      </w:r>
      <w:bookmarkEnd w:id="106"/>
    </w:p>
    <w:p w:rsidR="00660053" w:rsidRPr="00C10786" w:rsidRDefault="00660053" w:rsidP="007503F2">
      <w:pPr>
        <w:ind w:firstLine="0"/>
        <w:rPr>
          <w:rFonts w:ascii="Arial" w:hAnsi="Arial" w:cs="Arial"/>
          <w:sz w:val="22"/>
          <w:szCs w:val="22"/>
          <w:lang w:val="uk-UA"/>
        </w:rPr>
      </w:pPr>
    </w:p>
    <w:tbl>
      <w:tblPr>
        <w:tblW w:w="10060" w:type="dxa"/>
        <w:tblLook w:val="00A0"/>
      </w:tblPr>
      <w:tblGrid>
        <w:gridCol w:w="2360"/>
        <w:gridCol w:w="2371"/>
        <w:gridCol w:w="1629"/>
        <w:gridCol w:w="2181"/>
        <w:gridCol w:w="1519"/>
      </w:tblGrid>
      <w:tr w:rsidR="007503F2" w:rsidRPr="00C10786" w:rsidTr="007503F2">
        <w:trPr>
          <w:trHeight w:val="615"/>
        </w:trPr>
        <w:tc>
          <w:tcPr>
            <w:tcW w:w="236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7503F2" w:rsidRPr="00C10786" w:rsidRDefault="007503F2" w:rsidP="00510A63">
            <w:pPr>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 </w:t>
            </w:r>
          </w:p>
        </w:tc>
        <w:tc>
          <w:tcPr>
            <w:tcW w:w="2371" w:type="dxa"/>
            <w:tcBorders>
              <w:top w:val="single" w:sz="4" w:space="0" w:color="auto"/>
              <w:left w:val="nil"/>
              <w:bottom w:val="single" w:sz="4" w:space="0" w:color="auto"/>
              <w:right w:val="single" w:sz="4" w:space="0" w:color="auto"/>
            </w:tcBorders>
            <w:shd w:val="clear" w:color="auto" w:fill="D9D9D9"/>
            <w:vAlign w:val="bottom"/>
          </w:tcPr>
          <w:p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Розташування</w:t>
            </w:r>
          </w:p>
        </w:tc>
        <w:tc>
          <w:tcPr>
            <w:tcW w:w="1629" w:type="dxa"/>
            <w:tcBorders>
              <w:top w:val="single" w:sz="4" w:space="0" w:color="auto"/>
              <w:left w:val="nil"/>
              <w:bottom w:val="single" w:sz="4" w:space="0" w:color="auto"/>
              <w:right w:val="single" w:sz="4" w:space="0" w:color="auto"/>
            </w:tcBorders>
            <w:shd w:val="clear" w:color="auto" w:fill="D9D9D9"/>
            <w:vAlign w:val="bottom"/>
          </w:tcPr>
          <w:p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Площа, га</w:t>
            </w:r>
          </w:p>
        </w:tc>
        <w:tc>
          <w:tcPr>
            <w:tcW w:w="2181" w:type="dxa"/>
            <w:tcBorders>
              <w:top w:val="single" w:sz="4" w:space="0" w:color="auto"/>
              <w:left w:val="nil"/>
              <w:bottom w:val="single" w:sz="4" w:space="0" w:color="auto"/>
              <w:right w:val="single" w:sz="4" w:space="0" w:color="auto"/>
            </w:tcBorders>
            <w:shd w:val="clear" w:color="auto" w:fill="D9D9D9"/>
            <w:vAlign w:val="bottom"/>
          </w:tcPr>
          <w:p w:rsidR="007503F2" w:rsidRPr="00C10786" w:rsidRDefault="007503F2" w:rsidP="00660053">
            <w:pPr>
              <w:ind w:firstLine="78"/>
              <w:rPr>
                <w:rFonts w:ascii="Arial" w:hAnsi="Arial" w:cs="Arial"/>
                <w:color w:val="000000"/>
                <w:sz w:val="20"/>
                <w:szCs w:val="20"/>
                <w:lang w:val="uk-UA" w:eastAsia="uk-UA"/>
              </w:rPr>
            </w:pPr>
            <w:r w:rsidRPr="00C10786">
              <w:rPr>
                <w:rFonts w:ascii="Arial" w:hAnsi="Arial" w:cs="Arial"/>
                <w:color w:val="000000"/>
                <w:sz w:val="20"/>
                <w:szCs w:val="20"/>
                <w:lang w:val="uk-UA" w:eastAsia="uk-UA"/>
              </w:rPr>
              <w:t>Басейн річки</w:t>
            </w:r>
          </w:p>
        </w:tc>
        <w:tc>
          <w:tcPr>
            <w:tcW w:w="1519" w:type="dxa"/>
            <w:tcBorders>
              <w:top w:val="single" w:sz="4" w:space="0" w:color="auto"/>
              <w:left w:val="nil"/>
              <w:bottom w:val="single" w:sz="4" w:space="0" w:color="auto"/>
              <w:right w:val="single" w:sz="4" w:space="0" w:color="auto"/>
            </w:tcBorders>
            <w:shd w:val="clear" w:color="auto" w:fill="D9D9D9"/>
            <w:vAlign w:val="bottom"/>
          </w:tcPr>
          <w:p w:rsidR="007503F2" w:rsidRPr="00C10786" w:rsidRDefault="007503F2" w:rsidP="00660053">
            <w:pPr>
              <w:ind w:firstLine="78"/>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Наявність оренди</w:t>
            </w:r>
          </w:p>
        </w:tc>
      </w:tr>
      <w:tr w:rsidR="007503F2" w:rsidRPr="00C10786" w:rsidTr="007503F2">
        <w:trPr>
          <w:trHeight w:val="510"/>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center"/>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м.Рожище.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0,95</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864D67">
        <w:trPr>
          <w:trHeight w:val="423"/>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м.Рожище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2,55</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864D67">
        <w:trPr>
          <w:trHeight w:val="41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2,62</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864D67">
        <w:trPr>
          <w:trHeight w:val="563"/>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0,25</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w:t>
            </w:r>
            <w:r w:rsidRPr="00C10786">
              <w:rPr>
                <w:rFonts w:ascii="Arial" w:hAnsi="Arial" w:cs="Arial"/>
                <w:color w:val="000000"/>
                <w:sz w:val="20"/>
                <w:szCs w:val="20"/>
                <w:lang w:eastAsia="uk-UA"/>
              </w:rPr>
              <w:t>б</w:t>
            </w:r>
            <w:r w:rsidRPr="00C10786">
              <w:rPr>
                <w:rFonts w:ascii="Arial" w:hAnsi="Arial" w:cs="Arial"/>
                <w:color w:val="000000"/>
                <w:sz w:val="20"/>
                <w:szCs w:val="20"/>
                <w:lang w:val="uk-UA" w:eastAsia="uk-UA"/>
              </w:rPr>
              <w:t>че</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2,95</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с.Кобче</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3,03</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300"/>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с.Корсині</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за  межами с.Корсині</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3,71</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0,76</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1,92</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с.Вишеньки</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0,78</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с.Носачевичі</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с.Носачевичі.</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20,77</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р.Конопелька</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2,31</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3,095</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с.Линівка</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с.Линівка.</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1,67</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с.Пожарки</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біля с.Пожарки.</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5,2</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р.Лютиця</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1,06</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1,94</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 xml:space="preserve"> в оренді</w:t>
            </w:r>
          </w:p>
        </w:tc>
      </w:tr>
      <w:tr w:rsidR="007503F2" w:rsidRPr="00C10786"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7503F2" w:rsidRPr="00C10786"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2,2</w:t>
            </w:r>
          </w:p>
        </w:tc>
        <w:tc>
          <w:tcPr>
            <w:tcW w:w="2181" w:type="dxa"/>
            <w:tcBorders>
              <w:top w:val="nil"/>
              <w:left w:val="nil"/>
              <w:bottom w:val="single" w:sz="4" w:space="0" w:color="auto"/>
              <w:right w:val="single" w:sz="4" w:space="0" w:color="auto"/>
            </w:tcBorders>
            <w:noWrap/>
            <w:vAlign w:val="bottom"/>
          </w:tcPr>
          <w:p w:rsidR="007503F2" w:rsidRPr="00C10786" w:rsidRDefault="007503F2" w:rsidP="007503F2">
            <w:pPr>
              <w:ind w:firstLine="0"/>
              <w:jc w:val="center"/>
              <w:rPr>
                <w:rFonts w:ascii="Arial" w:hAnsi="Arial" w:cs="Arial"/>
                <w:color w:val="000000"/>
                <w:sz w:val="20"/>
                <w:szCs w:val="20"/>
                <w:lang w:val="uk-UA" w:eastAsia="uk-UA"/>
              </w:rPr>
            </w:pPr>
            <w:r w:rsidRPr="00C10786">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7503F2" w:rsidRDefault="007503F2" w:rsidP="007503F2">
            <w:pPr>
              <w:ind w:firstLine="0"/>
              <w:jc w:val="left"/>
              <w:rPr>
                <w:rFonts w:ascii="Arial" w:hAnsi="Arial" w:cs="Arial"/>
                <w:color w:val="000000"/>
                <w:sz w:val="20"/>
                <w:szCs w:val="20"/>
                <w:lang w:val="uk-UA" w:eastAsia="uk-UA"/>
              </w:rPr>
            </w:pPr>
            <w:r w:rsidRPr="00C10786">
              <w:rPr>
                <w:rFonts w:ascii="Arial" w:hAnsi="Arial" w:cs="Arial"/>
                <w:color w:val="000000"/>
                <w:sz w:val="20"/>
                <w:szCs w:val="20"/>
                <w:lang w:val="uk-UA" w:eastAsia="uk-UA"/>
              </w:rPr>
              <w:t>не в оренді</w:t>
            </w:r>
          </w:p>
          <w:p w:rsidR="00864D67" w:rsidRPr="00C10786" w:rsidRDefault="00864D67" w:rsidP="007503F2">
            <w:pPr>
              <w:ind w:firstLine="0"/>
              <w:jc w:val="left"/>
              <w:rPr>
                <w:rFonts w:ascii="Arial" w:hAnsi="Arial" w:cs="Arial"/>
                <w:color w:val="000000"/>
                <w:sz w:val="20"/>
                <w:szCs w:val="20"/>
                <w:lang w:val="uk-UA" w:eastAsia="uk-UA"/>
              </w:rPr>
            </w:pPr>
          </w:p>
        </w:tc>
      </w:tr>
    </w:tbl>
    <w:p w:rsidR="00CC65A0" w:rsidRPr="00F34D29" w:rsidRDefault="00CC65A0" w:rsidP="007503F2">
      <w:pPr>
        <w:ind w:firstLine="0"/>
        <w:jc w:val="left"/>
        <w:rPr>
          <w:rFonts w:ascii="Arial" w:hAnsi="Arial" w:cs="Arial"/>
          <w:sz w:val="22"/>
          <w:szCs w:val="22"/>
          <w:lang w:val="uk-UA" w:eastAsia="uk-UA"/>
        </w:rPr>
      </w:pPr>
    </w:p>
    <w:p w:rsidR="009E134F" w:rsidRDefault="009E134F" w:rsidP="00660053">
      <w:pPr>
        <w:shd w:val="clear" w:color="auto" w:fill="FFFFFF"/>
        <w:spacing w:after="120" w:line="240" w:lineRule="auto"/>
        <w:ind w:firstLine="0"/>
        <w:rPr>
          <w:rFonts w:ascii="Arial" w:eastAsia="Arial" w:hAnsi="Arial" w:cs="Arial"/>
          <w:color w:val="000000"/>
          <w:sz w:val="22"/>
          <w:szCs w:val="22"/>
          <w:lang w:val="uk-UA"/>
        </w:rPr>
      </w:pPr>
      <w:r w:rsidRPr="00E35C3B">
        <w:rPr>
          <w:rFonts w:ascii="Arial" w:eastAsia="Arial" w:hAnsi="Arial" w:cs="Arial"/>
          <w:color w:val="222222"/>
          <w:sz w:val="22"/>
          <w:szCs w:val="22"/>
          <w:lang w:val="uk-UA"/>
        </w:rPr>
        <w:t xml:space="preserve">У 2022 році у </w:t>
      </w:r>
      <w:r w:rsidRPr="00E35C3B">
        <w:rPr>
          <w:rFonts w:ascii="Arial" w:eastAsia="Arial" w:hAnsi="Arial" w:cs="Arial"/>
          <w:b/>
          <w:color w:val="222222"/>
          <w:sz w:val="22"/>
          <w:szCs w:val="22"/>
          <w:lang w:val="uk-UA"/>
        </w:rPr>
        <w:t xml:space="preserve">Рожищенській </w:t>
      </w:r>
      <w:r w:rsidR="000F7BC6">
        <w:rPr>
          <w:rFonts w:ascii="Arial" w:eastAsia="Arial" w:hAnsi="Arial" w:cs="Arial"/>
          <w:b/>
          <w:color w:val="222222"/>
          <w:sz w:val="22"/>
          <w:szCs w:val="22"/>
          <w:lang w:val="uk-UA"/>
        </w:rPr>
        <w:t xml:space="preserve">МТГ </w:t>
      </w:r>
      <w:r w:rsidRPr="00E35C3B">
        <w:rPr>
          <w:rFonts w:ascii="Arial" w:eastAsia="Arial" w:hAnsi="Arial" w:cs="Arial"/>
          <w:b/>
          <w:color w:val="222222"/>
          <w:sz w:val="22"/>
          <w:szCs w:val="22"/>
          <w:lang w:val="uk-UA"/>
        </w:rPr>
        <w:t xml:space="preserve">за даними Державного </w:t>
      </w:r>
      <w:r w:rsidR="00002984" w:rsidRPr="00E35C3B">
        <w:rPr>
          <w:rFonts w:ascii="Arial" w:eastAsia="Arial" w:hAnsi="Arial" w:cs="Arial"/>
          <w:b/>
          <w:color w:val="222222"/>
          <w:sz w:val="22"/>
          <w:szCs w:val="22"/>
          <w:lang w:val="uk-UA"/>
        </w:rPr>
        <w:t>агентства</w:t>
      </w:r>
      <w:r w:rsidRPr="00E35C3B">
        <w:rPr>
          <w:rFonts w:ascii="Arial" w:eastAsia="Arial" w:hAnsi="Arial" w:cs="Arial"/>
          <w:b/>
          <w:color w:val="222222"/>
          <w:sz w:val="22"/>
          <w:szCs w:val="22"/>
          <w:lang w:val="uk-UA"/>
        </w:rPr>
        <w:t xml:space="preserve"> водних ресурсів України</w:t>
      </w:r>
      <w:r w:rsidRPr="00E35C3B">
        <w:rPr>
          <w:rFonts w:ascii="Arial" w:eastAsia="Arial" w:hAnsi="Arial" w:cs="Arial"/>
          <w:color w:val="222222"/>
          <w:sz w:val="22"/>
          <w:szCs w:val="22"/>
          <w:lang w:val="uk-UA"/>
        </w:rPr>
        <w:t xml:space="preserve">  було використано (забрано ) 0,412 </w:t>
      </w:r>
      <w:r w:rsidRPr="00E35C3B">
        <w:rPr>
          <w:rFonts w:ascii="Arial" w:eastAsia="Arial" w:hAnsi="Arial" w:cs="Arial"/>
          <w:color w:val="000000"/>
          <w:sz w:val="22"/>
          <w:szCs w:val="22"/>
          <w:lang w:val="uk-UA"/>
        </w:rPr>
        <w:t>млн м³ води, з якої близько половини припадає на виробничі потреби (0,215 млн.м</w:t>
      </w:r>
      <w:r w:rsidRPr="00E35C3B">
        <w:rPr>
          <w:rFonts w:ascii="Arial" w:eastAsia="Arial" w:hAnsi="Arial" w:cs="Arial"/>
          <w:color w:val="000000"/>
          <w:sz w:val="22"/>
          <w:szCs w:val="22"/>
          <w:vertAlign w:val="superscript"/>
          <w:lang w:val="uk-UA"/>
        </w:rPr>
        <w:t>3</w:t>
      </w:r>
      <w:r w:rsidRPr="00E35C3B">
        <w:rPr>
          <w:rFonts w:ascii="Arial" w:eastAsia="Arial" w:hAnsi="Arial" w:cs="Arial"/>
          <w:color w:val="000000"/>
          <w:sz w:val="22"/>
          <w:szCs w:val="22"/>
          <w:lang w:val="uk-UA"/>
        </w:rPr>
        <w:t>) (табл.</w:t>
      </w:r>
      <w:r w:rsidR="00002984">
        <w:rPr>
          <w:rFonts w:ascii="Arial" w:eastAsia="Arial" w:hAnsi="Arial" w:cs="Arial"/>
          <w:color w:val="000000"/>
          <w:sz w:val="22"/>
          <w:szCs w:val="22"/>
          <w:lang w:val="uk-UA"/>
        </w:rPr>
        <w:t>2</w:t>
      </w:r>
      <w:r w:rsidRPr="00E35C3B">
        <w:rPr>
          <w:rFonts w:ascii="Arial" w:eastAsia="Arial" w:hAnsi="Arial" w:cs="Arial"/>
          <w:color w:val="000000"/>
          <w:sz w:val="22"/>
          <w:szCs w:val="22"/>
          <w:lang w:val="uk-UA"/>
        </w:rPr>
        <w:t>.</w:t>
      </w:r>
      <w:r w:rsidR="00174A1F">
        <w:rPr>
          <w:rFonts w:ascii="Arial" w:eastAsia="Arial" w:hAnsi="Arial" w:cs="Arial"/>
          <w:color w:val="000000"/>
          <w:sz w:val="22"/>
          <w:szCs w:val="22"/>
          <w:lang w:val="uk-UA"/>
        </w:rPr>
        <w:t>8</w:t>
      </w:r>
      <w:r w:rsidRPr="00E35C3B">
        <w:rPr>
          <w:rFonts w:ascii="Arial" w:eastAsia="Arial" w:hAnsi="Arial" w:cs="Arial"/>
          <w:color w:val="000000"/>
          <w:sz w:val="22"/>
          <w:szCs w:val="22"/>
          <w:lang w:val="uk-UA"/>
        </w:rPr>
        <w:t>). Уся використана вода за рахунок підземних водних об’єктів. В галузевій структурі майже половина води використовується на потреби житлово-</w:t>
      </w:r>
      <w:r w:rsidRPr="00E35C3B">
        <w:rPr>
          <w:rFonts w:ascii="Arial" w:eastAsia="Arial" w:hAnsi="Arial" w:cs="Arial"/>
          <w:color w:val="000000"/>
          <w:sz w:val="22"/>
          <w:szCs w:val="22"/>
          <w:lang w:val="uk-UA"/>
        </w:rPr>
        <w:lastRenderedPageBreak/>
        <w:t xml:space="preserve">комунального господарства. Серед </w:t>
      </w:r>
      <w:r w:rsidR="00660053">
        <w:rPr>
          <w:rFonts w:ascii="Arial" w:eastAsia="Arial" w:hAnsi="Arial" w:cs="Arial"/>
          <w:color w:val="000000"/>
          <w:sz w:val="22"/>
          <w:szCs w:val="22"/>
          <w:lang w:val="uk-UA"/>
        </w:rPr>
        <w:t xml:space="preserve">промислових </w:t>
      </w:r>
      <w:r w:rsidRPr="00E35C3B">
        <w:rPr>
          <w:rFonts w:ascii="Arial" w:eastAsia="Arial" w:hAnsi="Arial" w:cs="Arial"/>
          <w:color w:val="000000"/>
          <w:sz w:val="22"/>
          <w:szCs w:val="22"/>
          <w:lang w:val="uk-UA"/>
        </w:rPr>
        <w:t xml:space="preserve">підприємств основним споживачем води є «Рожищенський сир завод» - 0,125 млн м³ води. </w:t>
      </w:r>
    </w:p>
    <w:p w:rsidR="00864D67" w:rsidRPr="00E35C3B" w:rsidRDefault="00864D67" w:rsidP="00660053">
      <w:pPr>
        <w:shd w:val="clear" w:color="auto" w:fill="FFFFFF"/>
        <w:spacing w:after="120" w:line="240" w:lineRule="auto"/>
        <w:ind w:firstLine="0"/>
        <w:rPr>
          <w:rFonts w:ascii="Arial" w:eastAsia="Arial" w:hAnsi="Arial" w:cs="Arial"/>
          <w:color w:val="000000"/>
          <w:sz w:val="22"/>
          <w:szCs w:val="22"/>
          <w:lang w:val="uk-UA"/>
        </w:rPr>
      </w:pPr>
    </w:p>
    <w:p w:rsidR="009E134F" w:rsidRPr="00E35C3B" w:rsidRDefault="009E134F" w:rsidP="00EF17FC">
      <w:pPr>
        <w:pStyle w:val="9"/>
        <w:rPr>
          <w:rFonts w:eastAsia="Arial"/>
          <w:color w:val="1155CC"/>
          <w:u w:val="single"/>
          <w:vertAlign w:val="superscript"/>
        </w:rPr>
      </w:pPr>
      <w:bookmarkStart w:id="107" w:name="_Toc132114432"/>
      <w:bookmarkStart w:id="108" w:name="_Toc132114848"/>
      <w:bookmarkStart w:id="109" w:name="_Toc139901113"/>
      <w:bookmarkStart w:id="110" w:name="_Toc143859690"/>
      <w:r w:rsidRPr="00F406E9">
        <w:rPr>
          <w:rFonts w:eastAsia="Arial"/>
        </w:rPr>
        <w:t xml:space="preserve">Таблиця </w:t>
      </w:r>
      <w:r w:rsidR="00002984">
        <w:rPr>
          <w:rFonts w:eastAsia="Arial"/>
        </w:rPr>
        <w:t>2</w:t>
      </w:r>
      <w:r w:rsidRPr="00F406E9">
        <w:rPr>
          <w:rFonts w:eastAsia="Arial"/>
        </w:rPr>
        <w:t>.</w:t>
      </w:r>
      <w:r w:rsidR="00174A1F">
        <w:rPr>
          <w:rFonts w:eastAsia="Arial"/>
        </w:rPr>
        <w:t>8</w:t>
      </w:r>
      <w:r w:rsidRPr="00F406E9">
        <w:rPr>
          <w:rFonts w:eastAsia="Arial"/>
        </w:rPr>
        <w:t xml:space="preserve">. Загальні показники використання води на території Рожищенської </w:t>
      </w:r>
      <w:r w:rsidR="000F7BC6">
        <w:rPr>
          <w:rFonts w:eastAsia="Arial"/>
        </w:rPr>
        <w:t xml:space="preserve">міської </w:t>
      </w:r>
      <w:r w:rsidRPr="00F406E9">
        <w:rPr>
          <w:rFonts w:eastAsia="Arial"/>
        </w:rPr>
        <w:t>територіальної громади, 2022</w:t>
      </w:r>
      <w:r w:rsidR="00864D67">
        <w:rPr>
          <w:rFonts w:eastAsia="Arial"/>
        </w:rPr>
        <w:t xml:space="preserve"> р.</w:t>
      </w:r>
      <w:hyperlink r:id="rId12" w:anchor="m_-2218590516867796212__ftn2">
        <w:r w:rsidRPr="00E35C3B">
          <w:rPr>
            <w:rFonts w:eastAsia="Arial"/>
            <w:color w:val="1155CC"/>
            <w:u w:val="single"/>
            <w:vertAlign w:val="superscript"/>
          </w:rPr>
          <w:t>[2]</w:t>
        </w:r>
      </w:hyperlink>
      <w:r w:rsidRPr="00E35C3B">
        <w:rPr>
          <w:rFonts w:eastAsia="Arial"/>
          <w:color w:val="1155CC"/>
          <w:u w:val="single"/>
          <w:vertAlign w:val="superscript"/>
        </w:rPr>
        <w:footnoteReference w:id="3"/>
      </w:r>
      <w:bookmarkEnd w:id="107"/>
      <w:bookmarkEnd w:id="108"/>
      <w:bookmarkEnd w:id="109"/>
      <w:bookmarkEnd w:id="110"/>
    </w:p>
    <w:p w:rsidR="009E134F" w:rsidRPr="00E35C3B" w:rsidRDefault="009E134F" w:rsidP="009E134F">
      <w:pPr>
        <w:shd w:val="clear" w:color="auto" w:fill="FFFFFF"/>
        <w:jc w:val="right"/>
        <w:rPr>
          <w:rFonts w:ascii="Arial" w:eastAsia="Arial" w:hAnsi="Arial" w:cs="Arial"/>
          <w:color w:val="222222"/>
          <w:sz w:val="22"/>
          <w:szCs w:val="22"/>
          <w:lang w:val="uk-UA"/>
        </w:rPr>
      </w:pPr>
      <w:r w:rsidRPr="00E35C3B">
        <w:rPr>
          <w:rFonts w:ascii="Arial" w:eastAsia="Arial" w:hAnsi="Arial" w:cs="Arial"/>
          <w:color w:val="000000"/>
          <w:sz w:val="22"/>
          <w:szCs w:val="22"/>
          <w:lang w:val="uk-UA"/>
        </w:rPr>
        <w:t>(млн м³)</w:t>
      </w:r>
    </w:p>
    <w:tbl>
      <w:tblPr>
        <w:tblW w:w="10060" w:type="dxa"/>
        <w:tblLayout w:type="fixed"/>
        <w:tblLook w:val="0400"/>
      </w:tblPr>
      <w:tblGrid>
        <w:gridCol w:w="2899"/>
        <w:gridCol w:w="1571"/>
        <w:gridCol w:w="856"/>
        <w:gridCol w:w="850"/>
        <w:gridCol w:w="1474"/>
        <w:gridCol w:w="1063"/>
        <w:gridCol w:w="1347"/>
      </w:tblGrid>
      <w:tr w:rsidR="009E134F" w:rsidRPr="00E35C3B" w:rsidTr="00002984">
        <w:trPr>
          <w:trHeight w:val="300"/>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002984" w:rsidRDefault="00002984" w:rsidP="00002984">
            <w:pPr>
              <w:ind w:firstLine="0"/>
              <w:jc w:val="center"/>
              <w:rPr>
                <w:rFonts w:ascii="Arial" w:eastAsia="Arial" w:hAnsi="Arial" w:cs="Arial"/>
                <w:color w:val="000000"/>
                <w:sz w:val="20"/>
                <w:szCs w:val="20"/>
                <w:lang w:val="uk-UA"/>
              </w:rPr>
            </w:pPr>
            <w:r>
              <w:rPr>
                <w:rFonts w:ascii="Arial" w:eastAsia="Arial" w:hAnsi="Arial" w:cs="Arial"/>
                <w:color w:val="000000"/>
                <w:sz w:val="20"/>
                <w:szCs w:val="20"/>
                <w:lang w:val="uk-UA"/>
              </w:rPr>
              <w:t>Підприємства споживачі води</w:t>
            </w:r>
          </w:p>
          <w:p w:rsidR="00002984" w:rsidRDefault="00002984" w:rsidP="00510A63">
            <w:pPr>
              <w:jc w:val="center"/>
              <w:rPr>
                <w:rFonts w:ascii="Arial" w:eastAsia="Arial" w:hAnsi="Arial" w:cs="Arial"/>
                <w:color w:val="000000"/>
                <w:sz w:val="20"/>
                <w:szCs w:val="20"/>
                <w:lang w:val="uk-UA"/>
              </w:rPr>
            </w:pPr>
          </w:p>
          <w:p w:rsidR="00002984" w:rsidRDefault="00002984" w:rsidP="00510A63">
            <w:pPr>
              <w:jc w:val="center"/>
              <w:rPr>
                <w:rFonts w:ascii="Arial" w:eastAsia="Arial" w:hAnsi="Arial" w:cs="Arial"/>
                <w:color w:val="000000"/>
                <w:sz w:val="20"/>
                <w:szCs w:val="20"/>
                <w:lang w:val="uk-UA"/>
              </w:rPr>
            </w:pPr>
          </w:p>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1571" w:type="dxa"/>
            <w:vMerge w:val="restart"/>
            <w:tcBorders>
              <w:top w:val="single" w:sz="4" w:space="0" w:color="000000"/>
              <w:left w:val="single" w:sz="4" w:space="0" w:color="000000"/>
              <w:right w:val="single" w:sz="4" w:space="0" w:color="000000"/>
            </w:tcBorders>
            <w:shd w:val="clear" w:color="auto" w:fill="D9D9D9"/>
            <w:vAlign w:val="bottom"/>
          </w:tcPr>
          <w:p w:rsidR="009E134F" w:rsidRPr="00E35C3B" w:rsidRDefault="009E134F" w:rsidP="00002984">
            <w:pPr>
              <w:ind w:hanging="179"/>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Сфери діяльності</w:t>
            </w:r>
          </w:p>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002984">
            <w:pPr>
              <w:ind w:left="-761"/>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002984">
            <w:pPr>
              <w:ind w:firstLine="8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 категоріях</w:t>
            </w:r>
          </w:p>
        </w:tc>
        <w:tc>
          <w:tcPr>
            <w:tcW w:w="2410" w:type="dxa"/>
            <w:gridSpan w:val="2"/>
            <w:tcBorders>
              <w:top w:val="single" w:sz="4" w:space="0" w:color="000000"/>
              <w:left w:val="single" w:sz="4" w:space="0" w:color="000000"/>
              <w:bottom w:val="single" w:sz="4" w:space="0" w:color="000000"/>
              <w:right w:val="nil"/>
            </w:tcBorders>
            <w:shd w:val="clear" w:color="auto" w:fill="D9D9D9"/>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 джерелах водопостачання</w:t>
            </w:r>
          </w:p>
        </w:tc>
      </w:tr>
      <w:tr w:rsidR="009E134F" w:rsidRPr="00E35C3B" w:rsidTr="00002984">
        <w:trPr>
          <w:trHeight w:val="300"/>
        </w:trPr>
        <w:tc>
          <w:tcPr>
            <w:tcW w:w="2899"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vMerge/>
            <w:tcBorders>
              <w:left w:val="single" w:sz="4" w:space="0" w:color="000000"/>
              <w:right w:val="single" w:sz="4" w:space="0" w:color="000000"/>
            </w:tcBorders>
            <w:shd w:val="clear" w:color="auto" w:fill="D9D9D9"/>
            <w:vAlign w:val="bottom"/>
          </w:tcPr>
          <w:p w:rsidR="009E134F" w:rsidRPr="00E35C3B" w:rsidRDefault="009E134F" w:rsidP="00510A63">
            <w:pPr>
              <w:jc w:val="center"/>
              <w:rPr>
                <w:rFonts w:ascii="Arial" w:eastAsia="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002984">
            <w:pPr>
              <w:ind w:hanging="57"/>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Питної</w:t>
            </w:r>
          </w:p>
        </w:tc>
        <w:tc>
          <w:tcPr>
            <w:tcW w:w="1063" w:type="dxa"/>
            <w:vMerge w:val="restart"/>
            <w:tcBorders>
              <w:top w:val="nil"/>
              <w:left w:val="single" w:sz="4" w:space="0" w:color="000000"/>
              <w:bottom w:val="single" w:sz="4" w:space="0" w:color="000000"/>
              <w:right w:val="single" w:sz="4" w:space="0" w:color="000000"/>
            </w:tcBorders>
            <w:shd w:val="clear" w:color="auto" w:fill="D9D9D9"/>
            <w:vAlign w:val="bottom"/>
          </w:tcPr>
          <w:p w:rsidR="009E134F" w:rsidRPr="00E35C3B" w:rsidRDefault="009E134F" w:rsidP="00002984">
            <w:pPr>
              <w:ind w:hanging="53"/>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Поверхневої</w:t>
            </w:r>
          </w:p>
        </w:tc>
        <w:tc>
          <w:tcPr>
            <w:tcW w:w="1347" w:type="dxa"/>
            <w:tcBorders>
              <w:top w:val="nil"/>
              <w:left w:val="nil"/>
              <w:bottom w:val="single" w:sz="4" w:space="0" w:color="000000"/>
              <w:right w:val="nil"/>
            </w:tcBorders>
            <w:shd w:val="clear" w:color="auto" w:fill="D9D9D9"/>
            <w:vAlign w:val="bottom"/>
          </w:tcPr>
          <w:p w:rsidR="009E134F" w:rsidRPr="00E35C3B" w:rsidRDefault="009E134F" w:rsidP="00002984">
            <w:pPr>
              <w:ind w:hanging="172"/>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Підземної</w:t>
            </w:r>
          </w:p>
        </w:tc>
      </w:tr>
      <w:tr w:rsidR="009E134F" w:rsidRPr="00E35C3B" w:rsidTr="00002984">
        <w:trPr>
          <w:trHeight w:val="225"/>
        </w:trPr>
        <w:tc>
          <w:tcPr>
            <w:tcW w:w="2899"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vMerge/>
            <w:tcBorders>
              <w:left w:val="single" w:sz="4" w:space="0" w:color="000000"/>
              <w:bottom w:val="nil"/>
              <w:right w:val="single" w:sz="4" w:space="0" w:color="000000"/>
            </w:tcBorders>
            <w:shd w:val="clear" w:color="auto" w:fill="BFBFBF"/>
            <w:vAlign w:val="bottom"/>
          </w:tcPr>
          <w:p w:rsidR="009E134F" w:rsidRPr="00E35C3B" w:rsidRDefault="009E134F" w:rsidP="00510A63">
            <w:pPr>
              <w:jc w:val="center"/>
              <w:rPr>
                <w:rFonts w:ascii="Arial" w:eastAsia="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474" w:type="dxa"/>
            <w:tcBorders>
              <w:top w:val="single" w:sz="4" w:space="0" w:color="000000"/>
              <w:left w:val="nil"/>
              <w:bottom w:val="single" w:sz="4" w:space="0" w:color="000000"/>
              <w:right w:val="nil"/>
            </w:tcBorders>
            <w:shd w:val="clear" w:color="auto" w:fill="BFBFBF"/>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На виробничі потреби</w:t>
            </w:r>
          </w:p>
        </w:tc>
        <w:tc>
          <w:tcPr>
            <w:tcW w:w="1063" w:type="dxa"/>
            <w:vMerge/>
            <w:tcBorders>
              <w:top w:val="nil"/>
              <w:left w:val="single" w:sz="4" w:space="0" w:color="000000"/>
              <w:bottom w:val="single" w:sz="4" w:space="0" w:color="000000"/>
              <w:right w:val="single" w:sz="4" w:space="0" w:color="000000"/>
            </w:tcBorders>
            <w:shd w:val="clear" w:color="auto" w:fill="BFBFBF"/>
            <w:vAlign w:val="bottom"/>
          </w:tcPr>
          <w:p w:rsidR="009E134F" w:rsidRPr="00E35C3B" w:rsidRDefault="009E134F" w:rsidP="00510A63">
            <w:pPr>
              <w:widowControl w:val="0"/>
              <w:pBdr>
                <w:top w:val="nil"/>
                <w:left w:val="nil"/>
                <w:bottom w:val="nil"/>
                <w:right w:val="nil"/>
                <w:between w:val="nil"/>
              </w:pBdr>
              <w:jc w:val="center"/>
              <w:rPr>
                <w:rFonts w:ascii="Arial" w:eastAsia="Arial" w:hAnsi="Arial" w:cs="Arial"/>
                <w:color w:val="000000"/>
                <w:sz w:val="20"/>
                <w:szCs w:val="20"/>
                <w:lang w:val="uk-UA"/>
              </w:rPr>
            </w:pPr>
          </w:p>
        </w:tc>
        <w:tc>
          <w:tcPr>
            <w:tcW w:w="1347" w:type="dxa"/>
            <w:vMerge w:val="restart"/>
            <w:tcBorders>
              <w:top w:val="nil"/>
              <w:left w:val="single" w:sz="4" w:space="0" w:color="000000"/>
              <w:bottom w:val="single" w:sz="4" w:space="0" w:color="000000"/>
              <w:right w:val="single" w:sz="4" w:space="0" w:color="000000"/>
            </w:tcBorders>
            <w:shd w:val="clear" w:color="auto" w:fill="BFBFBF"/>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r>
      <w:tr w:rsidR="009E134F" w:rsidRPr="00E35C3B" w:rsidTr="00002984">
        <w:trPr>
          <w:trHeight w:val="210"/>
        </w:trPr>
        <w:tc>
          <w:tcPr>
            <w:tcW w:w="2899"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571" w:type="dxa"/>
            <w:tcBorders>
              <w:top w:val="nil"/>
              <w:left w:val="nil"/>
              <w:bottom w:val="single" w:sz="4" w:space="0" w:color="000000"/>
              <w:right w:val="single" w:sz="4" w:space="0" w:color="000000"/>
            </w:tcBorders>
            <w:shd w:val="clear" w:color="auto" w:fill="BFBFBF"/>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 </w:t>
            </w:r>
          </w:p>
        </w:tc>
        <w:tc>
          <w:tcPr>
            <w:tcW w:w="856"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474" w:type="dxa"/>
            <w:tcBorders>
              <w:top w:val="nil"/>
              <w:left w:val="nil"/>
              <w:bottom w:val="single" w:sz="4" w:space="0" w:color="000000"/>
              <w:right w:val="single" w:sz="4" w:space="0" w:color="000000"/>
            </w:tcBorders>
            <w:shd w:val="clear" w:color="auto" w:fill="BFBFBF"/>
            <w:vAlign w:val="bottom"/>
          </w:tcPr>
          <w:p w:rsidR="009E134F" w:rsidRPr="00E35C3B" w:rsidRDefault="009E134F" w:rsidP="00002984">
            <w:pPr>
              <w:ind w:firstLine="95"/>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063" w:type="dxa"/>
            <w:vMerge/>
            <w:tcBorders>
              <w:top w:val="nil"/>
              <w:left w:val="single" w:sz="4" w:space="0" w:color="000000"/>
              <w:bottom w:val="single" w:sz="4" w:space="0" w:color="000000"/>
              <w:right w:val="single" w:sz="4" w:space="0" w:color="000000"/>
            </w:tcBorders>
            <w:shd w:val="clear" w:color="auto" w:fill="FFC000"/>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347" w:type="dxa"/>
            <w:vMerge/>
            <w:tcBorders>
              <w:top w:val="nil"/>
              <w:left w:val="single" w:sz="4" w:space="0" w:color="000000"/>
              <w:bottom w:val="single" w:sz="4" w:space="0" w:color="000000"/>
              <w:right w:val="single" w:sz="4" w:space="0" w:color="000000"/>
            </w:tcBorders>
            <w:shd w:val="clear" w:color="auto" w:fill="FFC000"/>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r>
      <w:tr w:rsidR="009E134F" w:rsidRPr="00E35C3B" w:rsidTr="00002984">
        <w:trPr>
          <w:trHeight w:val="364"/>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КП ПЖКГ РОЖИЩЕНСЬКОІ МР</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житлово-комунальне господарство</w:t>
            </w: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0,156</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0,136</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0,026</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0,136</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КП "ДУБИЩЕНСЬКЕ ЖКГ"</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ТДВ «Рожищенський сирзавод»</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переробна промисловість</w:t>
            </w: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0,125</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ТзОВ "Чебені плюс"</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0,047</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ТЗОВ "ЦУНАМІ"</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0,009</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ТЗОВ "ФУРНІРО"</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0,005</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ТОВ МІНЕРАЛ-ГРУП</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0,002</w:t>
            </w:r>
          </w:p>
        </w:tc>
      </w:tr>
      <w:tr w:rsidR="009E134F" w:rsidRPr="00E35C3B" w:rsidTr="00002984">
        <w:trPr>
          <w:trHeight w:val="525"/>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ПП "РОЖИЩЕНСЬКИЙ М'ЯСОКОМБІНАТ "ВЕПР"</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0,003</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002984" w:rsidP="00002984">
            <w:pPr>
              <w:ind w:firstLine="22"/>
              <w:rPr>
                <w:rFonts w:ascii="Arial" w:eastAsia="Arial" w:hAnsi="Arial" w:cs="Arial"/>
                <w:color w:val="000000"/>
                <w:sz w:val="20"/>
                <w:szCs w:val="20"/>
                <w:lang w:val="uk-UA"/>
              </w:rPr>
            </w:pPr>
            <w:r>
              <w:rPr>
                <w:rFonts w:ascii="Arial" w:eastAsia="Arial" w:hAnsi="Arial" w:cs="Arial"/>
                <w:color w:val="000000"/>
                <w:sz w:val="20"/>
                <w:szCs w:val="20"/>
                <w:lang w:val="uk-UA"/>
              </w:rPr>
              <w:t>П</w:t>
            </w:r>
            <w:r w:rsidR="009E134F" w:rsidRPr="00E35C3B">
              <w:rPr>
                <w:rFonts w:ascii="Arial" w:eastAsia="Arial" w:hAnsi="Arial" w:cs="Arial"/>
                <w:color w:val="000000"/>
                <w:sz w:val="20"/>
                <w:szCs w:val="20"/>
                <w:lang w:val="uk-UA"/>
              </w:rPr>
              <w:t>ідприємства що не звітують самостійно</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0,02</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0,2</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Юрчук Віктор Павлович</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r>
      <w:tr w:rsidR="009E134F" w:rsidRPr="00E35C3B" w:rsidTr="00002984">
        <w:trPr>
          <w:trHeight w:val="300"/>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ТЗОВ "АГРО М СЕРВІС"</w:t>
            </w:r>
          </w:p>
        </w:tc>
        <w:tc>
          <w:tcPr>
            <w:tcW w:w="1571" w:type="dxa"/>
            <w:vMerge w:val="restart"/>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ind w:firstLine="200"/>
              <w:rPr>
                <w:rFonts w:ascii="Arial" w:eastAsia="Arial" w:hAnsi="Arial" w:cs="Arial"/>
                <w:color w:val="000000"/>
                <w:sz w:val="20"/>
                <w:szCs w:val="20"/>
                <w:lang w:val="uk-UA"/>
              </w:rPr>
            </w:pPr>
            <w:r w:rsidRPr="00E35C3B">
              <w:rPr>
                <w:rFonts w:ascii="Arial" w:eastAsia="Arial" w:hAnsi="Arial" w:cs="Arial"/>
                <w:color w:val="000000"/>
                <w:sz w:val="20"/>
                <w:szCs w:val="20"/>
                <w:lang w:val="uk-UA"/>
              </w:rPr>
              <w:t>сільське господарство</w:t>
            </w: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0,001</w:t>
            </w:r>
          </w:p>
        </w:tc>
      </w:tr>
      <w:tr w:rsidR="009E134F" w:rsidRPr="00E35C3B" w:rsidTr="00002984">
        <w:trPr>
          <w:trHeight w:val="525"/>
        </w:trPr>
        <w:tc>
          <w:tcPr>
            <w:tcW w:w="2899"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firstLine="0"/>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ПРИВАТНЕ СІЛЬСЬКОГОСПОДАРСЬКЕ ПІДПРИЄМСТВО "ФЕНІКС"</w:t>
            </w:r>
          </w:p>
        </w:tc>
        <w:tc>
          <w:tcPr>
            <w:tcW w:w="1571" w:type="dxa"/>
            <w:vMerge/>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856"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850"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474"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c>
          <w:tcPr>
            <w:tcW w:w="1063"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nil"/>
              <w:left w:val="nil"/>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0,004</w:t>
            </w:r>
          </w:p>
        </w:tc>
      </w:tr>
      <w:tr w:rsidR="009E134F" w:rsidRPr="00E35C3B" w:rsidTr="00002984">
        <w:trPr>
          <w:trHeight w:val="525"/>
        </w:trPr>
        <w:tc>
          <w:tcPr>
            <w:tcW w:w="28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9E134F" w:rsidRPr="00E35C3B" w:rsidRDefault="009E134F" w:rsidP="00510A63">
            <w:pPr>
              <w:rPr>
                <w:rFonts w:ascii="Arial" w:eastAsia="Arial" w:hAnsi="Arial" w:cs="Arial"/>
                <w:color w:val="000000"/>
                <w:sz w:val="20"/>
                <w:szCs w:val="20"/>
                <w:lang w:val="uk-UA"/>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left="-761"/>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0,412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left="-766"/>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0,392</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left="-61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0,215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134F" w:rsidRPr="00E35C3B" w:rsidRDefault="009E134F" w:rsidP="00002984">
            <w:pPr>
              <w:ind w:left="-455"/>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0,392</w:t>
            </w:r>
          </w:p>
        </w:tc>
      </w:tr>
    </w:tbl>
    <w:p w:rsidR="00660053" w:rsidRDefault="00660053" w:rsidP="009E134F">
      <w:pPr>
        <w:shd w:val="clear" w:color="auto" w:fill="FFFFFF"/>
        <w:rPr>
          <w:rFonts w:ascii="Arial" w:eastAsia="Arial" w:hAnsi="Arial" w:cs="Arial"/>
          <w:color w:val="0070C0"/>
          <w:sz w:val="22"/>
          <w:szCs w:val="22"/>
          <w:lang w:val="uk-UA"/>
        </w:rPr>
      </w:pPr>
    </w:p>
    <w:p w:rsidR="009E134F" w:rsidRDefault="009E134F" w:rsidP="00002984">
      <w:pPr>
        <w:shd w:val="clear" w:color="auto" w:fill="FFFFFF"/>
        <w:ind w:firstLine="0"/>
        <w:rPr>
          <w:rFonts w:ascii="Arial" w:eastAsia="Arial" w:hAnsi="Arial" w:cs="Arial"/>
          <w:b/>
          <w:bCs/>
          <w:sz w:val="22"/>
          <w:szCs w:val="22"/>
          <w:lang w:val="uk-UA"/>
        </w:rPr>
      </w:pPr>
      <w:r w:rsidRPr="00002984">
        <w:rPr>
          <w:rFonts w:ascii="Arial" w:eastAsia="Arial" w:hAnsi="Arial" w:cs="Arial"/>
          <w:b/>
          <w:bCs/>
          <w:sz w:val="22"/>
          <w:szCs w:val="22"/>
          <w:lang w:val="uk-UA"/>
        </w:rPr>
        <w:t>Якість питної води</w:t>
      </w:r>
    </w:p>
    <w:p w:rsidR="00660053" w:rsidRPr="00002984" w:rsidRDefault="00660053" w:rsidP="00002984">
      <w:pPr>
        <w:shd w:val="clear" w:color="auto" w:fill="FFFFFF"/>
        <w:ind w:firstLine="0"/>
        <w:rPr>
          <w:rFonts w:ascii="Arial" w:eastAsia="Arial" w:hAnsi="Arial" w:cs="Arial"/>
          <w:b/>
          <w:bCs/>
          <w:sz w:val="22"/>
          <w:szCs w:val="22"/>
          <w:lang w:val="uk-UA"/>
        </w:rPr>
      </w:pPr>
    </w:p>
    <w:p w:rsidR="009E134F" w:rsidRPr="00660053" w:rsidRDefault="009E134F" w:rsidP="00660053">
      <w:pPr>
        <w:shd w:val="clear" w:color="auto" w:fill="FFFFFF"/>
        <w:spacing w:line="240" w:lineRule="auto"/>
        <w:ind w:firstLine="0"/>
        <w:rPr>
          <w:rFonts w:ascii="Arial" w:hAnsi="Arial" w:cs="Arial"/>
          <w:color w:val="000000"/>
          <w:spacing w:val="2"/>
          <w:sz w:val="22"/>
          <w:szCs w:val="22"/>
          <w:shd w:val="clear" w:color="auto" w:fill="FFFFFF"/>
          <w:lang w:val="uk-UA"/>
        </w:rPr>
      </w:pPr>
      <w:r w:rsidRPr="00660053">
        <w:rPr>
          <w:rFonts w:ascii="Arial" w:hAnsi="Arial" w:cs="Arial"/>
          <w:color w:val="000000"/>
          <w:spacing w:val="2"/>
          <w:sz w:val="22"/>
          <w:szCs w:val="22"/>
          <w:shd w:val="clear" w:color="auto" w:fill="FFFFFF"/>
          <w:lang w:val="uk-UA"/>
        </w:rPr>
        <w:t>За даними ТОВ Компанія ЗІКО</w:t>
      </w:r>
      <w:r w:rsidRPr="00660053">
        <w:rPr>
          <w:rStyle w:val="ae"/>
          <w:rFonts w:ascii="Arial" w:eastAsia="Calibri" w:hAnsi="Arial" w:cs="Arial"/>
          <w:color w:val="000000"/>
          <w:spacing w:val="2"/>
          <w:sz w:val="22"/>
          <w:szCs w:val="22"/>
          <w:shd w:val="clear" w:color="auto" w:fill="FFFFFF"/>
          <w:lang w:val="uk-UA"/>
        </w:rPr>
        <w:footnoteReference w:id="4"/>
      </w:r>
      <w:r w:rsidRPr="00660053">
        <w:rPr>
          <w:rFonts w:ascii="Arial" w:hAnsi="Arial" w:cs="Arial"/>
          <w:color w:val="000000"/>
          <w:spacing w:val="2"/>
          <w:sz w:val="22"/>
          <w:szCs w:val="22"/>
          <w:shd w:val="clear" w:color="auto" w:fill="FFFFFF"/>
          <w:lang w:val="uk-UA"/>
        </w:rPr>
        <w:t>,</w:t>
      </w:r>
      <w:r w:rsidR="00660053" w:rsidRPr="00660053">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що  проводить постійний моніторинг хімічного складу питної води</w:t>
      </w:r>
      <w:r w:rsidR="00002984" w:rsidRPr="00660053">
        <w:rPr>
          <w:rFonts w:ascii="Arial" w:hAnsi="Arial" w:cs="Arial"/>
          <w:color w:val="000000"/>
          <w:spacing w:val="2"/>
          <w:sz w:val="22"/>
          <w:szCs w:val="22"/>
          <w:shd w:val="clear" w:color="auto" w:fill="FFFFFF"/>
          <w:lang w:val="uk-UA"/>
        </w:rPr>
        <w:t>,</w:t>
      </w:r>
      <w:r w:rsidRPr="00660053">
        <w:rPr>
          <w:rFonts w:ascii="Arial" w:hAnsi="Arial" w:cs="Arial"/>
          <w:color w:val="000000"/>
          <w:spacing w:val="2"/>
          <w:sz w:val="22"/>
          <w:szCs w:val="22"/>
          <w:shd w:val="clear" w:color="auto" w:fill="FFFFFF"/>
          <w:lang w:val="uk-UA"/>
        </w:rPr>
        <w:t xml:space="preserve"> у м.Рожище (колодязь/криниця)  </w:t>
      </w:r>
      <w:r w:rsidR="00202FFD">
        <w:rPr>
          <w:rFonts w:ascii="Arial" w:hAnsi="Arial" w:cs="Arial"/>
          <w:color w:val="000000"/>
          <w:spacing w:val="2"/>
          <w:sz w:val="22"/>
          <w:szCs w:val="22"/>
          <w:shd w:val="clear" w:color="auto" w:fill="FFFFFF"/>
          <w:lang w:val="uk-UA"/>
        </w:rPr>
        <w:t xml:space="preserve">вода відповідає </w:t>
      </w:r>
      <w:r w:rsidRPr="00660053">
        <w:rPr>
          <w:rFonts w:ascii="Arial" w:hAnsi="Arial" w:cs="Arial"/>
          <w:color w:val="000000"/>
          <w:spacing w:val="2"/>
          <w:sz w:val="22"/>
          <w:szCs w:val="22"/>
          <w:shd w:val="clear" w:color="auto" w:fill="FFFFFF"/>
          <w:lang w:val="uk-UA"/>
        </w:rPr>
        <w:t xml:space="preserve">нормам ЄС та нормам Україна за кількістю нітратів, </w:t>
      </w:r>
      <w:r w:rsidRPr="00660053">
        <w:rPr>
          <w:rFonts w:ascii="Arial" w:hAnsi="Arial" w:cs="Arial"/>
          <w:color w:val="000000"/>
          <w:spacing w:val="2"/>
          <w:sz w:val="22"/>
          <w:szCs w:val="22"/>
          <w:shd w:val="clear" w:color="auto" w:fill="FFFFFF"/>
        </w:rPr>
        <w:t>ph</w:t>
      </w:r>
      <w:r w:rsidRPr="00660053">
        <w:rPr>
          <w:rFonts w:ascii="Arial" w:hAnsi="Arial" w:cs="Arial"/>
          <w:color w:val="000000"/>
          <w:spacing w:val="2"/>
          <w:sz w:val="22"/>
          <w:szCs w:val="22"/>
          <w:shd w:val="clear" w:color="auto" w:fill="FFFFFF"/>
          <w:lang w:val="uk-UA"/>
        </w:rPr>
        <w:t>, твердістю</w:t>
      </w:r>
      <w:r w:rsidR="00864D67">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та іншими показниками (табл</w:t>
      </w:r>
      <w:r w:rsidR="00002984" w:rsidRPr="00660053">
        <w:rPr>
          <w:rFonts w:ascii="Arial" w:hAnsi="Arial" w:cs="Arial"/>
          <w:color w:val="000000"/>
          <w:spacing w:val="2"/>
          <w:sz w:val="22"/>
          <w:szCs w:val="22"/>
          <w:shd w:val="clear" w:color="auto" w:fill="FFFFFF"/>
          <w:lang w:val="uk-UA"/>
        </w:rPr>
        <w:t>.</w:t>
      </w:r>
      <w:r w:rsidRPr="00660053">
        <w:rPr>
          <w:rFonts w:ascii="Arial" w:hAnsi="Arial" w:cs="Arial"/>
          <w:color w:val="000000"/>
          <w:spacing w:val="2"/>
          <w:sz w:val="22"/>
          <w:szCs w:val="22"/>
          <w:shd w:val="clear" w:color="auto" w:fill="FFFFFF"/>
          <w:lang w:val="uk-UA"/>
        </w:rPr>
        <w:t xml:space="preserve"> </w:t>
      </w:r>
      <w:r w:rsidR="00002984" w:rsidRPr="00660053">
        <w:rPr>
          <w:rFonts w:ascii="Arial" w:hAnsi="Arial" w:cs="Arial"/>
          <w:color w:val="000000"/>
          <w:spacing w:val="2"/>
          <w:sz w:val="22"/>
          <w:szCs w:val="22"/>
          <w:shd w:val="clear" w:color="auto" w:fill="FFFFFF"/>
          <w:lang w:val="uk-UA"/>
        </w:rPr>
        <w:t>2</w:t>
      </w:r>
      <w:r w:rsidRPr="00660053">
        <w:rPr>
          <w:rFonts w:ascii="Arial" w:hAnsi="Arial" w:cs="Arial"/>
          <w:color w:val="000000"/>
          <w:spacing w:val="2"/>
          <w:sz w:val="22"/>
          <w:szCs w:val="22"/>
          <w:shd w:val="clear" w:color="auto" w:fill="FFFFFF"/>
          <w:lang w:val="uk-UA"/>
        </w:rPr>
        <w:t>.</w:t>
      </w:r>
      <w:r w:rsidR="00174A1F">
        <w:rPr>
          <w:rFonts w:ascii="Arial" w:hAnsi="Arial" w:cs="Arial"/>
          <w:color w:val="000000"/>
          <w:spacing w:val="2"/>
          <w:sz w:val="22"/>
          <w:szCs w:val="22"/>
          <w:shd w:val="clear" w:color="auto" w:fill="FFFFFF"/>
          <w:lang w:val="uk-UA"/>
        </w:rPr>
        <w:t>9</w:t>
      </w:r>
      <w:r w:rsidRPr="00660053">
        <w:rPr>
          <w:rFonts w:ascii="Arial" w:hAnsi="Arial" w:cs="Arial"/>
          <w:color w:val="000000"/>
          <w:spacing w:val="2"/>
          <w:sz w:val="22"/>
          <w:szCs w:val="22"/>
          <w:shd w:val="clear" w:color="auto" w:fill="FFFFFF"/>
          <w:lang w:val="uk-UA"/>
        </w:rPr>
        <w:t>.).  Вода перевищує норми за вмістом заліза, амонію.</w:t>
      </w:r>
    </w:p>
    <w:p w:rsidR="00002984" w:rsidRDefault="00002984" w:rsidP="009E134F">
      <w:pPr>
        <w:pStyle w:val="TableParagraph"/>
        <w:rPr>
          <w:rFonts w:ascii="Arial" w:hAnsi="Arial" w:cs="Arial"/>
          <w:b/>
        </w:rPr>
      </w:pPr>
      <w:bookmarkStart w:id="111" w:name="_Toc139899756"/>
      <w:bookmarkStart w:id="112" w:name="_Toc139901114"/>
    </w:p>
    <w:p w:rsidR="009E134F" w:rsidRDefault="009E134F" w:rsidP="00EF17FC">
      <w:pPr>
        <w:pStyle w:val="9"/>
      </w:pPr>
      <w:bookmarkStart w:id="113" w:name="_Toc143859691"/>
      <w:r w:rsidRPr="00E36ABC">
        <w:t xml:space="preserve">Таблиця </w:t>
      </w:r>
      <w:r w:rsidR="00002984">
        <w:t>2</w:t>
      </w:r>
      <w:r w:rsidRPr="00E36ABC">
        <w:t>.</w:t>
      </w:r>
      <w:r w:rsidR="00174A1F">
        <w:t>9</w:t>
      </w:r>
      <w:r w:rsidRPr="00E36ABC">
        <w:t>.</w:t>
      </w:r>
      <w:r w:rsidR="00002984">
        <w:t xml:space="preserve"> </w:t>
      </w:r>
      <w:r w:rsidRPr="00E36ABC">
        <w:t>Якість питної води (колодязь/криниця)</w:t>
      </w:r>
      <w:r w:rsidR="001E2D8B">
        <w:t xml:space="preserve"> м.Рожище</w:t>
      </w:r>
      <w:r w:rsidRPr="00E36ABC">
        <w:t>, 2023</w:t>
      </w:r>
      <w:r w:rsidR="001E2D8B">
        <w:t xml:space="preserve"> </w:t>
      </w:r>
      <w:r w:rsidRPr="00E36ABC">
        <w:t>р., ммоль/дм3</w:t>
      </w:r>
      <w:bookmarkEnd w:id="111"/>
      <w:bookmarkEnd w:id="112"/>
      <w:bookmarkEnd w:id="113"/>
    </w:p>
    <w:p w:rsidR="00660053" w:rsidRPr="00E36ABC" w:rsidRDefault="00660053" w:rsidP="009E134F">
      <w:pPr>
        <w:pStyle w:val="TableParagrap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268"/>
        <w:gridCol w:w="2722"/>
        <w:gridCol w:w="1389"/>
      </w:tblGrid>
      <w:tr w:rsidR="009E134F" w:rsidRPr="00632F63" w:rsidTr="00002984">
        <w:tc>
          <w:tcPr>
            <w:tcW w:w="3510" w:type="dxa"/>
            <w:shd w:val="clear" w:color="auto" w:fill="D9D9D9" w:themeFill="background1" w:themeFillShade="D9"/>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Показник</w:t>
            </w:r>
          </w:p>
        </w:tc>
        <w:tc>
          <w:tcPr>
            <w:tcW w:w="2268" w:type="dxa"/>
            <w:shd w:val="clear" w:color="auto" w:fill="D9D9D9" w:themeFill="background1" w:themeFillShade="D9"/>
          </w:tcPr>
          <w:p w:rsidR="009E134F" w:rsidRPr="00632F63" w:rsidRDefault="009E134F" w:rsidP="00002984">
            <w:pPr>
              <w:ind w:firstLine="57"/>
              <w:rPr>
                <w:rFonts w:ascii="Arial" w:eastAsia="Arial" w:hAnsi="Arial" w:cs="Arial"/>
                <w:sz w:val="20"/>
                <w:szCs w:val="20"/>
                <w:lang w:val="uk-UA"/>
              </w:rPr>
            </w:pPr>
            <w:r w:rsidRPr="00632F63">
              <w:rPr>
                <w:rFonts w:ascii="Arial" w:eastAsia="Arial" w:hAnsi="Arial" w:cs="Arial"/>
                <w:sz w:val="20"/>
                <w:szCs w:val="20"/>
                <w:lang w:val="uk-UA"/>
              </w:rPr>
              <w:t>Норма України</w:t>
            </w:r>
          </w:p>
        </w:tc>
        <w:tc>
          <w:tcPr>
            <w:tcW w:w="2722" w:type="dxa"/>
            <w:shd w:val="clear" w:color="auto" w:fill="D9D9D9" w:themeFill="background1" w:themeFillShade="D9"/>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Норма ЄС</w:t>
            </w:r>
          </w:p>
        </w:tc>
        <w:tc>
          <w:tcPr>
            <w:tcW w:w="1389" w:type="dxa"/>
            <w:shd w:val="clear" w:color="auto" w:fill="D9D9D9" w:themeFill="background1" w:themeFillShade="D9"/>
          </w:tcPr>
          <w:p w:rsidR="009E134F" w:rsidRPr="00632F63" w:rsidRDefault="00002984" w:rsidP="00002984">
            <w:pPr>
              <w:ind w:firstLine="38"/>
              <w:rPr>
                <w:rFonts w:ascii="Arial" w:eastAsia="Arial" w:hAnsi="Arial" w:cs="Arial"/>
                <w:sz w:val="20"/>
                <w:szCs w:val="20"/>
                <w:lang w:val="uk-UA"/>
              </w:rPr>
            </w:pPr>
            <w:r>
              <w:rPr>
                <w:rFonts w:ascii="Arial" w:eastAsia="Arial" w:hAnsi="Arial" w:cs="Arial"/>
                <w:sz w:val="20"/>
                <w:szCs w:val="20"/>
                <w:lang w:val="uk-UA"/>
              </w:rPr>
              <w:t>м</w:t>
            </w:r>
            <w:r w:rsidR="009E134F" w:rsidRPr="00632F63">
              <w:rPr>
                <w:rFonts w:ascii="Arial" w:eastAsia="Arial" w:hAnsi="Arial" w:cs="Arial"/>
                <w:sz w:val="20"/>
                <w:szCs w:val="20"/>
                <w:lang w:val="uk-UA"/>
              </w:rPr>
              <w:t>.Рожище</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нітрати</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≤0,5</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≤0,5</w:t>
            </w:r>
          </w:p>
        </w:tc>
        <w:tc>
          <w:tcPr>
            <w:tcW w:w="1389" w:type="dxa"/>
            <w:shd w:val="clear" w:color="auto" w:fill="auto"/>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0,03</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нітрати</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≤50,0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w:t>
            </w:r>
          </w:p>
        </w:tc>
        <w:tc>
          <w:tcPr>
            <w:tcW w:w="1389" w:type="dxa"/>
            <w:shd w:val="clear" w:color="auto" w:fill="auto"/>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0,06</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загальна мінералізація</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1389" w:type="dxa"/>
            <w:shd w:val="clear" w:color="auto" w:fill="auto"/>
          </w:tcPr>
          <w:p w:rsidR="009E134F" w:rsidRPr="00632F63" w:rsidRDefault="009E134F" w:rsidP="001E2D8B">
            <w:pPr>
              <w:ind w:firstLine="180"/>
              <w:rPr>
                <w:rFonts w:ascii="Arial" w:eastAsia="Arial" w:hAnsi="Arial" w:cs="Arial"/>
                <w:sz w:val="20"/>
                <w:szCs w:val="20"/>
                <w:lang w:val="uk-UA"/>
              </w:rPr>
            </w:pP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ph</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6,5-8,5</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6,5-8,5</w:t>
            </w:r>
          </w:p>
        </w:tc>
        <w:tc>
          <w:tcPr>
            <w:tcW w:w="1389" w:type="dxa"/>
            <w:shd w:val="clear" w:color="auto" w:fill="auto"/>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7,57</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твердість</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≤7,0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≤01,5</w:t>
            </w:r>
          </w:p>
        </w:tc>
        <w:tc>
          <w:tcPr>
            <w:tcW w:w="1389" w:type="dxa"/>
            <w:shd w:val="clear" w:color="auto" w:fill="auto"/>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6,20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залізо</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0,2</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0,1</w:t>
            </w:r>
          </w:p>
        </w:tc>
        <w:tc>
          <w:tcPr>
            <w:tcW w:w="1389" w:type="dxa"/>
            <w:shd w:val="clear" w:color="auto" w:fill="BFBFBF"/>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0,80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амоній</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0,5</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0,5</w:t>
            </w:r>
          </w:p>
        </w:tc>
        <w:tc>
          <w:tcPr>
            <w:tcW w:w="1389" w:type="dxa"/>
            <w:shd w:val="clear" w:color="auto" w:fill="BFBFBF"/>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1,76</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Сухий залишок</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≤1000,0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≤1500,0</w:t>
            </w:r>
          </w:p>
        </w:tc>
        <w:tc>
          <w:tcPr>
            <w:tcW w:w="1389" w:type="dxa"/>
            <w:shd w:val="clear" w:color="auto" w:fill="FFFFFF"/>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312,0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 xml:space="preserve">Сульфати </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≤150,0</w:t>
            </w:r>
          </w:p>
        </w:tc>
        <w:tc>
          <w:tcPr>
            <w:tcW w:w="1389" w:type="dxa"/>
            <w:shd w:val="clear" w:color="auto" w:fill="FFFFFF"/>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5,0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Хлориди</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≤250,0</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≤200,0</w:t>
            </w:r>
          </w:p>
        </w:tc>
        <w:tc>
          <w:tcPr>
            <w:tcW w:w="1389" w:type="dxa"/>
            <w:shd w:val="clear" w:color="auto" w:fill="FFFFFF"/>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7,5</w:t>
            </w:r>
          </w:p>
          <w:p w:rsidR="009E134F" w:rsidRPr="00632F63" w:rsidRDefault="009E134F" w:rsidP="001E2D8B">
            <w:pPr>
              <w:ind w:firstLine="180"/>
              <w:rPr>
                <w:rFonts w:ascii="Arial" w:eastAsia="Arial" w:hAnsi="Arial" w:cs="Arial"/>
                <w:sz w:val="20"/>
                <w:szCs w:val="20"/>
                <w:lang w:val="uk-UA"/>
              </w:rPr>
            </w:pP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магнезій</w:t>
            </w:r>
          </w:p>
        </w:tc>
        <w:tc>
          <w:tcPr>
            <w:tcW w:w="1389" w:type="dxa"/>
            <w:shd w:val="clear" w:color="auto" w:fill="D9D9D9"/>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27,0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кальцій</w:t>
            </w:r>
          </w:p>
        </w:tc>
        <w:tc>
          <w:tcPr>
            <w:tcW w:w="1389" w:type="dxa"/>
            <w:shd w:val="clear" w:color="auto" w:fill="D9D9D9"/>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80,0</w:t>
            </w:r>
          </w:p>
        </w:tc>
      </w:tr>
      <w:tr w:rsidR="009E134F" w:rsidRPr="00632F63" w:rsidTr="00002984">
        <w:tc>
          <w:tcPr>
            <w:tcW w:w="3510"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2268"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2722" w:type="dxa"/>
            <w:shd w:val="clear" w:color="auto" w:fill="auto"/>
          </w:tcPr>
          <w:p w:rsidR="009E134F" w:rsidRPr="00632F63" w:rsidRDefault="009E134F" w:rsidP="00510A63">
            <w:pPr>
              <w:rPr>
                <w:rFonts w:ascii="Arial" w:eastAsia="Arial" w:hAnsi="Arial" w:cs="Arial"/>
                <w:sz w:val="20"/>
                <w:szCs w:val="20"/>
                <w:lang w:val="uk-UA"/>
              </w:rPr>
            </w:pPr>
            <w:r w:rsidRPr="00632F63">
              <w:rPr>
                <w:rFonts w:ascii="Arial" w:eastAsia="Arial" w:hAnsi="Arial" w:cs="Arial"/>
                <w:sz w:val="20"/>
                <w:szCs w:val="20"/>
                <w:lang w:val="uk-UA"/>
              </w:rPr>
              <w:t>селен</w:t>
            </w:r>
          </w:p>
        </w:tc>
        <w:tc>
          <w:tcPr>
            <w:tcW w:w="1389" w:type="dxa"/>
            <w:shd w:val="clear" w:color="auto" w:fill="D9D9D9"/>
          </w:tcPr>
          <w:p w:rsidR="009E134F" w:rsidRPr="00632F63" w:rsidRDefault="009E134F" w:rsidP="001E2D8B">
            <w:pPr>
              <w:ind w:firstLine="180"/>
              <w:rPr>
                <w:rFonts w:ascii="Arial" w:eastAsia="Arial" w:hAnsi="Arial" w:cs="Arial"/>
                <w:sz w:val="20"/>
                <w:szCs w:val="20"/>
                <w:lang w:val="uk-UA"/>
              </w:rPr>
            </w:pPr>
            <w:r w:rsidRPr="00632F63">
              <w:rPr>
                <w:rFonts w:ascii="Arial" w:eastAsia="Arial" w:hAnsi="Arial" w:cs="Arial"/>
                <w:sz w:val="20"/>
                <w:szCs w:val="20"/>
                <w:lang w:val="uk-UA"/>
              </w:rPr>
              <w:t>4,0</w:t>
            </w:r>
          </w:p>
        </w:tc>
      </w:tr>
    </w:tbl>
    <w:p w:rsidR="009E134F" w:rsidRPr="00E35C3B" w:rsidRDefault="009E134F" w:rsidP="009E134F">
      <w:pPr>
        <w:widowControl w:val="0"/>
        <w:pBdr>
          <w:top w:val="nil"/>
          <w:left w:val="nil"/>
          <w:bottom w:val="nil"/>
          <w:right w:val="nil"/>
          <w:between w:val="nil"/>
        </w:pBdr>
        <w:ind w:right="286"/>
        <w:rPr>
          <w:rFonts w:ascii="Arial" w:hAnsi="Arial" w:cs="Arial"/>
          <w:b/>
          <w:color w:val="000000"/>
          <w:sz w:val="22"/>
          <w:szCs w:val="22"/>
          <w:lang w:val="uk-UA" w:eastAsia="uk-UA"/>
        </w:rPr>
      </w:pPr>
    </w:p>
    <w:p w:rsidR="009E134F" w:rsidRPr="00F34D29" w:rsidRDefault="00694223" w:rsidP="00660053">
      <w:pPr>
        <w:shd w:val="clear" w:color="auto" w:fill="FFFFFF"/>
        <w:spacing w:line="240" w:lineRule="auto"/>
        <w:ind w:firstLine="0"/>
        <w:rPr>
          <w:rFonts w:ascii="Arial" w:hAnsi="Arial" w:cs="Arial"/>
          <w:color w:val="222222"/>
          <w:sz w:val="22"/>
          <w:szCs w:val="22"/>
          <w:lang w:val="uk-UA" w:eastAsia="uk-UA"/>
        </w:rPr>
      </w:pPr>
      <w:bookmarkStart w:id="114" w:name="_Hlk127804218"/>
      <w:r w:rsidRPr="00F34D29">
        <w:rPr>
          <w:rFonts w:ascii="Arial" w:hAnsi="Arial" w:cs="Arial"/>
          <w:color w:val="222222"/>
          <w:sz w:val="22"/>
          <w:szCs w:val="22"/>
          <w:lang w:val="uk-UA" w:eastAsia="uk-UA"/>
        </w:rPr>
        <w:t xml:space="preserve">Скид зворотних вод у 2022 році в Рожищенській громаді становив 0,286 </w:t>
      </w:r>
      <w:r w:rsidRPr="00F34D29">
        <w:rPr>
          <w:rFonts w:ascii="Arial" w:hAnsi="Arial" w:cs="Arial"/>
          <w:color w:val="000000"/>
          <w:sz w:val="22"/>
          <w:szCs w:val="22"/>
          <w:lang w:val="uk-UA" w:eastAsia="uk-UA"/>
        </w:rPr>
        <w:t>млн м³ води, з них у поверхневі води 0,039 млн м³.</w:t>
      </w:r>
      <w:r w:rsidRPr="00F34D29">
        <w:rPr>
          <w:rFonts w:ascii="Arial" w:hAnsi="Arial" w:cs="Arial"/>
          <w:color w:val="222222"/>
          <w:sz w:val="22"/>
          <w:szCs w:val="22"/>
          <w:lang w:val="uk-UA" w:eastAsia="uk-UA"/>
        </w:rPr>
        <w:t xml:space="preserve"> </w:t>
      </w:r>
      <w:r w:rsidR="009E134F" w:rsidRPr="00F34D29">
        <w:rPr>
          <w:rFonts w:ascii="Arial" w:hAnsi="Arial" w:cs="Arial"/>
          <w:color w:val="222222"/>
          <w:sz w:val="22"/>
          <w:szCs w:val="22"/>
          <w:lang w:val="uk-UA" w:eastAsia="uk-UA"/>
        </w:rPr>
        <w:t xml:space="preserve">Скид зворотних вод </w:t>
      </w:r>
      <w:r w:rsidR="001E2D8B">
        <w:rPr>
          <w:rFonts w:ascii="Arial" w:hAnsi="Arial" w:cs="Arial"/>
          <w:color w:val="222222"/>
          <w:sz w:val="22"/>
          <w:szCs w:val="22"/>
          <w:lang w:val="uk-UA" w:eastAsia="uk-UA"/>
        </w:rPr>
        <w:t xml:space="preserve">у поверхневі водні об’єкти здійснювало лише одне підприємство - </w:t>
      </w:r>
      <w:r w:rsidR="001E2D8B" w:rsidRPr="00F34D29">
        <w:rPr>
          <w:rFonts w:ascii="Arial" w:hAnsi="Arial" w:cs="Arial"/>
          <w:color w:val="000000"/>
          <w:sz w:val="22"/>
          <w:szCs w:val="22"/>
          <w:lang w:val="uk-UA" w:eastAsia="uk-UA"/>
        </w:rPr>
        <w:t>КП "ДУБИЩЕНСЬКЕ ЖКГ</w:t>
      </w:r>
      <w:r w:rsidR="001E2D8B">
        <w:rPr>
          <w:rFonts w:ascii="Arial" w:hAnsi="Arial" w:cs="Arial"/>
          <w:color w:val="000000"/>
          <w:sz w:val="22"/>
          <w:szCs w:val="22"/>
          <w:lang w:val="uk-UA" w:eastAsia="uk-UA"/>
        </w:rPr>
        <w:t>»</w:t>
      </w:r>
      <w:r w:rsidR="009E134F" w:rsidRPr="00F34D29">
        <w:rPr>
          <w:rFonts w:ascii="Arial" w:hAnsi="Arial" w:cs="Arial"/>
          <w:color w:val="222222"/>
          <w:sz w:val="22"/>
          <w:szCs w:val="22"/>
          <w:lang w:val="uk-UA" w:eastAsia="uk-UA"/>
        </w:rPr>
        <w:t xml:space="preserve"> </w:t>
      </w:r>
      <w:r w:rsidR="001E2D8B">
        <w:rPr>
          <w:rFonts w:ascii="Arial" w:hAnsi="Arial" w:cs="Arial"/>
          <w:color w:val="222222"/>
          <w:sz w:val="22"/>
          <w:szCs w:val="22"/>
          <w:lang w:val="uk-UA" w:eastAsia="uk-UA"/>
        </w:rPr>
        <w:t xml:space="preserve">загальний обсягом </w:t>
      </w:r>
      <w:r w:rsidR="009E134F" w:rsidRPr="00F34D29">
        <w:rPr>
          <w:rFonts w:ascii="Arial" w:hAnsi="Arial" w:cs="Arial"/>
          <w:color w:val="000000"/>
          <w:sz w:val="22"/>
          <w:szCs w:val="22"/>
          <w:lang w:val="uk-UA" w:eastAsia="uk-UA"/>
        </w:rPr>
        <w:t>0,039 млн м³.</w:t>
      </w:r>
      <w:r w:rsidR="009E134F" w:rsidRPr="00F34D29">
        <w:rPr>
          <w:rFonts w:ascii="Arial" w:hAnsi="Arial" w:cs="Arial"/>
          <w:color w:val="222222"/>
          <w:sz w:val="22"/>
          <w:szCs w:val="22"/>
          <w:lang w:val="uk-UA" w:eastAsia="uk-UA"/>
        </w:rPr>
        <w:t xml:space="preserve"> </w:t>
      </w:r>
      <w:r w:rsidR="009E134F" w:rsidRPr="00F34D29">
        <w:rPr>
          <w:rFonts w:ascii="Arial" w:hAnsi="Arial" w:cs="Arial"/>
          <w:sz w:val="22"/>
          <w:szCs w:val="22"/>
          <w:lang w:val="uk-UA" w:eastAsia="uk-UA"/>
        </w:rPr>
        <w:t>Зі зворотними (стічними водами), які скидає підприємство скидаються забруднюючі речовини: залізо, сульфати, фосфати, хлори</w:t>
      </w:r>
      <w:r w:rsidR="009E134F">
        <w:rPr>
          <w:rFonts w:ascii="Arial" w:hAnsi="Arial" w:cs="Arial"/>
          <w:sz w:val="22"/>
          <w:szCs w:val="22"/>
          <w:lang w:val="uk-UA" w:eastAsia="uk-UA"/>
        </w:rPr>
        <w:t xml:space="preserve">ди фосфор загальний (табл. </w:t>
      </w:r>
      <w:r w:rsidR="001E2D8B">
        <w:rPr>
          <w:rFonts w:ascii="Arial" w:hAnsi="Arial" w:cs="Arial"/>
          <w:sz w:val="22"/>
          <w:szCs w:val="22"/>
          <w:lang w:val="uk-UA" w:eastAsia="uk-UA"/>
        </w:rPr>
        <w:t>2</w:t>
      </w:r>
      <w:r w:rsidR="009E134F">
        <w:rPr>
          <w:rFonts w:ascii="Arial" w:hAnsi="Arial" w:cs="Arial"/>
          <w:sz w:val="22"/>
          <w:szCs w:val="22"/>
          <w:lang w:val="uk-UA" w:eastAsia="uk-UA"/>
        </w:rPr>
        <w:t>.</w:t>
      </w:r>
      <w:r w:rsidR="00174A1F">
        <w:rPr>
          <w:rFonts w:ascii="Arial" w:hAnsi="Arial" w:cs="Arial"/>
          <w:sz w:val="22"/>
          <w:szCs w:val="22"/>
          <w:lang w:val="uk-UA" w:eastAsia="uk-UA"/>
        </w:rPr>
        <w:t>10</w:t>
      </w:r>
      <w:r w:rsidR="009E134F" w:rsidRPr="00F34D29">
        <w:rPr>
          <w:rFonts w:ascii="Arial" w:hAnsi="Arial" w:cs="Arial"/>
          <w:sz w:val="22"/>
          <w:szCs w:val="22"/>
          <w:lang w:val="uk-UA" w:eastAsia="uk-UA"/>
        </w:rPr>
        <w:t>), що має негативний вплив на навколишнє природне середовище та якість води.</w:t>
      </w:r>
    </w:p>
    <w:p w:rsidR="009E134F" w:rsidRPr="00F34D29" w:rsidRDefault="009E134F" w:rsidP="009E134F">
      <w:pPr>
        <w:shd w:val="clear" w:color="auto" w:fill="FFFFFF"/>
        <w:rPr>
          <w:rFonts w:ascii="Arial" w:hAnsi="Arial" w:cs="Arial"/>
          <w:color w:val="222222"/>
          <w:sz w:val="22"/>
          <w:szCs w:val="22"/>
          <w:lang w:val="uk-UA" w:eastAsia="uk-UA"/>
        </w:rPr>
      </w:pPr>
    </w:p>
    <w:p w:rsidR="009E134F" w:rsidRPr="00F21376" w:rsidRDefault="009E134F" w:rsidP="00EF17FC">
      <w:pPr>
        <w:pStyle w:val="9"/>
        <w:rPr>
          <w:rFonts w:eastAsia="Arial"/>
          <w:color w:val="1155CC"/>
          <w:u w:val="single"/>
          <w:vertAlign w:val="superscript"/>
        </w:rPr>
      </w:pPr>
      <w:bookmarkStart w:id="115" w:name="_Toc132114433"/>
      <w:bookmarkStart w:id="116" w:name="_Toc132114849"/>
      <w:bookmarkStart w:id="117" w:name="_Toc139901115"/>
      <w:bookmarkStart w:id="118" w:name="_Toc143859692"/>
      <w:r>
        <w:rPr>
          <w:rFonts w:eastAsia="Arial"/>
        </w:rPr>
        <w:t xml:space="preserve">Таблиця </w:t>
      </w:r>
      <w:r w:rsidR="001E2D8B">
        <w:rPr>
          <w:rFonts w:eastAsia="Arial"/>
        </w:rPr>
        <w:t>2</w:t>
      </w:r>
      <w:r w:rsidR="007503F2">
        <w:rPr>
          <w:rFonts w:eastAsia="Arial"/>
        </w:rPr>
        <w:t>.</w:t>
      </w:r>
      <w:r w:rsidR="00174A1F">
        <w:rPr>
          <w:rFonts w:eastAsia="Arial"/>
        </w:rPr>
        <w:t>10</w:t>
      </w:r>
      <w:r w:rsidRPr="00F82084">
        <w:rPr>
          <w:rFonts w:eastAsia="Arial"/>
        </w:rPr>
        <w:t>. Скиди у поверхневі водні об’єкти забруднюючих речовин в складі зворотних (стічних) вод на території Рожищенської територіальної громади, 2022 рік</w:t>
      </w:r>
      <w:hyperlink r:id="rId13" w:anchor="m_-2218590516867796212__ftn3">
        <w:r w:rsidRPr="00F21376">
          <w:rPr>
            <w:rFonts w:eastAsia="Arial"/>
            <w:color w:val="1155CC"/>
            <w:u w:val="single"/>
            <w:vertAlign w:val="superscript"/>
          </w:rPr>
          <w:t>[3]</w:t>
        </w:r>
        <w:bookmarkEnd w:id="115"/>
        <w:bookmarkEnd w:id="116"/>
        <w:bookmarkEnd w:id="117"/>
        <w:bookmarkEnd w:id="118"/>
      </w:hyperlink>
    </w:p>
    <w:tbl>
      <w:tblPr>
        <w:tblW w:w="10031" w:type="dxa"/>
        <w:tblLayout w:type="fixed"/>
        <w:tblLook w:val="0400"/>
      </w:tblPr>
      <w:tblGrid>
        <w:gridCol w:w="1966"/>
        <w:gridCol w:w="1686"/>
        <w:gridCol w:w="992"/>
        <w:gridCol w:w="1134"/>
        <w:gridCol w:w="1134"/>
        <w:gridCol w:w="1418"/>
        <w:gridCol w:w="1701"/>
      </w:tblGrid>
      <w:tr w:rsidR="009E134F" w:rsidRPr="00C5069C" w:rsidTr="00510A63">
        <w:trPr>
          <w:trHeight w:val="300"/>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D71747">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Назва водокористувача</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1E2D8B">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Об’єм зворотних вод без норм, чистих (млн, куб, м)</w:t>
            </w:r>
          </w:p>
        </w:tc>
        <w:tc>
          <w:tcPr>
            <w:tcW w:w="6379" w:type="dxa"/>
            <w:gridSpan w:val="5"/>
            <w:tcBorders>
              <w:top w:val="single" w:sz="4" w:space="0" w:color="000000"/>
              <w:left w:val="nil"/>
              <w:bottom w:val="single" w:sz="4" w:space="0" w:color="000000"/>
              <w:right w:val="single" w:sz="4" w:space="0" w:color="000000"/>
            </w:tcBorders>
            <w:shd w:val="clear" w:color="auto" w:fill="D9D9D9"/>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Кількість забруднюючих речовин, що скидаються разом зі зворотними (стічними) водами</w:t>
            </w:r>
          </w:p>
        </w:tc>
      </w:tr>
      <w:tr w:rsidR="009E134F" w:rsidRPr="00F21376" w:rsidTr="00510A63">
        <w:trPr>
          <w:trHeight w:val="349"/>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992" w:type="dxa"/>
            <w:tcBorders>
              <w:top w:val="nil"/>
              <w:left w:val="nil"/>
              <w:bottom w:val="nil"/>
              <w:right w:val="single" w:sz="4" w:space="0" w:color="000000"/>
            </w:tcBorders>
            <w:shd w:val="clear" w:color="auto" w:fill="D9D9D9"/>
            <w:vAlign w:val="bottom"/>
          </w:tcPr>
          <w:p w:rsidR="009E134F" w:rsidRPr="00E35C3B" w:rsidRDefault="009E134F" w:rsidP="001E2D8B">
            <w:pPr>
              <w:ind w:left="-100" w:firstLine="100"/>
              <w:rPr>
                <w:rFonts w:ascii="Arial" w:eastAsia="Arial" w:hAnsi="Arial" w:cs="Arial"/>
                <w:color w:val="000000"/>
                <w:sz w:val="20"/>
                <w:szCs w:val="20"/>
                <w:lang w:val="uk-UA"/>
              </w:rPr>
            </w:pPr>
            <w:r w:rsidRPr="00E35C3B">
              <w:rPr>
                <w:rFonts w:ascii="Arial" w:eastAsia="Arial" w:hAnsi="Arial" w:cs="Arial"/>
                <w:color w:val="000000"/>
                <w:sz w:val="20"/>
                <w:szCs w:val="20"/>
                <w:lang w:val="uk-UA"/>
              </w:rPr>
              <w:t>Залізо</w:t>
            </w:r>
          </w:p>
        </w:tc>
        <w:tc>
          <w:tcPr>
            <w:tcW w:w="1134" w:type="dxa"/>
            <w:tcBorders>
              <w:top w:val="nil"/>
              <w:left w:val="nil"/>
              <w:bottom w:val="nil"/>
              <w:right w:val="single" w:sz="4" w:space="0" w:color="000000"/>
            </w:tcBorders>
            <w:shd w:val="clear" w:color="auto" w:fill="D9D9D9"/>
            <w:vAlign w:val="bottom"/>
          </w:tcPr>
          <w:p w:rsidR="009E134F" w:rsidRPr="00E35C3B" w:rsidRDefault="009E134F" w:rsidP="00202FFD">
            <w:pPr>
              <w:ind w:left="-100" w:firstLine="2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Сульфати</w:t>
            </w:r>
          </w:p>
        </w:tc>
        <w:tc>
          <w:tcPr>
            <w:tcW w:w="1134" w:type="dxa"/>
            <w:tcBorders>
              <w:top w:val="nil"/>
              <w:left w:val="nil"/>
              <w:bottom w:val="nil"/>
              <w:right w:val="single" w:sz="4" w:space="0" w:color="000000"/>
            </w:tcBorders>
            <w:shd w:val="clear" w:color="auto" w:fill="D9D9D9"/>
            <w:vAlign w:val="bottom"/>
          </w:tcPr>
          <w:p w:rsidR="009E134F" w:rsidRPr="00E35C3B" w:rsidRDefault="009E134F" w:rsidP="00202FFD">
            <w:pPr>
              <w:ind w:left="-100" w:firstLine="18"/>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Фосфати</w:t>
            </w:r>
          </w:p>
        </w:tc>
        <w:tc>
          <w:tcPr>
            <w:tcW w:w="1418" w:type="dxa"/>
            <w:tcBorders>
              <w:top w:val="nil"/>
              <w:left w:val="nil"/>
              <w:bottom w:val="nil"/>
              <w:right w:val="single" w:sz="4" w:space="0" w:color="000000"/>
            </w:tcBorders>
            <w:shd w:val="clear" w:color="auto" w:fill="D9D9D9"/>
            <w:vAlign w:val="bottom"/>
          </w:tcPr>
          <w:p w:rsidR="009E134F" w:rsidRPr="00E35C3B" w:rsidRDefault="009E134F" w:rsidP="00202FFD">
            <w:pPr>
              <w:ind w:left="-100" w:firstLine="27"/>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Завислі речовини</w:t>
            </w:r>
          </w:p>
        </w:tc>
        <w:tc>
          <w:tcPr>
            <w:tcW w:w="1701" w:type="dxa"/>
            <w:tcBorders>
              <w:top w:val="nil"/>
              <w:left w:val="nil"/>
              <w:bottom w:val="nil"/>
              <w:right w:val="single" w:sz="4" w:space="0" w:color="000000"/>
            </w:tcBorders>
            <w:shd w:val="clear" w:color="auto" w:fill="D9D9D9"/>
            <w:vAlign w:val="bottom"/>
          </w:tcPr>
          <w:p w:rsidR="009E134F" w:rsidRPr="00E35C3B" w:rsidRDefault="009E134F" w:rsidP="00202FFD">
            <w:pPr>
              <w:ind w:left="-100" w:firstLine="2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Хлориди</w:t>
            </w:r>
          </w:p>
        </w:tc>
      </w:tr>
      <w:tr w:rsidR="009E134F" w:rsidRPr="00F21376" w:rsidTr="00510A63">
        <w:trPr>
          <w:trHeight w:val="300"/>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9E134F" w:rsidRPr="00E35C3B" w:rsidRDefault="009E134F" w:rsidP="00510A63">
            <w:pPr>
              <w:widowControl w:val="0"/>
              <w:pBdr>
                <w:top w:val="nil"/>
                <w:left w:val="nil"/>
                <w:bottom w:val="nil"/>
                <w:right w:val="nil"/>
                <w:between w:val="nil"/>
              </w:pBdr>
              <w:rPr>
                <w:rFonts w:ascii="Arial" w:eastAsia="Arial" w:hAnsi="Arial" w:cs="Arial"/>
                <w:color w:val="000000"/>
                <w:sz w:val="20"/>
                <w:szCs w:val="20"/>
                <w:lang w:val="uk-UA"/>
              </w:rPr>
            </w:pPr>
          </w:p>
        </w:tc>
        <w:tc>
          <w:tcPr>
            <w:tcW w:w="992" w:type="dxa"/>
            <w:tcBorders>
              <w:top w:val="nil"/>
              <w:left w:val="nil"/>
              <w:bottom w:val="single" w:sz="4" w:space="0" w:color="000000"/>
              <w:right w:val="single" w:sz="4" w:space="0" w:color="000000"/>
            </w:tcBorders>
            <w:shd w:val="clear" w:color="auto" w:fill="D9D9D9"/>
            <w:vAlign w:val="bottom"/>
          </w:tcPr>
          <w:p w:rsidR="009E134F" w:rsidRPr="00E35C3B" w:rsidRDefault="009E134F" w:rsidP="00202FFD">
            <w:pPr>
              <w:ind w:firstLine="63"/>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134" w:type="dxa"/>
            <w:tcBorders>
              <w:top w:val="nil"/>
              <w:left w:val="nil"/>
              <w:bottom w:val="single" w:sz="4" w:space="0" w:color="000000"/>
              <w:right w:val="single" w:sz="4" w:space="0" w:color="000000"/>
            </w:tcBorders>
            <w:shd w:val="clear" w:color="auto" w:fill="D9D9D9"/>
            <w:vAlign w:val="bottom"/>
          </w:tcPr>
          <w:p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т</w:t>
            </w:r>
          </w:p>
        </w:tc>
        <w:tc>
          <w:tcPr>
            <w:tcW w:w="1134" w:type="dxa"/>
            <w:tcBorders>
              <w:top w:val="nil"/>
              <w:left w:val="nil"/>
              <w:bottom w:val="single" w:sz="4" w:space="0" w:color="000000"/>
              <w:right w:val="single" w:sz="4" w:space="0" w:color="000000"/>
            </w:tcBorders>
            <w:shd w:val="clear" w:color="auto" w:fill="D9D9D9"/>
            <w:vAlign w:val="bottom"/>
          </w:tcPr>
          <w:p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418" w:type="dxa"/>
            <w:tcBorders>
              <w:top w:val="nil"/>
              <w:left w:val="nil"/>
              <w:bottom w:val="single" w:sz="4" w:space="0" w:color="000000"/>
              <w:right w:val="single" w:sz="4" w:space="0" w:color="000000"/>
            </w:tcBorders>
            <w:shd w:val="clear" w:color="auto" w:fill="D9D9D9"/>
            <w:vAlign w:val="bottom"/>
          </w:tcPr>
          <w:p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кг</w:t>
            </w:r>
          </w:p>
        </w:tc>
        <w:tc>
          <w:tcPr>
            <w:tcW w:w="1701" w:type="dxa"/>
            <w:tcBorders>
              <w:top w:val="nil"/>
              <w:left w:val="nil"/>
              <w:bottom w:val="single" w:sz="4" w:space="0" w:color="000000"/>
              <w:right w:val="single" w:sz="4" w:space="0" w:color="000000"/>
            </w:tcBorders>
            <w:shd w:val="clear" w:color="auto" w:fill="D9D9D9"/>
            <w:vAlign w:val="bottom"/>
          </w:tcPr>
          <w:p w:rsidR="009E134F" w:rsidRPr="00E35C3B" w:rsidRDefault="009E134F" w:rsidP="00202FFD">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т</w:t>
            </w:r>
          </w:p>
        </w:tc>
      </w:tr>
      <w:tr w:rsidR="009E134F" w:rsidRPr="00F21376" w:rsidTr="00510A63">
        <w:trPr>
          <w:trHeight w:val="300"/>
        </w:trPr>
        <w:tc>
          <w:tcPr>
            <w:tcW w:w="1966" w:type="dxa"/>
            <w:tcBorders>
              <w:top w:val="nil"/>
              <w:left w:val="single" w:sz="4" w:space="0" w:color="000000"/>
              <w:bottom w:val="single" w:sz="4" w:space="0" w:color="000000"/>
              <w:right w:val="single" w:sz="4" w:space="0" w:color="000000"/>
            </w:tcBorders>
            <w:shd w:val="clear" w:color="auto" w:fill="auto"/>
            <w:vAlign w:val="bottom"/>
          </w:tcPr>
          <w:p w:rsidR="009E134F" w:rsidRPr="00E35C3B" w:rsidRDefault="009E134F" w:rsidP="001E2D8B">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 xml:space="preserve"> КП</w:t>
            </w:r>
            <w:r>
              <w:rPr>
                <w:rFonts w:ascii="Arial" w:eastAsia="Arial" w:hAnsi="Arial" w:cs="Arial"/>
                <w:color w:val="000000"/>
                <w:sz w:val="20"/>
                <w:szCs w:val="20"/>
                <w:lang w:val="uk-UA"/>
              </w:rPr>
              <w:t xml:space="preserve"> </w:t>
            </w:r>
            <w:r w:rsidRPr="00E35C3B">
              <w:rPr>
                <w:rFonts w:ascii="Arial" w:eastAsia="Arial" w:hAnsi="Arial" w:cs="Arial"/>
                <w:color w:val="000000"/>
                <w:sz w:val="20"/>
                <w:szCs w:val="20"/>
                <w:lang w:val="uk-UA"/>
              </w:rPr>
              <w:t>ДУБИЩЕНСЬКЕ ЖКГ</w:t>
            </w:r>
          </w:p>
        </w:tc>
        <w:tc>
          <w:tcPr>
            <w:tcW w:w="1686"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0,039</w:t>
            </w:r>
          </w:p>
        </w:tc>
        <w:tc>
          <w:tcPr>
            <w:tcW w:w="992" w:type="dxa"/>
            <w:tcBorders>
              <w:top w:val="nil"/>
              <w:left w:val="nil"/>
              <w:bottom w:val="single" w:sz="4" w:space="0" w:color="000000"/>
              <w:right w:val="single" w:sz="4" w:space="0" w:color="000000"/>
            </w:tcBorders>
            <w:shd w:val="clear" w:color="auto" w:fill="auto"/>
            <w:vAlign w:val="bottom"/>
          </w:tcPr>
          <w:p w:rsidR="009E134F" w:rsidRPr="00E35C3B" w:rsidRDefault="009E134F" w:rsidP="001E2D8B">
            <w:pPr>
              <w:ind w:firstLine="64"/>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10,7</w:t>
            </w:r>
          </w:p>
        </w:tc>
        <w:tc>
          <w:tcPr>
            <w:tcW w:w="1134"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w:t>
            </w:r>
          </w:p>
        </w:tc>
        <w:tc>
          <w:tcPr>
            <w:tcW w:w="1134" w:type="dxa"/>
            <w:tcBorders>
              <w:top w:val="nil"/>
              <w:left w:val="nil"/>
              <w:bottom w:val="single" w:sz="4" w:space="0" w:color="000000"/>
              <w:right w:val="single" w:sz="4" w:space="0" w:color="000000"/>
            </w:tcBorders>
            <w:shd w:val="clear" w:color="auto" w:fill="auto"/>
            <w:vAlign w:val="bottom"/>
          </w:tcPr>
          <w:p w:rsidR="009E134F" w:rsidRPr="00E35C3B" w:rsidRDefault="009E134F" w:rsidP="001E2D8B">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9,6</w:t>
            </w:r>
          </w:p>
        </w:tc>
        <w:tc>
          <w:tcPr>
            <w:tcW w:w="1418"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0,3</w:t>
            </w:r>
          </w:p>
        </w:tc>
        <w:tc>
          <w:tcPr>
            <w:tcW w:w="1701" w:type="dxa"/>
            <w:tcBorders>
              <w:top w:val="nil"/>
              <w:left w:val="nil"/>
              <w:bottom w:val="single" w:sz="4" w:space="0" w:color="000000"/>
              <w:right w:val="single" w:sz="4" w:space="0" w:color="000000"/>
            </w:tcBorders>
            <w:shd w:val="clear" w:color="auto" w:fill="auto"/>
            <w:vAlign w:val="bottom"/>
          </w:tcPr>
          <w:p w:rsidR="009E134F" w:rsidRPr="00E35C3B" w:rsidRDefault="009E134F" w:rsidP="00510A63">
            <w:pPr>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bl>
    <w:p w:rsidR="009E134F" w:rsidRPr="00F21376" w:rsidRDefault="009E134F" w:rsidP="009E134F">
      <w:pPr>
        <w:widowControl w:val="0"/>
        <w:pBdr>
          <w:top w:val="nil"/>
          <w:left w:val="nil"/>
          <w:bottom w:val="nil"/>
          <w:right w:val="nil"/>
          <w:between w:val="nil"/>
        </w:pBdr>
        <w:ind w:right="57" w:firstLine="567"/>
        <w:rPr>
          <w:rFonts w:ascii="Arial" w:eastAsia="Arial" w:hAnsi="Arial" w:cs="Arial"/>
          <w:b/>
          <w:color w:val="000000"/>
          <w:sz w:val="22"/>
          <w:szCs w:val="22"/>
          <w:highlight w:val="yellow"/>
          <w:lang w:val="uk-UA"/>
        </w:rPr>
      </w:pPr>
    </w:p>
    <w:bookmarkEnd w:id="114"/>
    <w:p w:rsidR="00694223" w:rsidRPr="00660053" w:rsidRDefault="009E134F" w:rsidP="00660053">
      <w:pPr>
        <w:tabs>
          <w:tab w:val="left" w:pos="425"/>
          <w:tab w:val="left" w:pos="993"/>
        </w:tabs>
        <w:spacing w:after="120" w:line="240" w:lineRule="auto"/>
        <w:ind w:firstLine="0"/>
        <w:rPr>
          <w:rFonts w:ascii="Arial" w:eastAsia="Calibri" w:hAnsi="Arial" w:cs="Arial"/>
          <w:bCs/>
          <w:color w:val="000000"/>
          <w:sz w:val="22"/>
          <w:szCs w:val="22"/>
          <w:lang w:val="uk-UA"/>
        </w:rPr>
      </w:pPr>
      <w:r w:rsidRPr="00660053">
        <w:rPr>
          <w:rFonts w:ascii="Arial" w:hAnsi="Arial" w:cs="Arial"/>
          <w:sz w:val="22"/>
          <w:szCs w:val="22"/>
          <w:lang w:val="uk-UA"/>
        </w:rPr>
        <w:t xml:space="preserve">Отже, </w:t>
      </w:r>
      <w:r w:rsidR="00D71747" w:rsidRPr="00660053">
        <w:rPr>
          <w:rFonts w:ascii="Arial" w:hAnsi="Arial" w:cs="Arial"/>
          <w:sz w:val="22"/>
          <w:szCs w:val="22"/>
          <w:lang w:val="uk-UA"/>
        </w:rPr>
        <w:t xml:space="preserve">серед забруднювачів </w:t>
      </w:r>
      <w:r w:rsidR="00694223" w:rsidRPr="00660053">
        <w:rPr>
          <w:rFonts w:ascii="Arial" w:hAnsi="Arial" w:cs="Arial"/>
          <w:sz w:val="22"/>
          <w:szCs w:val="22"/>
          <w:lang w:val="uk-UA"/>
        </w:rPr>
        <w:t xml:space="preserve">поверхневих </w:t>
      </w:r>
      <w:r w:rsidRPr="00660053">
        <w:rPr>
          <w:rFonts w:ascii="Arial" w:hAnsi="Arial" w:cs="Arial"/>
          <w:sz w:val="22"/>
          <w:szCs w:val="22"/>
          <w:lang w:val="uk-UA"/>
        </w:rPr>
        <w:t xml:space="preserve">водних об’єктів Рожищенської громади  є підприємство житлово-комунального господарства. </w:t>
      </w:r>
      <w:r w:rsidR="00694223" w:rsidRPr="00660053">
        <w:rPr>
          <w:rFonts w:ascii="Arial" w:hAnsi="Arial" w:cs="Arial"/>
          <w:sz w:val="22"/>
          <w:szCs w:val="22"/>
          <w:lang w:val="uk-UA"/>
        </w:rPr>
        <w:t>Водночас ф</w:t>
      </w:r>
      <w:r w:rsidRPr="00660053">
        <w:rPr>
          <w:rFonts w:ascii="Arial" w:hAnsi="Arial" w:cs="Arial"/>
          <w:sz w:val="22"/>
          <w:szCs w:val="22"/>
          <w:lang w:val="uk-UA"/>
        </w:rPr>
        <w:t>актором забруднення водойм є не лише фізична і моральна застарілість очисних споруд</w:t>
      </w:r>
      <w:r w:rsidR="00694223" w:rsidRPr="00660053">
        <w:rPr>
          <w:rFonts w:ascii="Arial" w:hAnsi="Arial" w:cs="Arial"/>
          <w:sz w:val="22"/>
          <w:szCs w:val="22"/>
          <w:lang w:val="uk-UA"/>
        </w:rPr>
        <w:t xml:space="preserve"> підприємств ЖКГ</w:t>
      </w:r>
      <w:r w:rsidRPr="00660053">
        <w:rPr>
          <w:rFonts w:ascii="Arial" w:hAnsi="Arial" w:cs="Arial"/>
          <w:sz w:val="22"/>
          <w:szCs w:val="22"/>
          <w:lang w:val="uk-UA"/>
        </w:rPr>
        <w:t xml:space="preserve"> та їх зношеність, а також недостатнє охоплення населених пунктів каналізаційною мережею</w:t>
      </w:r>
      <w:r w:rsidR="00694223" w:rsidRPr="00660053">
        <w:rPr>
          <w:rFonts w:ascii="Arial" w:hAnsi="Arial" w:cs="Arial"/>
          <w:sz w:val="22"/>
          <w:szCs w:val="22"/>
          <w:lang w:val="uk-UA"/>
        </w:rPr>
        <w:t>,</w:t>
      </w:r>
      <w:r w:rsidRPr="00660053">
        <w:rPr>
          <w:rFonts w:ascii="Arial" w:hAnsi="Arial" w:cs="Arial"/>
          <w:sz w:val="22"/>
          <w:szCs w:val="22"/>
          <w:lang w:val="uk-UA"/>
        </w:rPr>
        <w:t xml:space="preserve"> </w:t>
      </w:r>
      <w:r w:rsidR="00694223" w:rsidRPr="00660053">
        <w:rPr>
          <w:rFonts w:ascii="Arial" w:hAnsi="Arial" w:cs="Arial"/>
          <w:sz w:val="22"/>
          <w:szCs w:val="22"/>
          <w:lang w:val="uk-UA"/>
        </w:rPr>
        <w:t>забруднення грунтів</w:t>
      </w:r>
      <w:r w:rsidR="00694223" w:rsidRPr="00660053">
        <w:rPr>
          <w:rFonts w:ascii="Arial" w:eastAsia="Calibri" w:hAnsi="Arial" w:cs="Arial"/>
          <w:bCs/>
          <w:color w:val="000000"/>
          <w:sz w:val="22"/>
          <w:szCs w:val="22"/>
          <w:lang w:val="uk-UA"/>
        </w:rPr>
        <w:t xml:space="preserve">. </w:t>
      </w:r>
    </w:p>
    <w:p w:rsidR="000F325A" w:rsidRPr="00174A1F" w:rsidRDefault="000F325A" w:rsidP="00174A1F">
      <w:pPr>
        <w:pStyle w:val="af7"/>
        <w:spacing w:after="120"/>
        <w:jc w:val="both"/>
        <w:rPr>
          <w:rFonts w:ascii="Arial" w:hAnsi="Arial" w:cs="Arial"/>
          <w:b/>
          <w:i/>
          <w:color w:val="000000"/>
          <w:sz w:val="22"/>
          <w:szCs w:val="22"/>
        </w:rPr>
      </w:pPr>
      <w:r w:rsidRPr="00174A1F">
        <w:rPr>
          <w:rFonts w:ascii="Arial" w:hAnsi="Arial" w:cs="Arial"/>
          <w:b/>
          <w:bCs/>
          <w:color w:val="000000"/>
          <w:sz w:val="22"/>
          <w:szCs w:val="22"/>
        </w:rPr>
        <w:t>Моніторинг поверхневих вод на річках Волинської області</w:t>
      </w:r>
      <w:r w:rsidRPr="00174A1F">
        <w:rPr>
          <w:rFonts w:ascii="Arial" w:hAnsi="Arial" w:cs="Arial"/>
          <w:color w:val="000000"/>
          <w:sz w:val="22"/>
          <w:szCs w:val="22"/>
        </w:rPr>
        <w:t xml:space="preserve"> проводить Регіональний офіс водних ресурсів у Волинській області. За результатами моніторингу у травні 2023 року  води у </w:t>
      </w:r>
      <w:r w:rsidRPr="00174A1F">
        <w:rPr>
          <w:rFonts w:ascii="Arial" w:hAnsi="Arial" w:cs="Arial"/>
          <w:b/>
          <w:bCs/>
          <w:color w:val="000000"/>
          <w:sz w:val="22"/>
          <w:szCs w:val="22"/>
        </w:rPr>
        <w:t>річці Стохід</w:t>
      </w:r>
      <w:r w:rsidRPr="00174A1F">
        <w:rPr>
          <w:rFonts w:ascii="Arial" w:hAnsi="Arial" w:cs="Arial"/>
          <w:color w:val="000000"/>
          <w:sz w:val="22"/>
          <w:szCs w:val="22"/>
        </w:rPr>
        <w:t xml:space="preserve"> виявлено  перевищення норм по БСК5 на 3,02мг/дм3, а решта показники в нормі. На якість води можуть впливати змиви з сільгоспугідь та забруднення приватного сектора.</w:t>
      </w:r>
    </w:p>
    <w:p w:rsidR="000F325A" w:rsidRPr="00864D67" w:rsidRDefault="000F325A" w:rsidP="00864D67">
      <w:pPr>
        <w:pStyle w:val="af7"/>
        <w:spacing w:after="120"/>
        <w:jc w:val="both"/>
        <w:rPr>
          <w:rFonts w:ascii="Arial" w:hAnsi="Arial" w:cs="Arial"/>
          <w:color w:val="000000"/>
          <w:sz w:val="22"/>
          <w:szCs w:val="22"/>
        </w:rPr>
      </w:pPr>
      <w:r w:rsidRPr="00174A1F">
        <w:rPr>
          <w:rFonts w:ascii="Arial" w:hAnsi="Arial" w:cs="Arial"/>
          <w:color w:val="000000"/>
          <w:sz w:val="22"/>
          <w:szCs w:val="22"/>
        </w:rPr>
        <w:t xml:space="preserve">На </w:t>
      </w:r>
      <w:r w:rsidRPr="00174A1F">
        <w:rPr>
          <w:rFonts w:ascii="Arial" w:hAnsi="Arial" w:cs="Arial"/>
          <w:b/>
          <w:bCs/>
          <w:color w:val="000000"/>
          <w:sz w:val="22"/>
          <w:szCs w:val="22"/>
        </w:rPr>
        <w:t>якість води річки Стир</w:t>
      </w:r>
      <w:r w:rsidRPr="00174A1F">
        <w:rPr>
          <w:rFonts w:ascii="Arial" w:hAnsi="Arial" w:cs="Arial"/>
          <w:color w:val="000000"/>
          <w:sz w:val="22"/>
          <w:szCs w:val="22"/>
        </w:rPr>
        <w:t>, у створі</w:t>
      </w:r>
      <w:r w:rsidR="00174A1F" w:rsidRPr="00174A1F">
        <w:rPr>
          <w:rFonts w:ascii="Arial" w:hAnsi="Arial" w:cs="Arial"/>
          <w:color w:val="000000"/>
          <w:sz w:val="22"/>
          <w:szCs w:val="22"/>
        </w:rPr>
        <w:t xml:space="preserve"> вище обласного центру</w:t>
      </w:r>
      <w:r w:rsidRPr="00174A1F">
        <w:rPr>
          <w:rFonts w:ascii="Arial" w:hAnsi="Arial" w:cs="Arial"/>
          <w:color w:val="000000"/>
          <w:sz w:val="22"/>
          <w:szCs w:val="22"/>
        </w:rPr>
        <w:t xml:space="preserve">, мають вплив забруднення, що потрапляють з річки Іква ЖКП «Млинівське» та ДКП «Дубнівське» Рівненської області, а також стічні води, що переносяться з Львівської області – КП «Радехівське ВКГ» (через річку Острівка) та КП «Бродиводоканал» (через річку Бовдурка).  Якість води у створі нижче </w:t>
      </w:r>
      <w:r w:rsidR="00174A1F" w:rsidRPr="00174A1F">
        <w:rPr>
          <w:rFonts w:ascii="Arial" w:hAnsi="Arial" w:cs="Arial"/>
          <w:color w:val="000000"/>
          <w:sz w:val="22"/>
          <w:szCs w:val="22"/>
        </w:rPr>
        <w:t xml:space="preserve">обласного центру </w:t>
      </w:r>
      <w:r w:rsidRPr="00174A1F">
        <w:rPr>
          <w:rFonts w:ascii="Arial" w:hAnsi="Arial" w:cs="Arial"/>
          <w:color w:val="000000"/>
          <w:sz w:val="22"/>
          <w:szCs w:val="22"/>
        </w:rPr>
        <w:t>зазнає впливу стічних вод  КП «Луцькводоканал».</w:t>
      </w:r>
      <w:r w:rsidR="00174A1F" w:rsidRPr="00174A1F">
        <w:rPr>
          <w:rFonts w:ascii="Arial" w:hAnsi="Arial" w:cs="Arial"/>
          <w:color w:val="000000"/>
          <w:sz w:val="22"/>
          <w:szCs w:val="22"/>
        </w:rPr>
        <w:t xml:space="preserve"> </w:t>
      </w:r>
      <w:r w:rsidRPr="00174A1F">
        <w:rPr>
          <w:rFonts w:ascii="Arial" w:hAnsi="Arial" w:cs="Arial"/>
          <w:color w:val="000000"/>
          <w:sz w:val="22"/>
          <w:szCs w:val="22"/>
        </w:rPr>
        <w:t xml:space="preserve">Кисневий режим річки задовільний. </w:t>
      </w:r>
      <w:r w:rsidR="00174A1F" w:rsidRPr="00174A1F">
        <w:rPr>
          <w:rFonts w:ascii="Arial" w:hAnsi="Arial" w:cs="Arial"/>
          <w:color w:val="000000"/>
          <w:sz w:val="22"/>
          <w:szCs w:val="22"/>
        </w:rPr>
        <w:t xml:space="preserve">Водночас </w:t>
      </w:r>
      <w:r w:rsidR="00174A1F" w:rsidRPr="00174A1F">
        <w:rPr>
          <w:rFonts w:ascii="Arial" w:hAnsi="Arial" w:cs="Arial"/>
          <w:color w:val="000000"/>
          <w:sz w:val="22"/>
          <w:szCs w:val="22"/>
        </w:rPr>
        <w:lastRenderedPageBreak/>
        <w:t xml:space="preserve">спостерігається перевищення </w:t>
      </w:r>
      <w:r w:rsidRPr="00174A1F">
        <w:rPr>
          <w:rFonts w:ascii="Arial" w:hAnsi="Arial" w:cs="Arial"/>
          <w:color w:val="000000"/>
          <w:sz w:val="22"/>
          <w:szCs w:val="22"/>
        </w:rPr>
        <w:t>показників  по БСК5 – на 1,22мг/дм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Pr="00174A1F">
        <w:rPr>
          <w:rFonts w:ascii="Arial" w:hAnsi="Arial" w:cs="Arial"/>
          <w:color w:val="000000"/>
          <w:sz w:val="22"/>
          <w:szCs w:val="22"/>
          <w:vertAlign w:val="superscript"/>
        </w:rPr>
        <w:t xml:space="preserve"> </w:t>
      </w:r>
      <w:r w:rsidR="00174A1F" w:rsidRPr="00174A1F">
        <w:rPr>
          <w:rFonts w:ascii="Arial" w:hAnsi="Arial" w:cs="Arial"/>
          <w:color w:val="000000"/>
          <w:sz w:val="22"/>
          <w:szCs w:val="22"/>
          <w:vertAlign w:val="superscript"/>
        </w:rPr>
        <w:t>(</w:t>
      </w:r>
      <w:r w:rsidRPr="00174A1F">
        <w:rPr>
          <w:rFonts w:ascii="Arial" w:hAnsi="Arial" w:cs="Arial"/>
          <w:color w:val="000000"/>
          <w:sz w:val="22"/>
          <w:szCs w:val="22"/>
        </w:rPr>
        <w:t>в с. Княгининок</w:t>
      </w:r>
      <w:r w:rsidR="00174A1F" w:rsidRPr="00174A1F">
        <w:rPr>
          <w:rFonts w:ascii="Arial" w:hAnsi="Arial" w:cs="Arial"/>
          <w:color w:val="000000"/>
          <w:sz w:val="22"/>
          <w:szCs w:val="22"/>
        </w:rPr>
        <w:t>)</w:t>
      </w:r>
      <w:r w:rsidRPr="00174A1F">
        <w:rPr>
          <w:rFonts w:ascii="Arial" w:hAnsi="Arial" w:cs="Arial"/>
          <w:color w:val="000000"/>
          <w:sz w:val="22"/>
          <w:szCs w:val="22"/>
        </w:rPr>
        <w:t>, та на 1,58мг/м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00174A1F" w:rsidRPr="00174A1F">
        <w:rPr>
          <w:rFonts w:ascii="Arial" w:hAnsi="Arial" w:cs="Arial"/>
          <w:color w:val="000000"/>
          <w:sz w:val="22"/>
          <w:szCs w:val="22"/>
        </w:rPr>
        <w:t>(</w:t>
      </w:r>
      <w:r w:rsidRPr="00174A1F">
        <w:rPr>
          <w:rFonts w:ascii="Arial" w:hAnsi="Arial" w:cs="Arial"/>
          <w:color w:val="000000"/>
          <w:sz w:val="22"/>
          <w:szCs w:val="22"/>
        </w:rPr>
        <w:t>у м.Луцьк</w:t>
      </w:r>
      <w:r w:rsidR="00174A1F" w:rsidRPr="00174A1F">
        <w:rPr>
          <w:rFonts w:ascii="Arial" w:hAnsi="Arial" w:cs="Arial"/>
          <w:color w:val="000000"/>
          <w:sz w:val="22"/>
          <w:szCs w:val="22"/>
        </w:rPr>
        <w:t>)</w:t>
      </w:r>
      <w:r w:rsidRPr="00174A1F">
        <w:rPr>
          <w:rFonts w:ascii="Arial" w:hAnsi="Arial" w:cs="Arial"/>
          <w:color w:val="000000"/>
          <w:sz w:val="22"/>
          <w:szCs w:val="22"/>
        </w:rPr>
        <w:t>. Решта гідрохімічних показників знаходяться нижче встановлених гранично допустимих концентрацій.</w:t>
      </w:r>
    </w:p>
    <w:p w:rsidR="003A47EB" w:rsidRPr="00A5179B" w:rsidRDefault="003A47EB">
      <w:pPr>
        <w:rPr>
          <w:lang w:val="uk-UA"/>
        </w:rPr>
      </w:pPr>
    </w:p>
    <w:p w:rsidR="00D71747" w:rsidRPr="00660053" w:rsidRDefault="0080179D" w:rsidP="00D71747">
      <w:pPr>
        <w:tabs>
          <w:tab w:val="left" w:pos="425"/>
          <w:tab w:val="left" w:pos="993"/>
        </w:tabs>
        <w:spacing w:line="240" w:lineRule="auto"/>
        <w:ind w:firstLine="142"/>
        <w:rPr>
          <w:rFonts w:ascii="Arial" w:eastAsia="Calibri" w:hAnsi="Arial" w:cs="Arial"/>
          <w:b/>
          <w:bCs/>
          <w:sz w:val="22"/>
          <w:szCs w:val="22"/>
          <w:lang w:val="uk-UA"/>
        </w:rPr>
      </w:pPr>
      <w:r w:rsidRPr="00660053">
        <w:rPr>
          <w:rFonts w:ascii="Arial" w:eastAsia="Calibri" w:hAnsi="Arial" w:cs="Arial"/>
          <w:b/>
          <w:bCs/>
          <w:sz w:val="22"/>
          <w:szCs w:val="22"/>
          <w:lang w:val="uk-UA"/>
        </w:rPr>
        <w:t>Земельні ресурси та ґрунти</w:t>
      </w:r>
    </w:p>
    <w:p w:rsidR="00D71747" w:rsidRDefault="00D71747" w:rsidP="0080179D">
      <w:pPr>
        <w:tabs>
          <w:tab w:val="left" w:pos="425"/>
          <w:tab w:val="left" w:pos="993"/>
        </w:tabs>
        <w:spacing w:line="240" w:lineRule="auto"/>
        <w:rPr>
          <w:rFonts w:eastAsia="Calibri"/>
          <w:bCs/>
          <w:color w:val="000000"/>
          <w:lang w:val="uk-UA"/>
        </w:rPr>
      </w:pPr>
    </w:p>
    <w:p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Загальна площа Рожищенської </w:t>
      </w:r>
      <w:r w:rsidR="000F7BC6">
        <w:rPr>
          <w:rFonts w:ascii="Arial" w:hAnsi="Arial" w:cs="Arial"/>
          <w:sz w:val="22"/>
          <w:szCs w:val="22"/>
          <w:lang w:val="uk-UA"/>
        </w:rPr>
        <w:t xml:space="preserve">міської </w:t>
      </w:r>
      <w:r w:rsidRPr="00F34D29">
        <w:rPr>
          <w:rFonts w:ascii="Arial" w:hAnsi="Arial" w:cs="Arial"/>
          <w:sz w:val="22"/>
          <w:szCs w:val="22"/>
          <w:lang w:val="uk-UA"/>
        </w:rPr>
        <w:t xml:space="preserve"> територіальної громади становить – </w:t>
      </w:r>
      <w:smartTag w:uri="urn:schemas-microsoft-com:office:smarttags" w:element="metricconverter">
        <w:smartTagPr>
          <w:attr w:name="ProductID" w:val="46105,5 га"/>
        </w:smartTagPr>
        <w:r w:rsidRPr="00F34D29">
          <w:rPr>
            <w:rFonts w:ascii="Arial" w:hAnsi="Arial" w:cs="Arial"/>
            <w:sz w:val="22"/>
            <w:szCs w:val="22"/>
            <w:lang w:val="uk-UA"/>
          </w:rPr>
          <w:t>46105,5 га</w:t>
        </w:r>
      </w:smartTag>
      <w:r w:rsidRPr="00F34D29">
        <w:rPr>
          <w:rFonts w:ascii="Arial" w:hAnsi="Arial" w:cs="Arial"/>
          <w:sz w:val="22"/>
          <w:szCs w:val="22"/>
          <w:lang w:val="uk-UA"/>
        </w:rPr>
        <w:t>. Основна частина</w:t>
      </w:r>
      <w:r>
        <w:rPr>
          <w:rFonts w:ascii="Arial" w:hAnsi="Arial" w:cs="Arial"/>
          <w:sz w:val="22"/>
          <w:szCs w:val="22"/>
          <w:lang w:val="uk-UA"/>
        </w:rPr>
        <w:t xml:space="preserve"> з якої </w:t>
      </w:r>
      <w:r w:rsidRPr="00F34D29">
        <w:rPr>
          <w:rFonts w:ascii="Arial" w:hAnsi="Arial" w:cs="Arial"/>
          <w:sz w:val="22"/>
          <w:szCs w:val="22"/>
          <w:lang w:val="uk-UA"/>
        </w:rPr>
        <w:t xml:space="preserve"> </w:t>
      </w:r>
      <w:r w:rsidRPr="00F34D29">
        <w:rPr>
          <w:rFonts w:ascii="Arial" w:hAnsi="Arial" w:cs="Arial"/>
          <w:bCs/>
          <w:sz w:val="22"/>
          <w:szCs w:val="22"/>
          <w:lang w:val="uk-UA"/>
        </w:rPr>
        <w:t xml:space="preserve"> </w:t>
      </w:r>
      <w:r w:rsidRPr="00F34D29">
        <w:rPr>
          <w:rFonts w:ascii="Arial" w:hAnsi="Arial" w:cs="Arial"/>
          <w:sz w:val="22"/>
          <w:szCs w:val="22"/>
          <w:lang w:val="uk-UA"/>
        </w:rPr>
        <w:t>– це сільськогосподарські угіддя , що склада</w:t>
      </w:r>
      <w:r>
        <w:rPr>
          <w:rFonts w:ascii="Arial" w:hAnsi="Arial" w:cs="Arial"/>
          <w:sz w:val="22"/>
          <w:szCs w:val="22"/>
          <w:lang w:val="uk-UA"/>
        </w:rPr>
        <w:t>ють</w:t>
      </w:r>
      <w:r w:rsidRPr="00F34D29">
        <w:rPr>
          <w:rFonts w:ascii="Arial" w:hAnsi="Arial" w:cs="Arial"/>
          <w:sz w:val="22"/>
          <w:szCs w:val="22"/>
          <w:lang w:val="uk-UA"/>
        </w:rPr>
        <w:t xml:space="preserve"> </w:t>
      </w:r>
      <w:smartTag w:uri="urn:schemas-microsoft-com:office:smarttags" w:element="metricconverter">
        <w:smartTagPr>
          <w:attr w:name="ProductID" w:val="34774,3 га"/>
        </w:smartTagPr>
        <w:r w:rsidRPr="00F34D29">
          <w:rPr>
            <w:rFonts w:ascii="Arial" w:hAnsi="Arial" w:cs="Arial"/>
            <w:sz w:val="22"/>
            <w:szCs w:val="22"/>
            <w:lang w:val="uk-UA"/>
          </w:rPr>
          <w:t>34774,3 га</w:t>
        </w:r>
      </w:smartTag>
      <w:r w:rsidRPr="00F34D29">
        <w:rPr>
          <w:rFonts w:ascii="Arial" w:hAnsi="Arial" w:cs="Arial"/>
          <w:sz w:val="22"/>
          <w:szCs w:val="22"/>
          <w:lang w:val="uk-UA"/>
        </w:rPr>
        <w:t xml:space="preserve"> (75,42%) , ліси та інші лісовкриті землі складають - </w:t>
      </w:r>
      <w:smartTag w:uri="urn:schemas-microsoft-com:office:smarttags" w:element="metricconverter">
        <w:smartTagPr>
          <w:attr w:name="ProductID" w:val="6188,1 га"/>
        </w:smartTagPr>
        <w:r w:rsidRPr="00F34D29">
          <w:rPr>
            <w:rFonts w:ascii="Arial" w:hAnsi="Arial" w:cs="Arial"/>
            <w:sz w:val="22"/>
            <w:szCs w:val="22"/>
            <w:lang w:val="uk-UA"/>
          </w:rPr>
          <w:t>6188,1 га</w:t>
        </w:r>
      </w:smartTag>
      <w:r w:rsidRPr="00F34D29">
        <w:rPr>
          <w:rFonts w:ascii="Arial" w:hAnsi="Arial" w:cs="Arial"/>
          <w:sz w:val="22"/>
          <w:szCs w:val="22"/>
          <w:lang w:val="uk-UA"/>
        </w:rPr>
        <w:t xml:space="preserve"> (13,42%), забудовані землі - 1343,4</w:t>
      </w:r>
      <w:r w:rsidR="00660053">
        <w:rPr>
          <w:rFonts w:ascii="Arial" w:hAnsi="Arial" w:cs="Arial"/>
          <w:sz w:val="22"/>
          <w:szCs w:val="22"/>
          <w:lang w:val="uk-UA"/>
        </w:rPr>
        <w:t xml:space="preserve"> </w:t>
      </w:r>
      <w:r w:rsidRPr="00F34D29">
        <w:rPr>
          <w:rFonts w:ascii="Arial" w:hAnsi="Arial" w:cs="Arial"/>
          <w:sz w:val="22"/>
          <w:szCs w:val="22"/>
          <w:lang w:val="uk-UA"/>
        </w:rPr>
        <w:t xml:space="preserve">га. (2,91 %), землі під господарськими будівлями і дворами та під сільськогосподарськими шляхами та прогонами - </w:t>
      </w:r>
      <w:smartTag w:uri="urn:schemas-microsoft-com:office:smarttags" w:element="metricconverter">
        <w:smartTagPr>
          <w:attr w:name="ProductID" w:val="991,6831 га"/>
        </w:smartTagPr>
        <w:r w:rsidRPr="00F34D29">
          <w:rPr>
            <w:rFonts w:ascii="Arial" w:hAnsi="Arial" w:cs="Arial"/>
            <w:sz w:val="22"/>
            <w:szCs w:val="22"/>
            <w:lang w:val="uk-UA"/>
          </w:rPr>
          <w:t>991,6831 га</w:t>
        </w:r>
      </w:smartTag>
      <w:r w:rsidRPr="00F34D29">
        <w:rPr>
          <w:rFonts w:ascii="Arial" w:hAnsi="Arial" w:cs="Arial"/>
          <w:sz w:val="22"/>
          <w:szCs w:val="22"/>
          <w:lang w:val="uk-UA"/>
        </w:rPr>
        <w:t xml:space="preserve">. (2,15%), відкриті заболочені землі – </w:t>
      </w:r>
      <w:smartTag w:uri="urn:schemas-microsoft-com:office:smarttags" w:element="metricconverter">
        <w:smartTagPr>
          <w:attr w:name="ProductID" w:val="1476,1864 га"/>
        </w:smartTagPr>
        <w:r w:rsidRPr="00F34D29">
          <w:rPr>
            <w:rFonts w:ascii="Arial" w:hAnsi="Arial" w:cs="Arial"/>
            <w:sz w:val="22"/>
            <w:szCs w:val="22"/>
            <w:lang w:val="uk-UA"/>
          </w:rPr>
          <w:t>1476,1864 га</w:t>
        </w:r>
      </w:smartTag>
      <w:r w:rsidRPr="00F34D29">
        <w:rPr>
          <w:rFonts w:ascii="Arial" w:hAnsi="Arial" w:cs="Arial"/>
          <w:sz w:val="22"/>
          <w:szCs w:val="22"/>
          <w:lang w:val="uk-UA"/>
        </w:rPr>
        <w:t>.(3,20 %).</w:t>
      </w:r>
    </w:p>
    <w:p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В структурі земель сільськогосподарського призначення 97,2 % (</w:t>
      </w:r>
      <w:smartTag w:uri="urn:schemas-microsoft-com:office:smarttags" w:element="metricconverter">
        <w:smartTagPr>
          <w:attr w:name="ProductID" w:val="34774,3 га"/>
        </w:smartTagPr>
        <w:r w:rsidRPr="00F34D29">
          <w:rPr>
            <w:rFonts w:ascii="Arial" w:hAnsi="Arial" w:cs="Arial"/>
            <w:sz w:val="22"/>
            <w:szCs w:val="22"/>
            <w:lang w:val="uk-UA"/>
          </w:rPr>
          <w:t>34774,3 га</w:t>
        </w:r>
      </w:smartTag>
      <w:r w:rsidRPr="00F34D29">
        <w:rPr>
          <w:rFonts w:ascii="Arial" w:hAnsi="Arial" w:cs="Arial"/>
          <w:sz w:val="22"/>
          <w:szCs w:val="22"/>
          <w:lang w:val="uk-UA"/>
        </w:rPr>
        <w:t>) припадає на сільськогосподарські угіддя, з яких рілля -</w:t>
      </w:r>
      <w:r>
        <w:rPr>
          <w:rFonts w:ascii="Arial" w:hAnsi="Arial" w:cs="Arial"/>
          <w:sz w:val="22"/>
          <w:szCs w:val="22"/>
          <w:lang w:val="uk-UA"/>
        </w:rPr>
        <w:t xml:space="preserve"> </w:t>
      </w:r>
      <w:r w:rsidRPr="00F34D29">
        <w:rPr>
          <w:rFonts w:ascii="Arial" w:hAnsi="Arial" w:cs="Arial"/>
          <w:sz w:val="22"/>
          <w:szCs w:val="22"/>
          <w:lang w:val="uk-UA"/>
        </w:rPr>
        <w:t>60,85 % (</w:t>
      </w:r>
      <w:smartTag w:uri="urn:schemas-microsoft-com:office:smarttags" w:element="metricconverter">
        <w:smartTagPr>
          <w:attr w:name="ProductID" w:val="21161,5102 га"/>
        </w:smartTagPr>
        <w:r w:rsidRPr="00F34D29">
          <w:rPr>
            <w:rFonts w:ascii="Arial" w:hAnsi="Arial" w:cs="Arial"/>
            <w:sz w:val="22"/>
            <w:szCs w:val="22"/>
            <w:lang w:val="uk-UA"/>
          </w:rPr>
          <w:t>21161,5102 га</w:t>
        </w:r>
      </w:smartTag>
      <w:r w:rsidRPr="00F34D29">
        <w:rPr>
          <w:rFonts w:ascii="Arial" w:hAnsi="Arial" w:cs="Arial"/>
          <w:sz w:val="22"/>
          <w:szCs w:val="22"/>
          <w:lang w:val="uk-UA"/>
        </w:rPr>
        <w:t>), сіножаті- 16,80 % (</w:t>
      </w:r>
      <w:smartTag w:uri="urn:schemas-microsoft-com:office:smarttags" w:element="metricconverter">
        <w:smartTagPr>
          <w:attr w:name="ProductID" w:val="5841,6584 га"/>
        </w:smartTagPr>
        <w:r w:rsidRPr="00F34D29">
          <w:rPr>
            <w:rFonts w:ascii="Arial" w:hAnsi="Arial" w:cs="Arial"/>
            <w:sz w:val="22"/>
            <w:szCs w:val="22"/>
            <w:lang w:val="uk-UA"/>
          </w:rPr>
          <w:t>5841,6584 га</w:t>
        </w:r>
      </w:smartTag>
      <w:r w:rsidRPr="00F34D29">
        <w:rPr>
          <w:rFonts w:ascii="Arial" w:hAnsi="Arial" w:cs="Arial"/>
          <w:sz w:val="22"/>
          <w:szCs w:val="22"/>
          <w:lang w:val="uk-UA"/>
        </w:rPr>
        <w:t>), пасовища -</w:t>
      </w:r>
      <w:r>
        <w:rPr>
          <w:rFonts w:ascii="Arial" w:hAnsi="Arial" w:cs="Arial"/>
          <w:sz w:val="22"/>
          <w:szCs w:val="22"/>
          <w:lang w:val="uk-UA"/>
        </w:rPr>
        <w:t xml:space="preserve"> </w:t>
      </w:r>
      <w:r w:rsidRPr="00F34D29">
        <w:rPr>
          <w:rFonts w:ascii="Arial" w:hAnsi="Arial" w:cs="Arial"/>
          <w:sz w:val="22"/>
          <w:szCs w:val="22"/>
          <w:lang w:val="uk-UA"/>
        </w:rPr>
        <w:t>21,64 % (</w:t>
      </w:r>
      <w:smartTag w:uri="urn:schemas-microsoft-com:office:smarttags" w:element="metricconverter">
        <w:smartTagPr>
          <w:attr w:name="ProductID" w:val="7523,6014 га"/>
        </w:smartTagPr>
        <w:r w:rsidRPr="00F34D29">
          <w:rPr>
            <w:rFonts w:ascii="Arial" w:hAnsi="Arial" w:cs="Arial"/>
            <w:sz w:val="22"/>
            <w:szCs w:val="22"/>
            <w:lang w:val="uk-UA"/>
          </w:rPr>
          <w:t>7523,6014 га</w:t>
        </w:r>
      </w:smartTag>
      <w:r w:rsidRPr="00F34D29">
        <w:rPr>
          <w:rFonts w:ascii="Arial" w:hAnsi="Arial" w:cs="Arial"/>
          <w:sz w:val="22"/>
          <w:szCs w:val="22"/>
          <w:lang w:val="uk-UA"/>
        </w:rPr>
        <w:t>), багаторічні насадження – 0,71 % (</w:t>
      </w:r>
      <w:smartTag w:uri="urn:schemas-microsoft-com:office:smarttags" w:element="metricconverter">
        <w:smartTagPr>
          <w:attr w:name="ProductID" w:val="247,5449 га"/>
        </w:smartTagPr>
        <w:r w:rsidRPr="00F34D29">
          <w:rPr>
            <w:rFonts w:ascii="Arial" w:hAnsi="Arial" w:cs="Arial"/>
            <w:sz w:val="22"/>
            <w:szCs w:val="22"/>
            <w:lang w:val="uk-UA"/>
          </w:rPr>
          <w:t>247,5449 га</w:t>
        </w:r>
      </w:smartTag>
      <w:r w:rsidRPr="00F34D29">
        <w:rPr>
          <w:rFonts w:ascii="Arial" w:hAnsi="Arial" w:cs="Arial"/>
          <w:sz w:val="22"/>
          <w:szCs w:val="22"/>
          <w:lang w:val="uk-UA"/>
        </w:rPr>
        <w:t>) (рис.</w:t>
      </w:r>
      <w:r>
        <w:rPr>
          <w:rFonts w:ascii="Arial" w:hAnsi="Arial" w:cs="Arial"/>
          <w:sz w:val="22"/>
          <w:szCs w:val="22"/>
          <w:lang w:val="uk-UA"/>
        </w:rPr>
        <w:t>2</w:t>
      </w:r>
      <w:r w:rsidRPr="00F34D29">
        <w:rPr>
          <w:rFonts w:ascii="Arial" w:hAnsi="Arial" w:cs="Arial"/>
          <w:sz w:val="22"/>
          <w:szCs w:val="22"/>
          <w:lang w:val="uk-UA"/>
        </w:rPr>
        <w:t>.</w:t>
      </w:r>
      <w:r w:rsidR="001952D7">
        <w:rPr>
          <w:rFonts w:ascii="Arial" w:hAnsi="Arial" w:cs="Arial"/>
          <w:sz w:val="22"/>
          <w:szCs w:val="22"/>
          <w:lang w:val="uk-UA"/>
        </w:rPr>
        <w:t>3</w:t>
      </w:r>
      <w:r w:rsidRPr="00F34D29">
        <w:rPr>
          <w:rFonts w:ascii="Arial" w:hAnsi="Arial" w:cs="Arial"/>
          <w:sz w:val="22"/>
          <w:szCs w:val="22"/>
          <w:lang w:val="uk-UA"/>
        </w:rPr>
        <w:t>.).</w:t>
      </w:r>
    </w:p>
    <w:p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Із загальної площі земель, осушені землі становлять – </w:t>
      </w:r>
      <w:smartTag w:uri="urn:schemas-microsoft-com:office:smarttags" w:element="metricconverter">
        <w:smartTagPr>
          <w:attr w:name="ProductID" w:val="14489,93 га"/>
        </w:smartTagPr>
        <w:r w:rsidRPr="00F34D29">
          <w:rPr>
            <w:rFonts w:ascii="Arial" w:hAnsi="Arial" w:cs="Arial"/>
            <w:sz w:val="22"/>
            <w:szCs w:val="22"/>
            <w:lang w:val="uk-UA"/>
          </w:rPr>
          <w:t>14489,93 га</w:t>
        </w:r>
      </w:smartTag>
      <w:r w:rsidRPr="00F34D29">
        <w:rPr>
          <w:rFonts w:ascii="Arial" w:hAnsi="Arial" w:cs="Arial"/>
          <w:sz w:val="22"/>
          <w:szCs w:val="22"/>
          <w:lang w:val="uk-UA"/>
        </w:rPr>
        <w:t xml:space="preserve"> (31,4% від загальної площі).</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99"/>
        <w:gridCol w:w="4740"/>
      </w:tblGrid>
      <w:tr w:rsidR="00D71747" w:rsidRPr="00F34D29" w:rsidTr="00510A63">
        <w:tc>
          <w:tcPr>
            <w:tcW w:w="5281" w:type="dxa"/>
            <w:shd w:val="clear" w:color="auto" w:fill="auto"/>
          </w:tcPr>
          <w:p w:rsidR="00D71747" w:rsidRPr="00080B79" w:rsidRDefault="00D71747" w:rsidP="00510A63">
            <w:pPr>
              <w:ind w:firstLine="22"/>
              <w:rPr>
                <w:sz w:val="28"/>
                <w:szCs w:val="28"/>
                <w:lang w:val="uk-UA"/>
              </w:rPr>
            </w:pPr>
            <w:r w:rsidRPr="00080B79">
              <w:rPr>
                <w:noProof/>
                <w:lang w:val="uk-UA" w:eastAsia="uk-UA"/>
              </w:rPr>
              <w:drawing>
                <wp:inline distT="0" distB="0" distL="0" distR="0">
                  <wp:extent cx="3438525" cy="2924175"/>
                  <wp:effectExtent l="0" t="0" r="9525" b="952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34" w:type="dxa"/>
            <w:shd w:val="clear" w:color="auto" w:fill="auto"/>
          </w:tcPr>
          <w:p w:rsidR="00D71747" w:rsidRPr="00080B79" w:rsidRDefault="00D71747" w:rsidP="00510A63">
            <w:pPr>
              <w:ind w:firstLine="58"/>
              <w:rPr>
                <w:sz w:val="28"/>
                <w:szCs w:val="28"/>
                <w:lang w:val="uk-UA"/>
              </w:rPr>
            </w:pPr>
            <w:r w:rsidRPr="00080B79">
              <w:rPr>
                <w:noProof/>
                <w:lang w:val="uk-UA" w:eastAsia="uk-UA"/>
              </w:rPr>
              <w:drawing>
                <wp:inline distT="0" distB="0" distL="0" distR="0">
                  <wp:extent cx="3009900" cy="3067050"/>
                  <wp:effectExtent l="0" t="0" r="0" b="0"/>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D71747" w:rsidRPr="00D33A7E" w:rsidRDefault="00D71747" w:rsidP="001952D7">
      <w:pPr>
        <w:pStyle w:val="22"/>
      </w:pPr>
      <w:bookmarkStart w:id="119" w:name="_Toc132114822"/>
      <w:bookmarkStart w:id="120" w:name="_Toc139901087"/>
      <w:bookmarkStart w:id="121" w:name="_Toc143859799"/>
      <w:r w:rsidRPr="00D33A7E">
        <w:t xml:space="preserve">Рис. </w:t>
      </w:r>
      <w:r w:rsidR="001C2327">
        <w:t>2</w:t>
      </w:r>
      <w:r w:rsidRPr="00D33A7E">
        <w:t>.</w:t>
      </w:r>
      <w:r w:rsidR="001952D7">
        <w:t>3</w:t>
      </w:r>
      <w:r w:rsidRPr="00D33A7E">
        <w:t xml:space="preserve">.Структура земельного фонду Рожищенської </w:t>
      </w:r>
      <w:r w:rsidR="000F7BC6">
        <w:t xml:space="preserve">міської </w:t>
      </w:r>
      <w:r w:rsidRPr="00D33A7E">
        <w:t>громади, %</w:t>
      </w:r>
      <w:bookmarkEnd w:id="119"/>
      <w:bookmarkEnd w:id="120"/>
      <w:bookmarkEnd w:id="121"/>
    </w:p>
    <w:p w:rsidR="00D71747" w:rsidRPr="00F34D29" w:rsidRDefault="00D71747" w:rsidP="00D71747">
      <w:pPr>
        <w:ind w:firstLine="708"/>
        <w:rPr>
          <w:rFonts w:ascii="Arial" w:hAnsi="Arial" w:cs="Arial"/>
          <w:sz w:val="22"/>
          <w:szCs w:val="22"/>
          <w:lang w:val="uk-UA"/>
        </w:rPr>
      </w:pPr>
    </w:p>
    <w:p w:rsidR="00D71747" w:rsidRPr="00660053" w:rsidRDefault="00D71747" w:rsidP="00660053">
      <w:pPr>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На території громади протягом 2012 – 2021 років проведено роботи з інвентаризації земель на загальну площу - </w:t>
      </w:r>
      <w:smartTag w:uri="urn:schemas-microsoft-com:office:smarttags" w:element="metricconverter">
        <w:smartTagPr>
          <w:attr w:name="ProductID" w:val="15974,04 га"/>
        </w:smartTagPr>
        <w:r w:rsidRPr="00660053">
          <w:rPr>
            <w:rFonts w:ascii="Arial" w:hAnsi="Arial" w:cs="Arial"/>
            <w:sz w:val="22"/>
            <w:szCs w:val="22"/>
            <w:lang w:val="uk-UA"/>
          </w:rPr>
          <w:t>15974,04 га</w:t>
        </w:r>
      </w:smartTag>
      <w:r w:rsidRPr="00660053">
        <w:rPr>
          <w:rFonts w:ascii="Arial" w:hAnsi="Arial" w:cs="Arial"/>
          <w:sz w:val="22"/>
          <w:szCs w:val="22"/>
          <w:lang w:val="uk-UA"/>
        </w:rPr>
        <w:t>. Інвентаризацію земель проведено відповідно до технічних документації з інвентаризації земель в основному розроблених в 2012 – 2013 роках. Проте частка інвентаризованих земель є низькою  та становить 36,4 % від загальної площі земель громади.</w:t>
      </w:r>
    </w:p>
    <w:p w:rsidR="00D71747" w:rsidRPr="00660053" w:rsidRDefault="00D71747" w:rsidP="00660053">
      <w:pPr>
        <w:spacing w:after="120" w:line="240" w:lineRule="auto"/>
        <w:ind w:firstLine="0"/>
        <w:rPr>
          <w:rFonts w:ascii="Arial" w:hAnsi="Arial" w:cs="Arial"/>
          <w:color w:val="222222"/>
          <w:sz w:val="22"/>
          <w:szCs w:val="22"/>
          <w:lang w:val="uk-UA" w:eastAsia="uk-UA"/>
        </w:rPr>
      </w:pPr>
      <w:r w:rsidRPr="00660053">
        <w:rPr>
          <w:rFonts w:ascii="Arial" w:hAnsi="Arial" w:cs="Arial"/>
          <w:b/>
          <w:bCs/>
          <w:sz w:val="22"/>
          <w:szCs w:val="22"/>
          <w:lang w:val="uk-UA"/>
        </w:rPr>
        <w:t>На території громади найбільш поширеними є такі види грунтів</w:t>
      </w:r>
      <w:r w:rsidRPr="00660053">
        <w:rPr>
          <w:rFonts w:ascii="Arial" w:hAnsi="Arial" w:cs="Arial"/>
          <w:sz w:val="22"/>
          <w:szCs w:val="22"/>
          <w:lang w:val="uk-UA"/>
        </w:rPr>
        <w:t xml:space="preserve"> як </w:t>
      </w:r>
      <w:r w:rsidRPr="00660053">
        <w:rPr>
          <w:rFonts w:ascii="Arial" w:hAnsi="Arial" w:cs="Arial"/>
          <w:color w:val="222222"/>
          <w:sz w:val="22"/>
          <w:szCs w:val="22"/>
          <w:lang w:val="uk-UA" w:eastAsia="uk-UA"/>
        </w:rPr>
        <w:t>дерново-середньо-і слабопідзолисті супіщані і суглинкові ґрунти, ясно-сірі опідзолені ґрунти, піски слабозадерновані, слабогумусовані і негумусовані, торфово-болотні ґрунти (рис.</w:t>
      </w:r>
      <w:r w:rsidR="001C2327" w:rsidRPr="00660053">
        <w:rPr>
          <w:rFonts w:ascii="Arial" w:hAnsi="Arial" w:cs="Arial"/>
          <w:color w:val="222222"/>
          <w:sz w:val="22"/>
          <w:szCs w:val="22"/>
          <w:lang w:val="uk-UA" w:eastAsia="uk-UA"/>
        </w:rPr>
        <w:t>2</w:t>
      </w:r>
      <w:r w:rsidRPr="00660053">
        <w:rPr>
          <w:rFonts w:ascii="Arial" w:hAnsi="Arial" w:cs="Arial"/>
          <w:color w:val="222222"/>
          <w:sz w:val="22"/>
          <w:szCs w:val="22"/>
          <w:lang w:val="uk-UA" w:eastAsia="uk-UA"/>
        </w:rPr>
        <w:t>.</w:t>
      </w:r>
      <w:r w:rsidR="001952D7">
        <w:rPr>
          <w:rFonts w:ascii="Arial" w:hAnsi="Arial" w:cs="Arial"/>
          <w:color w:val="222222"/>
          <w:sz w:val="22"/>
          <w:szCs w:val="22"/>
          <w:lang w:val="uk-UA" w:eastAsia="uk-UA"/>
        </w:rPr>
        <w:t>4</w:t>
      </w:r>
      <w:r w:rsidRPr="00660053">
        <w:rPr>
          <w:rFonts w:ascii="Arial" w:hAnsi="Arial" w:cs="Arial"/>
          <w:color w:val="222222"/>
          <w:sz w:val="22"/>
          <w:szCs w:val="22"/>
          <w:lang w:val="uk-UA" w:eastAsia="uk-UA"/>
        </w:rPr>
        <w:t>).</w:t>
      </w:r>
    </w:p>
    <w:p w:rsidR="00D71747" w:rsidRPr="00066517" w:rsidRDefault="00D71747" w:rsidP="00066517">
      <w:pPr>
        <w:spacing w:after="120" w:line="240" w:lineRule="auto"/>
        <w:ind w:firstLine="0"/>
        <w:rPr>
          <w:rFonts w:ascii="Arial" w:hAnsi="Arial" w:cs="Arial"/>
          <w:sz w:val="22"/>
          <w:szCs w:val="22"/>
          <w:lang w:val="uk-UA"/>
        </w:rPr>
      </w:pPr>
      <w:r w:rsidRPr="00E0662A">
        <w:rPr>
          <w:rFonts w:ascii="Arial" w:hAnsi="Arial" w:cs="Arial"/>
          <w:b/>
          <w:bCs/>
          <w:sz w:val="22"/>
          <w:szCs w:val="22"/>
          <w:lang w:val="ru-RU"/>
        </w:rPr>
        <w:t>Дерново-підзолисті ґрунти</w:t>
      </w:r>
      <w:r w:rsidRPr="00E0662A">
        <w:rPr>
          <w:rFonts w:ascii="Arial" w:hAnsi="Arial" w:cs="Arial"/>
          <w:sz w:val="22"/>
          <w:szCs w:val="22"/>
          <w:lang w:val="ru-RU"/>
        </w:rPr>
        <w:t xml:space="preserve">, </w:t>
      </w:r>
      <w:r w:rsidRPr="00E0662A">
        <w:rPr>
          <w:rFonts w:ascii="Arial" w:hAnsi="Arial" w:cs="Arial"/>
          <w:sz w:val="22"/>
          <w:szCs w:val="22"/>
          <w:lang w:val="ru-RU" w:eastAsia="ru-RU"/>
        </w:rPr>
        <w:t>що переважають у громаді   сформувались під мішаними лісами.</w:t>
      </w:r>
      <w:r w:rsidR="001C2327" w:rsidRPr="00E0662A">
        <w:rPr>
          <w:rFonts w:ascii="Arial" w:hAnsi="Arial" w:cs="Arial"/>
          <w:sz w:val="22"/>
          <w:szCs w:val="22"/>
          <w:lang w:val="ru-RU" w:eastAsia="ru-RU"/>
        </w:rPr>
        <w:t xml:space="preserve"> </w:t>
      </w:r>
      <w:r w:rsidRPr="00E0662A">
        <w:rPr>
          <w:rFonts w:ascii="Arial" w:hAnsi="Arial" w:cs="Arial"/>
          <w:sz w:val="22"/>
          <w:szCs w:val="22"/>
          <w:lang w:val="ru-RU"/>
        </w:rPr>
        <w:t xml:space="preserve">Родючість — 22–44 бали (за 100-бальною шкалою). Такі ґрунти потребують осушення та внесення </w:t>
      </w:r>
      <w:hyperlink r:id="rId16" w:tooltip="Добрива" w:history="1">
        <w:r w:rsidRPr="00E0662A">
          <w:rPr>
            <w:rFonts w:ascii="Arial" w:hAnsi="Arial" w:cs="Arial"/>
            <w:sz w:val="22"/>
            <w:szCs w:val="22"/>
            <w:lang w:val="ru-RU"/>
          </w:rPr>
          <w:t>добрив</w:t>
        </w:r>
      </w:hyperlink>
      <w:r w:rsidRPr="00E0662A">
        <w:rPr>
          <w:rFonts w:ascii="Arial" w:hAnsi="Arial" w:cs="Arial"/>
          <w:sz w:val="22"/>
          <w:szCs w:val="22"/>
          <w:lang w:val="ru-RU"/>
        </w:rPr>
        <w:t>.  У цих ґрунтах невеликий вміст гумусу (до 1,5</w:t>
      </w:r>
      <w:r w:rsidRPr="00660053">
        <w:rPr>
          <w:rFonts w:ascii="Arial" w:hAnsi="Arial" w:cs="Arial"/>
          <w:sz w:val="22"/>
          <w:szCs w:val="22"/>
        </w:rPr>
        <w:t> </w:t>
      </w:r>
      <w:r w:rsidRPr="00E0662A">
        <w:rPr>
          <w:rFonts w:ascii="Arial" w:hAnsi="Arial" w:cs="Arial"/>
          <w:sz w:val="22"/>
          <w:szCs w:val="22"/>
          <w:lang w:val="ru-RU"/>
        </w:rPr>
        <w:t xml:space="preserve">%), чітко виражений так званий підзолистий горизонт, з якого поживні речовини вимиваються вглиб. </w:t>
      </w:r>
      <w:r w:rsidRPr="00066517">
        <w:rPr>
          <w:rFonts w:ascii="Arial" w:hAnsi="Arial" w:cs="Arial"/>
          <w:sz w:val="22"/>
          <w:szCs w:val="22"/>
          <w:lang w:val="ru-RU"/>
        </w:rPr>
        <w:t>Грунти  характеризуються низькими запасами азоту, середніми фосфору, низькими калію.</w:t>
      </w:r>
      <w:r w:rsidR="00066517" w:rsidRPr="00066517">
        <w:rPr>
          <w:rFonts w:ascii="Arial" w:hAnsi="Arial" w:cs="Arial"/>
          <w:sz w:val="22"/>
          <w:szCs w:val="22"/>
          <w:lang w:val="uk-UA"/>
        </w:rPr>
        <w:t xml:space="preserve"> Вони придатні для </w:t>
      </w:r>
      <w:r w:rsidR="00066517" w:rsidRPr="00066517">
        <w:rPr>
          <w:rFonts w:ascii="Arial" w:hAnsi="Arial" w:cs="Arial"/>
          <w:sz w:val="22"/>
          <w:szCs w:val="22"/>
          <w:lang w:val="uk-UA"/>
        </w:rPr>
        <w:lastRenderedPageBreak/>
        <w:t>сільськогосподарського використання,</w:t>
      </w:r>
      <w:r w:rsidR="00066517" w:rsidRPr="00066517">
        <w:rPr>
          <w:rFonts w:ascii="Arial" w:hAnsi="Arial" w:cs="Arial"/>
          <w:sz w:val="22"/>
          <w:szCs w:val="22"/>
          <w:lang w:val="ru-RU"/>
        </w:rPr>
        <w:t xml:space="preserve"> </w:t>
      </w:r>
      <w:r w:rsidR="00066517" w:rsidRPr="00066517">
        <w:rPr>
          <w:rFonts w:ascii="Arial" w:hAnsi="Arial" w:cs="Arial"/>
          <w:sz w:val="22"/>
          <w:szCs w:val="22"/>
          <w:lang w:val="uk-UA"/>
        </w:rPr>
        <w:t>за умови регулярного внесення мінеральних добрив і виконання комплексу необхідних</w:t>
      </w:r>
      <w:r w:rsidR="00066517">
        <w:rPr>
          <w:rFonts w:ascii="Arial" w:hAnsi="Arial" w:cs="Arial"/>
          <w:sz w:val="22"/>
          <w:szCs w:val="22"/>
          <w:lang w:val="ru-RU"/>
        </w:rPr>
        <w:t xml:space="preserve">, </w:t>
      </w:r>
      <w:r w:rsidR="00066517" w:rsidRPr="00066517">
        <w:rPr>
          <w:rFonts w:ascii="Arial" w:hAnsi="Arial" w:cs="Arial"/>
          <w:sz w:val="22"/>
          <w:szCs w:val="22"/>
          <w:lang w:val="uk-UA"/>
        </w:rPr>
        <w:t>меліоративних робіт.</w:t>
      </w:r>
      <w:r w:rsidR="00066517">
        <w:rPr>
          <w:rFonts w:ascii="Arial" w:hAnsi="Arial" w:cs="Arial"/>
          <w:sz w:val="22"/>
          <w:szCs w:val="22"/>
          <w:lang w:val="uk-UA"/>
        </w:rPr>
        <w:t xml:space="preserve"> </w:t>
      </w:r>
      <w:r w:rsidR="00066517" w:rsidRPr="00066517">
        <w:rPr>
          <w:rFonts w:ascii="Arial" w:hAnsi="Arial" w:cs="Arial"/>
          <w:sz w:val="22"/>
          <w:szCs w:val="22"/>
          <w:lang w:val="uk-UA"/>
        </w:rPr>
        <w:t>Цей різновид ґрунтів характеризується сильною кислотної реакцією (в межах рН 3,3 - 5,5), що</w:t>
      </w:r>
      <w:r w:rsidR="00066517">
        <w:rPr>
          <w:rFonts w:ascii="Arial" w:hAnsi="Arial" w:cs="Arial"/>
          <w:sz w:val="22"/>
          <w:szCs w:val="22"/>
          <w:lang w:val="uk-UA"/>
        </w:rPr>
        <w:t xml:space="preserve"> </w:t>
      </w:r>
      <w:r w:rsidR="00066517" w:rsidRPr="00066517">
        <w:rPr>
          <w:rFonts w:ascii="Arial" w:hAnsi="Arial" w:cs="Arial"/>
          <w:sz w:val="22"/>
          <w:szCs w:val="22"/>
          <w:lang w:val="uk-UA"/>
        </w:rPr>
        <w:t>за умови їх сільськогосподарського використання, передбачає проведення обов'язкової</w:t>
      </w:r>
      <w:r w:rsidR="00066517">
        <w:rPr>
          <w:rFonts w:ascii="Arial" w:hAnsi="Arial" w:cs="Arial"/>
          <w:sz w:val="22"/>
          <w:szCs w:val="22"/>
          <w:lang w:val="uk-UA"/>
        </w:rPr>
        <w:t xml:space="preserve"> </w:t>
      </w:r>
      <w:r w:rsidR="00066517" w:rsidRPr="00066517">
        <w:rPr>
          <w:rFonts w:ascii="Arial" w:hAnsi="Arial" w:cs="Arial"/>
          <w:sz w:val="22"/>
          <w:szCs w:val="22"/>
          <w:lang w:val="uk-UA"/>
        </w:rPr>
        <w:t>процедури вапнування.</w:t>
      </w:r>
    </w:p>
    <w:p w:rsidR="00D71747" w:rsidRPr="009F479C" w:rsidRDefault="00D71747" w:rsidP="00660053">
      <w:pPr>
        <w:spacing w:after="120" w:line="240" w:lineRule="auto"/>
        <w:ind w:firstLine="0"/>
        <w:rPr>
          <w:rFonts w:ascii="Arial" w:hAnsi="Arial" w:cs="Arial"/>
          <w:sz w:val="22"/>
          <w:szCs w:val="22"/>
          <w:lang w:val="uk-UA"/>
        </w:rPr>
      </w:pPr>
      <w:r w:rsidRPr="009F479C">
        <w:rPr>
          <w:rFonts w:ascii="Arial" w:hAnsi="Arial" w:cs="Arial"/>
          <w:b/>
          <w:bCs/>
          <w:sz w:val="22"/>
          <w:szCs w:val="22"/>
          <w:lang w:val="uk-UA"/>
        </w:rPr>
        <w:t xml:space="preserve">Дерново-середньопідзолисті піщані й глинисто-піщані грунти, </w:t>
      </w:r>
      <w:r w:rsidRPr="009F479C">
        <w:rPr>
          <w:rFonts w:ascii="Arial" w:hAnsi="Arial" w:cs="Arial"/>
          <w:sz w:val="22"/>
          <w:szCs w:val="22"/>
          <w:lang w:val="uk-UA"/>
        </w:rPr>
        <w:t>як підвид дерново-опідзолених грунтів. Суглинкові породи у розсипчастих зверху ґрунтах відіграють роль основного джерела живлення рослин – водою і поживними елементами. Ґрунти цієї групи мають зазвичай кислу реакцію ґрунтового розчину</w:t>
      </w:r>
      <w:r w:rsidR="00660053">
        <w:rPr>
          <w:rFonts w:ascii="Arial" w:hAnsi="Arial" w:cs="Arial"/>
          <w:sz w:val="22"/>
          <w:szCs w:val="22"/>
          <w:lang w:val="uk-UA"/>
        </w:rPr>
        <w:t>.</w:t>
      </w:r>
      <w:r w:rsidRPr="009F479C">
        <w:rPr>
          <w:rFonts w:ascii="Arial" w:hAnsi="Arial" w:cs="Arial"/>
          <w:sz w:val="22"/>
          <w:szCs w:val="22"/>
          <w:lang w:val="uk-UA"/>
        </w:rPr>
        <w:t xml:space="preserve"> Середній вміст гумусу не перевищує 1,3 %. У дернових середньо- і сильнопідзолистих супіщаних ґрунтах диференціація ґрунтового профілю досить чітка, оскільки менший елювіальний горизонт. Ґрунт цієї групи належить до найбідніших в області, а тому питання підвищення його родючості має важливе значення. На них можуть рости лише невимогливі до поживних речовин і вологи сільськогосподарські культури: люпин, серденела, озиме жито, гречка та інші. Для покращення їх родючості необхідно підвищувати вологоємкість.</w:t>
      </w:r>
    </w:p>
    <w:p w:rsidR="00D71747" w:rsidRDefault="00D71747" w:rsidP="00660053">
      <w:pPr>
        <w:spacing w:after="120" w:line="240" w:lineRule="auto"/>
        <w:ind w:hanging="142"/>
        <w:rPr>
          <w:rFonts w:ascii="Arial" w:hAnsi="Arial" w:cs="Arial"/>
          <w:color w:val="000000"/>
          <w:sz w:val="22"/>
          <w:szCs w:val="22"/>
          <w:shd w:val="clear" w:color="auto" w:fill="FFFFFF"/>
          <w:lang w:val="uk-UA"/>
        </w:rPr>
      </w:pPr>
      <w:r w:rsidRPr="009F479C">
        <w:rPr>
          <w:rStyle w:val="ab"/>
          <w:rFonts w:ascii="Arial" w:eastAsia="Calibri" w:hAnsi="Arial" w:cs="Arial"/>
          <w:i/>
          <w:iCs/>
          <w:color w:val="000000"/>
          <w:sz w:val="22"/>
          <w:szCs w:val="22"/>
          <w:shd w:val="clear" w:color="auto" w:fill="FFFFFF"/>
          <w:lang w:val="uk-UA"/>
        </w:rPr>
        <w:t>Ясно-сірі опідзолені ґрунти</w:t>
      </w:r>
      <w:r w:rsidRPr="009F479C">
        <w:rPr>
          <w:rFonts w:ascii="Arial" w:hAnsi="Arial" w:cs="Arial"/>
          <w:color w:val="000000"/>
          <w:sz w:val="22"/>
          <w:szCs w:val="22"/>
          <w:shd w:val="clear" w:color="auto" w:fill="FFFFFF"/>
          <w:lang w:val="uk-UA"/>
        </w:rPr>
        <w:t xml:space="preserve"> сформувалися під густими лісами, із незначним поширенням трав’янистої рослинності. Фізико-хімічні показники світло-сірих ґрунтів близькі до дерново-підзолистих, що свідчить про інтенсивний розвиток у них підзолистого процесу. </w:t>
      </w:r>
      <w:r w:rsidRPr="009F479C">
        <w:rPr>
          <w:rFonts w:ascii="Arial" w:hAnsi="Arial" w:cs="Arial"/>
          <w:sz w:val="22"/>
          <w:szCs w:val="22"/>
          <w:lang w:val="uk-UA"/>
        </w:rPr>
        <w:t>Грунти характеризуються нейтральною реакцією ґрунтового розчину, низьким умістом гумусу, дуже низькими запасами азоту, підвищеними фосфору, середніми калію.</w:t>
      </w:r>
      <w:r w:rsidRPr="009F479C">
        <w:rPr>
          <w:rFonts w:ascii="Arial" w:hAnsi="Arial" w:cs="Arial"/>
          <w:b/>
          <w:bCs/>
          <w:sz w:val="22"/>
          <w:szCs w:val="22"/>
          <w:lang w:val="uk-UA"/>
        </w:rPr>
        <w:t xml:space="preserve"> </w:t>
      </w:r>
      <w:r w:rsidRPr="009F479C">
        <w:rPr>
          <w:rFonts w:ascii="Arial" w:hAnsi="Arial" w:cs="Arial"/>
          <w:color w:val="000000"/>
          <w:sz w:val="22"/>
          <w:szCs w:val="22"/>
          <w:shd w:val="clear" w:color="auto" w:fill="FFFFFF"/>
          <w:lang w:val="uk-UA"/>
        </w:rPr>
        <w:t>Властивості ґрунтів мало сприятливими для розвитку сільськогосподарських культур, тому що  поверхня такого ґрунту після дощу ущільнюється, замулюється, на ній утворюється кірка, що негативно впливає на проростання рослин та їх розвиток.</w:t>
      </w:r>
    </w:p>
    <w:p w:rsidR="00660053" w:rsidRPr="009F479C" w:rsidRDefault="00660053" w:rsidP="00660053">
      <w:pPr>
        <w:spacing w:after="120" w:line="240" w:lineRule="auto"/>
        <w:ind w:hanging="142"/>
        <w:rPr>
          <w:rFonts w:ascii="Arial" w:hAnsi="Arial" w:cs="Arial"/>
          <w:b/>
          <w:bCs/>
          <w:sz w:val="22"/>
          <w:szCs w:val="22"/>
          <w:lang w:val="uk-UA"/>
        </w:rPr>
      </w:pPr>
    </w:p>
    <w:p w:rsidR="00D71747" w:rsidRPr="00F34D29" w:rsidRDefault="00D71747" w:rsidP="00D71747">
      <w:pPr>
        <w:ind w:firstLine="567"/>
        <w:rPr>
          <w:lang w:val="uk-UA"/>
        </w:rPr>
      </w:pPr>
      <w:r w:rsidRPr="00080B79">
        <w:rPr>
          <w:noProof/>
          <w:lang w:val="uk-UA" w:eastAsia="uk-UA"/>
        </w:rPr>
        <w:drawing>
          <wp:inline distT="0" distB="0" distL="0" distR="0">
            <wp:extent cx="5734050" cy="3267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rsidR="00D71747" w:rsidRPr="00F34D29" w:rsidRDefault="00D71747" w:rsidP="00D71747">
      <w:pPr>
        <w:rPr>
          <w:lang w:val="uk-UA"/>
        </w:rPr>
      </w:pP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Helvetica" w:hAnsi="Helvetica"/>
          <w:noProof/>
          <w:color w:val="222222"/>
          <w:sz w:val="21"/>
          <w:szCs w:val="21"/>
          <w:lang w:val="uk-UA" w:eastAsia="uk-UA"/>
        </w:rPr>
        <w:drawing>
          <wp:inline distT="0" distB="0" distL="0" distR="0">
            <wp:extent cx="266700" cy="133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F34D29">
        <w:rPr>
          <w:rFonts w:ascii="Helvetica" w:hAnsi="Helvetica"/>
          <w:color w:val="222222"/>
          <w:sz w:val="21"/>
          <w:szCs w:val="21"/>
          <w:lang w:val="uk-UA" w:eastAsia="uk-UA"/>
        </w:rPr>
        <w:t> </w:t>
      </w:r>
      <w:r w:rsidRPr="00501D9D">
        <w:rPr>
          <w:rFonts w:ascii="Arial" w:hAnsi="Arial" w:cs="Arial"/>
          <w:color w:val="222222"/>
          <w:sz w:val="22"/>
          <w:szCs w:val="22"/>
          <w:lang w:val="uk-UA" w:eastAsia="uk-UA"/>
        </w:rPr>
        <w:t>Дерново-прихованопідзолисті піщані та глинисто-піщані ґрунти (борові піски)</w:t>
      </w: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extent cx="266700" cy="13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Дерново-слабо-і середньопідзолисті піщані та глинисто-піщані ґрунти</w:t>
      </w: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extent cx="266700" cy="133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Дерново-середньо-і слабопідзолисті супіщані і суглинкові ґрунти</w:t>
      </w: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extent cx="2667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Ясно-сірі опідзолені ґрунти</w:t>
      </w: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drawing>
          <wp:inline distT="0" distB="0" distL="0" distR="0">
            <wp:extent cx="266700" cy="13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Торфовища низинні та торфово-болотні ґрунти</w:t>
      </w:r>
    </w:p>
    <w:p w:rsidR="00D71747" w:rsidRPr="00501D9D" w:rsidRDefault="00D71747"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080B79">
        <w:rPr>
          <w:rFonts w:ascii="Arial" w:hAnsi="Arial" w:cs="Arial"/>
          <w:noProof/>
          <w:color w:val="222222"/>
          <w:sz w:val="22"/>
          <w:szCs w:val="22"/>
          <w:lang w:val="uk-UA" w:eastAsia="uk-UA"/>
        </w:rPr>
        <w:lastRenderedPageBreak/>
        <w:drawing>
          <wp:inline distT="0" distB="0" distL="0" distR="0">
            <wp:extent cx="266700" cy="13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rsidRPr="00501D9D">
        <w:rPr>
          <w:rFonts w:ascii="Arial" w:hAnsi="Arial" w:cs="Arial"/>
          <w:color w:val="222222"/>
          <w:sz w:val="22"/>
          <w:szCs w:val="22"/>
          <w:lang w:val="uk-UA" w:eastAsia="uk-UA"/>
        </w:rPr>
        <w:t> Піски слабозадерновані, слабогумусовані і негумусовані</w:t>
      </w:r>
    </w:p>
    <w:p w:rsidR="00D71747" w:rsidRPr="0085217E" w:rsidRDefault="00D71747" w:rsidP="001952D7">
      <w:pPr>
        <w:pStyle w:val="22"/>
      </w:pPr>
      <w:bookmarkStart w:id="122" w:name="_Toc132114820"/>
      <w:bookmarkStart w:id="123" w:name="_Toc139901085"/>
      <w:bookmarkStart w:id="124" w:name="_Toc143859800"/>
      <w:r w:rsidRPr="0085217E">
        <w:t xml:space="preserve">Рис. </w:t>
      </w:r>
      <w:r w:rsidR="001C2327">
        <w:t>2</w:t>
      </w:r>
      <w:r w:rsidRPr="0085217E">
        <w:t>.</w:t>
      </w:r>
      <w:r w:rsidR="001952D7">
        <w:t>4</w:t>
      </w:r>
      <w:r w:rsidRPr="0085217E">
        <w:t xml:space="preserve">.Грунти Рожищенської </w:t>
      </w:r>
      <w:r w:rsidR="000F7BC6">
        <w:t xml:space="preserve">міської територіальної </w:t>
      </w:r>
      <w:r w:rsidRPr="0085217E">
        <w:t>громади</w:t>
      </w:r>
      <w:bookmarkEnd w:id="122"/>
      <w:bookmarkEnd w:id="123"/>
      <w:bookmarkEnd w:id="124"/>
    </w:p>
    <w:p w:rsidR="00D71747" w:rsidRDefault="00D71747" w:rsidP="00D71747">
      <w:pPr>
        <w:ind w:firstLine="567"/>
        <w:rPr>
          <w:rFonts w:ascii="Arial" w:hAnsi="Arial" w:cs="Arial"/>
          <w:b/>
          <w:bCs/>
          <w:sz w:val="22"/>
          <w:szCs w:val="22"/>
          <w:lang w:val="uk-UA"/>
        </w:rPr>
      </w:pPr>
    </w:p>
    <w:p w:rsidR="00D71747" w:rsidRPr="00F34D29" w:rsidRDefault="00D71747" w:rsidP="00660053">
      <w:pPr>
        <w:spacing w:after="120" w:line="240" w:lineRule="auto"/>
        <w:ind w:firstLine="0"/>
        <w:rPr>
          <w:rFonts w:ascii="Arial" w:hAnsi="Arial" w:cs="Arial"/>
          <w:sz w:val="22"/>
          <w:szCs w:val="22"/>
          <w:lang w:val="uk-UA"/>
        </w:rPr>
      </w:pPr>
      <w:r w:rsidRPr="00F34D29">
        <w:rPr>
          <w:rFonts w:ascii="Arial" w:hAnsi="Arial" w:cs="Arial"/>
          <w:b/>
          <w:bCs/>
          <w:sz w:val="22"/>
          <w:szCs w:val="22"/>
          <w:lang w:val="uk-UA"/>
        </w:rPr>
        <w:t>Торфувато-болотяні ґрунти</w:t>
      </w:r>
      <w:r w:rsidRPr="00F34D29">
        <w:rPr>
          <w:rFonts w:ascii="Arial" w:hAnsi="Arial" w:cs="Arial"/>
          <w:sz w:val="22"/>
          <w:szCs w:val="22"/>
          <w:lang w:val="uk-UA"/>
        </w:rPr>
        <w:t xml:space="preserve"> трапляються невеликими</w:t>
      </w:r>
      <w:r>
        <w:rPr>
          <w:rFonts w:ascii="Arial" w:hAnsi="Arial" w:cs="Arial"/>
          <w:sz w:val="22"/>
          <w:szCs w:val="22"/>
          <w:lang w:val="uk-UA"/>
        </w:rPr>
        <w:t xml:space="preserve"> </w:t>
      </w:r>
      <w:r w:rsidRPr="00F34D29">
        <w:rPr>
          <w:rFonts w:ascii="Arial" w:hAnsi="Arial" w:cs="Arial"/>
          <w:sz w:val="22"/>
          <w:szCs w:val="22"/>
          <w:lang w:val="uk-UA"/>
        </w:rPr>
        <w:t xml:space="preserve">пластами на території громади. До торфувато-болотних належать ґрунти, в яких зверху залягає шар справжнього торфу до </w:t>
      </w:r>
      <w:smartTag w:uri="urn:schemas-microsoft-com:office:smarttags" w:element="metricconverter">
        <w:smartTagPr>
          <w:attr w:name="ProductID" w:val="20 см"/>
        </w:smartTagPr>
        <w:r w:rsidRPr="00F34D29">
          <w:rPr>
            <w:rFonts w:ascii="Arial" w:hAnsi="Arial" w:cs="Arial"/>
            <w:sz w:val="22"/>
            <w:szCs w:val="22"/>
            <w:lang w:val="uk-UA"/>
          </w:rPr>
          <w:t>20 см</w:t>
        </w:r>
      </w:smartTag>
      <w:r w:rsidRPr="00F34D29">
        <w:rPr>
          <w:rFonts w:ascii="Arial" w:hAnsi="Arial" w:cs="Arial"/>
          <w:sz w:val="22"/>
          <w:szCs w:val="22"/>
          <w:lang w:val="uk-UA"/>
        </w:rPr>
        <w:t xml:space="preserve"> завтовшки, до торфово-болотних – з товщиною шару торфу 20–50 см. Зольність торфу 27–60 %, ступінь розкладу 25–30 %. Реакція ґрунтового розчину кисла і слабко кисла або близька до нейтральної, рН 4,4–6,0. Загальна щільність таких ґрунтів 0,11–0,17 г/см3 , вологоємність – 64,0–87,0 %</w:t>
      </w:r>
      <w:r>
        <w:rPr>
          <w:rFonts w:ascii="Arial" w:hAnsi="Arial" w:cs="Arial"/>
          <w:sz w:val="22"/>
          <w:szCs w:val="22"/>
          <w:lang w:val="uk-UA"/>
        </w:rPr>
        <w:t>.</w:t>
      </w:r>
      <w:r w:rsidRPr="00F34D29">
        <w:rPr>
          <w:rFonts w:ascii="Arial" w:hAnsi="Arial" w:cs="Arial"/>
          <w:sz w:val="22"/>
          <w:szCs w:val="22"/>
          <w:lang w:val="uk-UA"/>
        </w:rPr>
        <w:t xml:space="preserve"> Це ґрунти надмірного зволоження, внаслідок несприятливих фізичних і водно-фізичних властивостей мало придатні для сільськогосподарського використання, належать до групи меліоративного фонду, у природному стані їх використовують переважно як малопродуктивні сіножаті та пасовища, осушені масиви – частково під ріллею.  Ці ґрунти належать до меліоративного фонду. Їхні осушені відміни можна використовувати під ріллею, зокрема під овочеві культури, високопродуктивні кормові та технічні угіддя. На осушених ґрунтах важливим є внесення органічних, калійних і фосфорних добрив у перші роки після проведення меліорацій, а в наступні роки – лише фосфорних та калійних. Також важливим заходом є внесення борних і мідних мікродобрив. Осушені болотні ґрунти зазнають переважно біохімічної деградації (дегуміфікації), переосушення, ущільнення, пірогенної деградації, дефляції, інколи – вторинного заболочення.</w:t>
      </w:r>
    </w:p>
    <w:p w:rsidR="00D71747" w:rsidRDefault="00D71747"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Отже, грунти, що знаходяться на території громади не мають високої родючості, переважно з слабо кислою реакцією ґрунтового розчину, низьким умістом гумусу, низькими запасами азоту, середніми фосфору, низькими калію, що потребує врахування при здійсненні сільськогосподарського обробітку.</w:t>
      </w:r>
      <w:r w:rsidR="00660053">
        <w:rPr>
          <w:rFonts w:ascii="Arial" w:hAnsi="Arial" w:cs="Arial"/>
          <w:sz w:val="22"/>
          <w:szCs w:val="22"/>
          <w:lang w:val="uk-UA"/>
        </w:rPr>
        <w:t xml:space="preserve"> </w:t>
      </w:r>
      <w:r w:rsidR="001C2327" w:rsidRPr="001C2327">
        <w:rPr>
          <w:rFonts w:ascii="Arial" w:hAnsi="Arial" w:cs="Arial"/>
          <w:sz w:val="22"/>
          <w:szCs w:val="22"/>
          <w:lang w:val="uk-UA"/>
        </w:rPr>
        <w:t>Загалом, за даними порталу SuperAgronom.com, ґрунти Рожищенської громади належать до груп середньої та малої родючості. За 100-бальною шкалою вони перебувають в діапазоні 31-52 балів.</w:t>
      </w:r>
    </w:p>
    <w:p w:rsidR="00066517" w:rsidRPr="001C2327" w:rsidRDefault="00066517" w:rsidP="00660053">
      <w:pPr>
        <w:spacing w:after="120" w:line="240" w:lineRule="auto"/>
        <w:ind w:firstLine="0"/>
        <w:rPr>
          <w:rFonts w:ascii="Arial" w:hAnsi="Arial" w:cs="Arial"/>
          <w:sz w:val="22"/>
          <w:szCs w:val="22"/>
          <w:lang w:val="uk-UA"/>
        </w:rPr>
      </w:pPr>
    </w:p>
    <w:p w:rsidR="001C2327" w:rsidRPr="001C2327" w:rsidRDefault="00AB24AC" w:rsidP="001C2327">
      <w:pPr>
        <w:tabs>
          <w:tab w:val="left" w:pos="425"/>
          <w:tab w:val="left" w:pos="993"/>
        </w:tabs>
        <w:spacing w:line="240" w:lineRule="auto"/>
        <w:ind w:firstLine="0"/>
        <w:rPr>
          <w:rFonts w:ascii="Arial" w:eastAsia="Calibri" w:hAnsi="Arial" w:cs="Arial"/>
          <w:b/>
          <w:color w:val="0070C0"/>
          <w:sz w:val="22"/>
          <w:szCs w:val="22"/>
          <w:lang w:val="uk-UA"/>
        </w:rPr>
      </w:pPr>
      <w:r w:rsidRPr="001C2327">
        <w:rPr>
          <w:rFonts w:ascii="Arial" w:eastAsia="Calibri" w:hAnsi="Arial" w:cs="Arial"/>
          <w:b/>
          <w:color w:val="0070C0"/>
          <w:sz w:val="22"/>
          <w:szCs w:val="22"/>
          <w:lang w:val="uk-UA"/>
        </w:rPr>
        <w:t xml:space="preserve">Біорізноманіття та природно-заповідний фонд </w:t>
      </w:r>
    </w:p>
    <w:p w:rsidR="001E37AC" w:rsidRDefault="001E37AC" w:rsidP="001E37AC">
      <w:pPr>
        <w:tabs>
          <w:tab w:val="left" w:pos="425"/>
          <w:tab w:val="left" w:pos="993"/>
        </w:tabs>
        <w:spacing w:line="240" w:lineRule="auto"/>
        <w:ind w:firstLine="0"/>
        <w:rPr>
          <w:b/>
          <w:bCs/>
          <w:lang w:val="uk-UA"/>
        </w:rPr>
      </w:pPr>
    </w:p>
    <w:p w:rsidR="001E37AC" w:rsidRPr="00DB296A" w:rsidRDefault="001E37AC" w:rsidP="001E37AC">
      <w:pPr>
        <w:tabs>
          <w:tab w:val="left" w:pos="425"/>
          <w:tab w:val="left" w:pos="993"/>
        </w:tabs>
        <w:spacing w:after="120" w:line="240" w:lineRule="auto"/>
        <w:ind w:firstLine="0"/>
        <w:rPr>
          <w:rFonts w:ascii="Arial" w:hAnsi="Arial" w:cs="Arial"/>
          <w:sz w:val="22"/>
          <w:szCs w:val="22"/>
          <w:lang w:val="uk-UA"/>
        </w:rPr>
      </w:pPr>
      <w:r w:rsidRPr="001E37AC">
        <w:rPr>
          <w:rFonts w:ascii="Arial" w:hAnsi="Arial" w:cs="Arial"/>
          <w:b/>
          <w:bCs/>
          <w:sz w:val="22"/>
          <w:szCs w:val="22"/>
          <w:lang w:val="uk-UA"/>
        </w:rPr>
        <w:t>Рослинний світ</w:t>
      </w:r>
      <w:r w:rsidRPr="001E37AC">
        <w:rPr>
          <w:rFonts w:ascii="Arial" w:hAnsi="Arial" w:cs="Arial"/>
          <w:sz w:val="22"/>
          <w:szCs w:val="22"/>
          <w:lang w:val="uk-UA"/>
        </w:rPr>
        <w:t xml:space="preserve">. Переважаючими рослинними породами у лісах Рожищенської </w:t>
      </w:r>
      <w:r w:rsidR="000F7BC6">
        <w:rPr>
          <w:rFonts w:ascii="Arial" w:hAnsi="Arial" w:cs="Arial"/>
          <w:sz w:val="22"/>
          <w:szCs w:val="22"/>
          <w:lang w:val="uk-UA"/>
        </w:rPr>
        <w:t xml:space="preserve">міської територіальної </w:t>
      </w:r>
      <w:r w:rsidRPr="001E37AC">
        <w:rPr>
          <w:rFonts w:ascii="Arial" w:hAnsi="Arial" w:cs="Arial"/>
          <w:sz w:val="22"/>
          <w:szCs w:val="22"/>
          <w:lang w:val="uk-UA"/>
        </w:rPr>
        <w:t xml:space="preserve">громади є сосна звичайна, дуб звичайний, граб звичайний, ясен, береза повисла, вільха чорна та інші лісоутворюючі породи. </w:t>
      </w:r>
      <w:r w:rsidRPr="001E37AC">
        <w:rPr>
          <w:rFonts w:ascii="Arial" w:hAnsi="Arial" w:cs="Arial"/>
          <w:sz w:val="22"/>
          <w:szCs w:val="22"/>
          <w:lang w:val="ru-RU"/>
        </w:rPr>
        <w:t xml:space="preserve">Ліси багаті на ягоди (малину, чорницю), гриби (білі, лисички, опеньки, червоноголовці). У лісах </w:t>
      </w:r>
      <w:r w:rsidRPr="00DB296A">
        <w:rPr>
          <w:rFonts w:ascii="Arial" w:hAnsi="Arial" w:cs="Arial"/>
          <w:sz w:val="22"/>
          <w:szCs w:val="22"/>
          <w:lang w:val="uk-UA"/>
        </w:rPr>
        <w:t xml:space="preserve">зустрічаються занесені до Червоної книги рослини – конвалія звичайна, барвінок малий, вороняче око та деякі інші. </w:t>
      </w:r>
    </w:p>
    <w:p w:rsidR="001E37AC" w:rsidRPr="00DB296A" w:rsidRDefault="001E37AC" w:rsidP="001E37AC">
      <w:pPr>
        <w:tabs>
          <w:tab w:val="left" w:pos="425"/>
          <w:tab w:val="left" w:pos="993"/>
        </w:tabs>
        <w:spacing w:after="120" w:line="240" w:lineRule="auto"/>
        <w:ind w:firstLine="0"/>
        <w:rPr>
          <w:rFonts w:ascii="Arial" w:eastAsia="Calibri" w:hAnsi="Arial" w:cs="Arial"/>
          <w:b/>
          <w:color w:val="000000"/>
          <w:sz w:val="22"/>
          <w:szCs w:val="22"/>
          <w:lang w:val="uk-UA"/>
        </w:rPr>
      </w:pPr>
      <w:r w:rsidRPr="00DB296A">
        <w:rPr>
          <w:rFonts w:ascii="Arial" w:hAnsi="Arial" w:cs="Arial"/>
          <w:b/>
          <w:bCs/>
          <w:sz w:val="22"/>
          <w:szCs w:val="22"/>
          <w:lang w:val="uk-UA"/>
        </w:rPr>
        <w:t>Тваринний світ</w:t>
      </w:r>
      <w:r w:rsidRPr="00DB296A">
        <w:rPr>
          <w:rFonts w:ascii="Arial" w:hAnsi="Arial" w:cs="Arial"/>
          <w:sz w:val="22"/>
          <w:szCs w:val="22"/>
          <w:lang w:val="uk-UA"/>
        </w:rPr>
        <w:t>. Серед представників фауни у лісах громади можна зустріти: оленя плямистого, козулю, кабана, зайця-русака, білку, лисицю, рябчика, синицю велику, дрозда чорного, слукву, баранця звичайного, криженя, курочку водяну та ін. Також у лісах трапляються занесені до Червоної книги тварини – бобер, лось, лелека чорний. У ставках та озерах громади водяться: короп, карась сріблястий, щука, окунь, товстолоб, білий амур, лин та інші риби.</w:t>
      </w:r>
    </w:p>
    <w:p w:rsidR="00DB1F15" w:rsidRPr="00864D67" w:rsidRDefault="00DB1F15" w:rsidP="00DB1F15">
      <w:pPr>
        <w:tabs>
          <w:tab w:val="left" w:pos="993"/>
        </w:tabs>
        <w:spacing w:after="120" w:line="240" w:lineRule="auto"/>
        <w:ind w:firstLine="0"/>
        <w:rPr>
          <w:rFonts w:ascii="Arial" w:hAnsi="Arial" w:cs="Arial"/>
          <w:sz w:val="22"/>
          <w:szCs w:val="22"/>
          <w:lang w:val="uk-UA"/>
        </w:rPr>
      </w:pPr>
      <w:r w:rsidRPr="00864D67">
        <w:rPr>
          <w:rFonts w:ascii="Arial" w:hAnsi="Arial" w:cs="Arial"/>
          <w:sz w:val="22"/>
          <w:szCs w:val="22"/>
          <w:lang w:val="uk-UA"/>
        </w:rPr>
        <w:t xml:space="preserve">З метою збереження біологічного та ландшафтного різноманіття Волинської області, підвищення її природно-ресурсного потенціалу, а також практичної реалізації заходів Регіональної екологічної програми було розроблено Регіональну схему екологічної мережі Волинської області згідно якої основними структурно-функціональними елементами у Рожищенській громаді є сполучні коридори, території природнього розвитку, природно-заповідні </w:t>
      </w:r>
      <w:r w:rsidR="00DB296A" w:rsidRPr="00864D67">
        <w:rPr>
          <w:rFonts w:ascii="Arial" w:hAnsi="Arial" w:cs="Arial"/>
          <w:sz w:val="22"/>
          <w:szCs w:val="22"/>
          <w:lang w:val="uk-UA"/>
        </w:rPr>
        <w:t>об’єкти</w:t>
      </w:r>
      <w:r w:rsidRPr="00864D67">
        <w:rPr>
          <w:rFonts w:ascii="Arial" w:hAnsi="Arial" w:cs="Arial"/>
          <w:sz w:val="22"/>
          <w:szCs w:val="22"/>
          <w:lang w:val="uk-UA"/>
        </w:rPr>
        <w:t xml:space="preserve"> (рис.2.5.)</w:t>
      </w:r>
    </w:p>
    <w:p w:rsidR="00DB1F15" w:rsidRPr="00CE6D91" w:rsidRDefault="00DB1F15" w:rsidP="00DB1F15">
      <w:pPr>
        <w:tabs>
          <w:tab w:val="left" w:pos="993"/>
        </w:tabs>
        <w:spacing w:after="120" w:line="240" w:lineRule="auto"/>
        <w:ind w:firstLine="0"/>
        <w:rPr>
          <w:rFonts w:eastAsia="Calibri"/>
          <w:b/>
          <w:color w:val="000000"/>
          <w:highlight w:val="green"/>
          <w:lang w:val="uk-UA"/>
        </w:rPr>
      </w:pPr>
      <w:r w:rsidRPr="00CE6D91">
        <w:rPr>
          <w:rFonts w:eastAsia="Calibri"/>
          <w:b/>
          <w:noProof/>
          <w:color w:val="000000"/>
          <w:highlight w:val="green"/>
          <w:lang w:val="uk-UA" w:eastAsia="uk-UA"/>
        </w:rPr>
        <w:lastRenderedPageBreak/>
        <w:drawing>
          <wp:inline distT="0" distB="0" distL="0" distR="0">
            <wp:extent cx="6332220" cy="5488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332220" cy="5488305"/>
                    </a:xfrm>
                    <a:prstGeom prst="rect">
                      <a:avLst/>
                    </a:prstGeom>
                  </pic:spPr>
                </pic:pic>
              </a:graphicData>
            </a:graphic>
          </wp:inline>
        </w:drawing>
      </w:r>
    </w:p>
    <w:p w:rsidR="00DB1F15" w:rsidRPr="00813A4C" w:rsidRDefault="00DB1F15" w:rsidP="00DB1F15">
      <w:pPr>
        <w:tabs>
          <w:tab w:val="left" w:pos="993"/>
        </w:tabs>
        <w:spacing w:after="120" w:line="240" w:lineRule="auto"/>
        <w:ind w:firstLine="0"/>
        <w:rPr>
          <w:rFonts w:ascii="Arial" w:eastAsia="Calibri" w:hAnsi="Arial" w:cs="Arial"/>
          <w:b/>
          <w:color w:val="000000"/>
          <w:sz w:val="22"/>
          <w:szCs w:val="22"/>
          <w:lang w:val="uk-UA"/>
        </w:rPr>
      </w:pPr>
      <w:r w:rsidRPr="00864D67">
        <w:rPr>
          <w:rFonts w:ascii="Arial" w:eastAsia="Calibri" w:hAnsi="Arial" w:cs="Arial"/>
          <w:b/>
          <w:color w:val="000000"/>
          <w:sz w:val="22"/>
          <w:szCs w:val="22"/>
          <w:lang w:val="uk-UA"/>
        </w:rPr>
        <w:t xml:space="preserve">Рис.2.5. Структурно-функціональні елементи регіональної </w:t>
      </w:r>
      <w:r w:rsidR="00DB296A" w:rsidRPr="00864D67">
        <w:rPr>
          <w:rFonts w:ascii="Arial" w:eastAsia="Calibri" w:hAnsi="Arial" w:cs="Arial"/>
          <w:b/>
          <w:color w:val="000000"/>
          <w:sz w:val="22"/>
          <w:szCs w:val="22"/>
          <w:lang w:val="uk-UA"/>
        </w:rPr>
        <w:t>еко мережі</w:t>
      </w:r>
      <w:r w:rsidRPr="00864D67">
        <w:rPr>
          <w:rFonts w:ascii="Arial" w:eastAsia="Calibri" w:hAnsi="Arial" w:cs="Arial"/>
          <w:b/>
          <w:color w:val="000000"/>
          <w:sz w:val="22"/>
          <w:szCs w:val="22"/>
          <w:lang w:val="uk-UA"/>
        </w:rPr>
        <w:t xml:space="preserve"> Волинської області</w:t>
      </w:r>
    </w:p>
    <w:p w:rsidR="00DB1F15" w:rsidRDefault="00DB1F15" w:rsidP="001E37AC">
      <w:pPr>
        <w:spacing w:after="120" w:line="240" w:lineRule="auto"/>
        <w:ind w:firstLine="0"/>
        <w:rPr>
          <w:rFonts w:ascii="Arial" w:hAnsi="Arial" w:cs="Arial"/>
          <w:sz w:val="22"/>
          <w:szCs w:val="22"/>
          <w:lang w:val="uk-UA"/>
        </w:rPr>
      </w:pPr>
    </w:p>
    <w:p w:rsidR="001C2327" w:rsidRPr="00FC68C5" w:rsidRDefault="001C2327" w:rsidP="001E37AC">
      <w:pPr>
        <w:spacing w:after="120" w:line="240" w:lineRule="auto"/>
        <w:ind w:firstLine="0"/>
        <w:rPr>
          <w:rFonts w:ascii="Arial" w:hAnsi="Arial" w:cs="Arial"/>
          <w:sz w:val="22"/>
          <w:szCs w:val="22"/>
          <w:lang w:val="uk-UA"/>
        </w:rPr>
      </w:pPr>
      <w:r w:rsidRPr="00FC68C5">
        <w:rPr>
          <w:rFonts w:ascii="Arial" w:hAnsi="Arial" w:cs="Arial"/>
          <w:sz w:val="22"/>
          <w:szCs w:val="22"/>
          <w:lang w:val="uk-UA"/>
        </w:rPr>
        <w:t xml:space="preserve">На території  колишнього Рожищенського району розташовано 11 пам’яток </w:t>
      </w:r>
      <w:bookmarkStart w:id="125" w:name="_Hlk126172868"/>
      <w:r w:rsidRPr="00FC68C5">
        <w:rPr>
          <w:rFonts w:ascii="Arial" w:hAnsi="Arial" w:cs="Arial"/>
          <w:sz w:val="22"/>
          <w:szCs w:val="22"/>
          <w:lang w:val="uk-UA"/>
        </w:rPr>
        <w:t>природно-заповідного фонду</w:t>
      </w:r>
      <w:bookmarkEnd w:id="125"/>
      <w:r w:rsidRPr="00FC68C5">
        <w:rPr>
          <w:rFonts w:ascii="Arial" w:hAnsi="Arial" w:cs="Arial"/>
          <w:sz w:val="22"/>
          <w:szCs w:val="22"/>
          <w:lang w:val="uk-UA"/>
        </w:rPr>
        <w:t xml:space="preserve">  місцевого значення, з яких 6 на території Рожищенської </w:t>
      </w:r>
      <w:r w:rsidR="000F7BC6">
        <w:rPr>
          <w:rFonts w:ascii="Arial" w:hAnsi="Arial" w:cs="Arial"/>
          <w:sz w:val="22"/>
          <w:szCs w:val="22"/>
          <w:lang w:val="uk-UA"/>
        </w:rPr>
        <w:t xml:space="preserve">міської </w:t>
      </w:r>
      <w:r w:rsidRPr="00FC68C5">
        <w:rPr>
          <w:rFonts w:ascii="Arial" w:hAnsi="Arial" w:cs="Arial"/>
          <w:sz w:val="22"/>
          <w:szCs w:val="22"/>
          <w:lang w:val="uk-UA"/>
        </w:rPr>
        <w:t>територіальної громади: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 (табл.2.</w:t>
      </w:r>
      <w:r w:rsidR="00174A1F">
        <w:rPr>
          <w:rFonts w:ascii="Arial" w:hAnsi="Arial" w:cs="Arial"/>
          <w:sz w:val="22"/>
          <w:szCs w:val="22"/>
          <w:lang w:val="uk-UA"/>
        </w:rPr>
        <w:t>11</w:t>
      </w:r>
      <w:r w:rsidRPr="00FC68C5">
        <w:rPr>
          <w:rFonts w:ascii="Arial" w:hAnsi="Arial" w:cs="Arial"/>
          <w:sz w:val="22"/>
          <w:szCs w:val="22"/>
          <w:lang w:val="uk-UA"/>
        </w:rPr>
        <w:t>).</w:t>
      </w:r>
    </w:p>
    <w:p w:rsidR="001C2327" w:rsidRPr="001C2327" w:rsidRDefault="001C2327" w:rsidP="00EF17FC">
      <w:pPr>
        <w:pStyle w:val="9"/>
        <w:rPr>
          <w:color w:val="212834"/>
        </w:rPr>
      </w:pPr>
      <w:r w:rsidRPr="00F34D29">
        <w:rPr>
          <w:color w:val="212834"/>
        </w:rPr>
        <w:t xml:space="preserve"> </w:t>
      </w:r>
      <w:bookmarkStart w:id="126" w:name="_Toc132114407"/>
      <w:bookmarkStart w:id="127" w:name="_Toc132114823"/>
      <w:bookmarkStart w:id="128" w:name="_Toc143859693"/>
      <w:r w:rsidRPr="001C2327">
        <w:rPr>
          <w:color w:val="212834"/>
        </w:rPr>
        <w:t xml:space="preserve">Таблиця. </w:t>
      </w:r>
      <w:r>
        <w:rPr>
          <w:color w:val="212834"/>
        </w:rPr>
        <w:t>2</w:t>
      </w:r>
      <w:r w:rsidRPr="001C2327">
        <w:rPr>
          <w:color w:val="212834"/>
        </w:rPr>
        <w:t>.</w:t>
      </w:r>
      <w:r w:rsidR="00174A1F">
        <w:rPr>
          <w:color w:val="212834"/>
        </w:rPr>
        <w:t>11</w:t>
      </w:r>
      <w:r w:rsidRPr="001C2327">
        <w:rPr>
          <w:color w:val="212834"/>
        </w:rPr>
        <w:t>. Пам’ятки</w:t>
      </w:r>
      <w:r w:rsidRPr="001C2327">
        <w:t xml:space="preserve"> природно-заповідного фонду Рожищенської </w:t>
      </w:r>
      <w:r w:rsidR="000F7BC6">
        <w:t xml:space="preserve"> міської </w:t>
      </w:r>
      <w:r w:rsidRPr="001C2327">
        <w:t>територіальної громади</w:t>
      </w:r>
      <w:bookmarkEnd w:id="126"/>
      <w:bookmarkEnd w:id="127"/>
      <w:bookmarkEnd w:id="12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6"/>
        <w:gridCol w:w="1068"/>
        <w:gridCol w:w="6804"/>
      </w:tblGrid>
      <w:tr w:rsidR="001C2327" w:rsidRPr="00F34D29" w:rsidTr="00510A63">
        <w:tc>
          <w:tcPr>
            <w:tcW w:w="2046" w:type="dxa"/>
            <w:shd w:val="clear" w:color="auto" w:fill="BFBFBF"/>
          </w:tcPr>
          <w:p w:rsidR="001C2327" w:rsidRPr="00951E77" w:rsidRDefault="001C2327" w:rsidP="00951E77">
            <w:pPr>
              <w:ind w:firstLine="22"/>
              <w:jc w:val="center"/>
              <w:rPr>
                <w:rFonts w:ascii="Arial" w:hAnsi="Arial" w:cs="Arial"/>
                <w:i/>
                <w:sz w:val="20"/>
                <w:szCs w:val="20"/>
                <w:lang w:val="uk-UA" w:eastAsia="uk-UA"/>
              </w:rPr>
            </w:pPr>
            <w:r w:rsidRPr="00951E77">
              <w:rPr>
                <w:rFonts w:ascii="Arial" w:hAnsi="Arial" w:cs="Arial"/>
                <w:i/>
                <w:sz w:val="20"/>
                <w:szCs w:val="20"/>
                <w:lang w:val="uk-UA" w:eastAsia="uk-UA"/>
              </w:rPr>
              <w:t>Назва</w:t>
            </w:r>
          </w:p>
        </w:tc>
        <w:tc>
          <w:tcPr>
            <w:tcW w:w="1068" w:type="dxa"/>
            <w:shd w:val="clear" w:color="auto" w:fill="BFBFBF"/>
          </w:tcPr>
          <w:p w:rsidR="001C2327" w:rsidRPr="00951E77" w:rsidRDefault="001C2327" w:rsidP="00951E77">
            <w:pPr>
              <w:ind w:firstLine="266"/>
              <w:jc w:val="center"/>
              <w:rPr>
                <w:rFonts w:ascii="Arial" w:hAnsi="Arial" w:cs="Arial"/>
                <w:i/>
                <w:sz w:val="20"/>
                <w:szCs w:val="20"/>
                <w:lang w:val="uk-UA" w:eastAsia="uk-UA"/>
              </w:rPr>
            </w:pPr>
            <w:r w:rsidRPr="00951E77">
              <w:rPr>
                <w:rFonts w:ascii="Arial" w:hAnsi="Arial" w:cs="Arial"/>
                <w:i/>
                <w:sz w:val="20"/>
                <w:szCs w:val="20"/>
                <w:lang w:val="uk-UA" w:eastAsia="uk-UA"/>
              </w:rPr>
              <w:t>Площа</w:t>
            </w:r>
          </w:p>
        </w:tc>
        <w:tc>
          <w:tcPr>
            <w:tcW w:w="6804" w:type="dxa"/>
            <w:shd w:val="clear" w:color="auto" w:fill="BFBFBF"/>
          </w:tcPr>
          <w:p w:rsidR="001C2327" w:rsidRPr="00951E77" w:rsidRDefault="001C2327" w:rsidP="00951E77">
            <w:pPr>
              <w:jc w:val="center"/>
              <w:rPr>
                <w:rFonts w:ascii="Arial" w:hAnsi="Arial" w:cs="Arial"/>
                <w:i/>
                <w:sz w:val="20"/>
                <w:szCs w:val="20"/>
                <w:lang w:val="uk-UA" w:eastAsia="uk-UA"/>
              </w:rPr>
            </w:pPr>
            <w:r w:rsidRPr="00951E77">
              <w:rPr>
                <w:rFonts w:ascii="Arial" w:hAnsi="Arial" w:cs="Arial"/>
                <w:i/>
                <w:sz w:val="20"/>
                <w:szCs w:val="20"/>
                <w:lang w:val="uk-UA" w:eastAsia="uk-UA"/>
              </w:rPr>
              <w:t>Місцезнаходження, створення</w:t>
            </w: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«Надстирський» – гідрологічний заказник</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smartTag w:uri="urn:schemas-microsoft-com:office:smarttags" w:element="metricconverter">
              <w:smartTagPr>
                <w:attr w:name="ProductID" w:val="125,0 га"/>
              </w:smartTagPr>
              <w:r w:rsidRPr="00951E77">
                <w:rPr>
                  <w:rFonts w:ascii="Arial" w:hAnsi="Arial" w:cs="Arial"/>
                  <w:sz w:val="20"/>
                  <w:szCs w:val="20"/>
                  <w:lang w:val="uk-UA" w:eastAsia="uk-UA"/>
                </w:rPr>
                <w:t>125,0 га</w:t>
              </w:r>
            </w:smartTag>
          </w:p>
        </w:tc>
        <w:tc>
          <w:tcPr>
            <w:tcW w:w="6804" w:type="dxa"/>
            <w:shd w:val="clear" w:color="auto" w:fill="auto"/>
          </w:tcPr>
          <w:p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Р</w:t>
            </w:r>
            <w:r w:rsidR="00660053" w:rsidRPr="00951E77">
              <w:rPr>
                <w:rFonts w:ascii="Arial" w:hAnsi="Arial" w:cs="Arial"/>
                <w:sz w:val="20"/>
                <w:szCs w:val="20"/>
                <w:lang w:val="uk-UA" w:eastAsia="uk-UA"/>
              </w:rPr>
              <w:t xml:space="preserve">озташований </w:t>
            </w:r>
            <w:r w:rsidR="001C2327" w:rsidRPr="00951E77">
              <w:rPr>
                <w:rFonts w:ascii="Arial" w:hAnsi="Arial" w:cs="Arial"/>
                <w:sz w:val="20"/>
                <w:szCs w:val="20"/>
                <w:lang w:val="uk-UA" w:eastAsia="uk-UA"/>
              </w:rPr>
              <w:t xml:space="preserve">на території колишньої Луківської сільської ради, яка </w:t>
            </w:r>
            <w:r w:rsidR="00DB296A" w:rsidRPr="00951E77">
              <w:rPr>
                <w:rFonts w:ascii="Arial" w:hAnsi="Arial" w:cs="Arial"/>
                <w:sz w:val="20"/>
                <w:szCs w:val="20"/>
                <w:lang w:val="uk-UA" w:eastAsia="uk-UA"/>
              </w:rPr>
              <w:t>увійшла</w:t>
            </w:r>
            <w:r w:rsidR="001C2327" w:rsidRPr="00951E77">
              <w:rPr>
                <w:rFonts w:ascii="Arial" w:hAnsi="Arial" w:cs="Arial"/>
                <w:sz w:val="20"/>
                <w:szCs w:val="20"/>
                <w:lang w:val="uk-UA" w:eastAsia="uk-UA"/>
              </w:rPr>
              <w:t xml:space="preserve"> до складу Рожищенської ТГ та утворений за рішенням облвиконкому від 04.09.1985, № 301. </w:t>
            </w: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«Дубовий закіт» – ботанічний заказник</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smartTag w:uri="urn:schemas-microsoft-com:office:smarttags" w:element="metricconverter">
              <w:smartTagPr>
                <w:attr w:name="ProductID" w:val="25,9 га"/>
              </w:smartTagPr>
              <w:r w:rsidRPr="00951E77">
                <w:rPr>
                  <w:rFonts w:ascii="Arial" w:hAnsi="Arial" w:cs="Arial"/>
                  <w:sz w:val="20"/>
                  <w:szCs w:val="20"/>
                  <w:lang w:val="uk-UA" w:eastAsia="uk-UA"/>
                </w:rPr>
                <w:t>25,9 га</w:t>
              </w:r>
            </w:smartTag>
          </w:p>
        </w:tc>
        <w:tc>
          <w:tcPr>
            <w:tcW w:w="6804" w:type="dxa"/>
            <w:shd w:val="clear" w:color="auto" w:fill="auto"/>
          </w:tcPr>
          <w:p w:rsidR="001C2327" w:rsidRPr="00951E77" w:rsidRDefault="00DB296A"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Розташований</w:t>
            </w:r>
            <w:r w:rsidR="00951E77" w:rsidRPr="00951E77">
              <w:rPr>
                <w:rFonts w:ascii="Arial" w:hAnsi="Arial" w:cs="Arial"/>
                <w:sz w:val="20"/>
                <w:szCs w:val="20"/>
                <w:lang w:val="uk-UA" w:eastAsia="uk-UA"/>
              </w:rPr>
              <w:t xml:space="preserve"> </w:t>
            </w:r>
            <w:r w:rsidR="001C2327" w:rsidRPr="00951E77">
              <w:rPr>
                <w:rFonts w:ascii="Arial" w:hAnsi="Arial" w:cs="Arial"/>
                <w:sz w:val="20"/>
                <w:szCs w:val="20"/>
                <w:lang w:val="uk-UA" w:eastAsia="uk-UA"/>
              </w:rPr>
              <w:t xml:space="preserve">у межах землекористування ДП СЛАП «Рожищеагроліс» Стохідського л-ва, кв. 61, вид. 22 та колишньої Сокільської сільської ради (увійшла до складу Рожищенської ТГ), </w:t>
            </w:r>
            <w:r w:rsidR="001C2327" w:rsidRPr="00951E77">
              <w:rPr>
                <w:rFonts w:ascii="Arial" w:hAnsi="Arial" w:cs="Arial"/>
                <w:sz w:val="20"/>
                <w:szCs w:val="20"/>
                <w:lang w:val="uk-UA" w:eastAsia="uk-UA"/>
              </w:rPr>
              <w:lastRenderedPageBreak/>
              <w:t xml:space="preserve">створений за рішенням облвиконкому від 31.10.1991, № 226. </w:t>
            </w:r>
          </w:p>
          <w:p w:rsidR="001C2327" w:rsidRPr="00951E77" w:rsidRDefault="001C2327" w:rsidP="001C2327">
            <w:pPr>
              <w:ind w:firstLine="109"/>
              <w:rPr>
                <w:rFonts w:ascii="Arial" w:hAnsi="Arial" w:cs="Arial"/>
                <w:sz w:val="20"/>
                <w:szCs w:val="20"/>
                <w:lang w:val="uk-UA" w:eastAsia="uk-UA"/>
              </w:rPr>
            </w:pP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lastRenderedPageBreak/>
              <w:t>«Ясен звичайний» – ботанічна пам’ятка природи</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r w:rsidRPr="00951E77">
              <w:rPr>
                <w:rFonts w:ascii="Arial" w:hAnsi="Arial" w:cs="Arial"/>
                <w:sz w:val="20"/>
                <w:szCs w:val="20"/>
                <w:lang w:val="uk-UA" w:eastAsia="uk-UA"/>
              </w:rPr>
              <w:t>0,01 га</w:t>
            </w:r>
          </w:p>
        </w:tc>
        <w:tc>
          <w:tcPr>
            <w:tcW w:w="6804" w:type="dxa"/>
            <w:shd w:val="clear" w:color="auto" w:fill="auto"/>
          </w:tcPr>
          <w:p w:rsidR="001C2327" w:rsidRPr="00951E77" w:rsidRDefault="00951E77" w:rsidP="001C2327">
            <w:pPr>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м. Рожище. Статус надано згідно з розпорядженням Волинської обласної ради депутатів трудящих від 27.12.1972, № 563 </w:t>
            </w: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«Падалівський» – гідрологічний заказник</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smartTag w:uri="urn:schemas-microsoft-com:office:smarttags" w:element="metricconverter">
              <w:smartTagPr>
                <w:attr w:name="ProductID" w:val="181,0 га"/>
              </w:smartTagPr>
              <w:r w:rsidRPr="00951E77">
                <w:rPr>
                  <w:rFonts w:ascii="Arial" w:hAnsi="Arial" w:cs="Arial"/>
                  <w:sz w:val="20"/>
                  <w:szCs w:val="20"/>
                  <w:lang w:val="uk-UA" w:eastAsia="uk-UA"/>
                </w:rPr>
                <w:t>181,0 га</w:t>
              </w:r>
            </w:smartTag>
          </w:p>
        </w:tc>
        <w:tc>
          <w:tcPr>
            <w:tcW w:w="6804" w:type="dxa"/>
            <w:shd w:val="clear" w:color="auto" w:fill="auto"/>
          </w:tcPr>
          <w:p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на території колишньої Мильської сільської ради, яка увішла до складу Рожищенської ТГ та утворений за рішенням облвиконкому від 04.09.1985, № 301. </w:t>
            </w:r>
          </w:p>
          <w:p w:rsidR="001C2327" w:rsidRPr="00951E77" w:rsidRDefault="001C2327" w:rsidP="001C2327">
            <w:pPr>
              <w:ind w:firstLine="109"/>
              <w:rPr>
                <w:rFonts w:ascii="Arial" w:hAnsi="Arial" w:cs="Arial"/>
                <w:sz w:val="20"/>
                <w:szCs w:val="20"/>
                <w:lang w:val="uk-UA" w:eastAsia="uk-UA"/>
              </w:rPr>
            </w:pP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«Гурсько-Гривенський» – гідрологічний заказник площею</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smartTag w:uri="urn:schemas-microsoft-com:office:smarttags" w:element="metricconverter">
              <w:smartTagPr>
                <w:attr w:name="ProductID" w:val="145,2 га"/>
              </w:smartTagPr>
              <w:r w:rsidRPr="00951E77">
                <w:rPr>
                  <w:rFonts w:ascii="Arial" w:hAnsi="Arial" w:cs="Arial"/>
                  <w:sz w:val="20"/>
                  <w:szCs w:val="20"/>
                  <w:lang w:val="uk-UA" w:eastAsia="uk-UA"/>
                </w:rPr>
                <w:t>145,2 га</w:t>
              </w:r>
            </w:smartTag>
          </w:p>
        </w:tc>
        <w:tc>
          <w:tcPr>
            <w:tcW w:w="6804" w:type="dxa"/>
            <w:shd w:val="clear" w:color="auto" w:fill="auto"/>
          </w:tcPr>
          <w:p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 xml:space="preserve">на території колишньої Навізької сільської ради, яка увішла до складу Рожищенської ТГ та  утворений за рішенням облвиконкому від 31.10.1991, № 226. </w:t>
            </w:r>
          </w:p>
        </w:tc>
      </w:tr>
      <w:tr w:rsidR="001C2327" w:rsidRPr="00C5069C" w:rsidTr="00510A63">
        <w:tc>
          <w:tcPr>
            <w:tcW w:w="2046" w:type="dxa"/>
            <w:shd w:val="clear" w:color="auto" w:fill="auto"/>
          </w:tcPr>
          <w:p w:rsidR="001C2327" w:rsidRPr="00951E77" w:rsidRDefault="001C2327" w:rsidP="001C2327">
            <w:pPr>
              <w:ind w:firstLine="164"/>
              <w:rPr>
                <w:rFonts w:ascii="Arial" w:hAnsi="Arial" w:cs="Arial"/>
                <w:sz w:val="20"/>
                <w:szCs w:val="20"/>
                <w:lang w:val="uk-UA" w:eastAsia="uk-UA"/>
              </w:rPr>
            </w:pPr>
            <w:r w:rsidRPr="00951E77">
              <w:rPr>
                <w:rFonts w:ascii="Arial" w:hAnsi="Arial" w:cs="Arial"/>
                <w:sz w:val="20"/>
                <w:szCs w:val="20"/>
                <w:lang w:val="uk-UA" w:eastAsia="uk-UA"/>
              </w:rPr>
              <w:t>«Ліски» – лісовий заказник</w:t>
            </w:r>
          </w:p>
        </w:tc>
        <w:tc>
          <w:tcPr>
            <w:tcW w:w="1068" w:type="dxa"/>
            <w:shd w:val="clear" w:color="auto" w:fill="auto"/>
          </w:tcPr>
          <w:p w:rsidR="001C2327" w:rsidRPr="00951E77" w:rsidRDefault="001C2327" w:rsidP="001C2327">
            <w:pPr>
              <w:ind w:firstLine="0"/>
              <w:jc w:val="center"/>
              <w:rPr>
                <w:rFonts w:ascii="Arial" w:hAnsi="Arial" w:cs="Arial"/>
                <w:sz w:val="20"/>
                <w:szCs w:val="20"/>
                <w:lang w:val="uk-UA" w:eastAsia="uk-UA"/>
              </w:rPr>
            </w:pPr>
            <w:smartTag w:uri="urn:schemas-microsoft-com:office:smarttags" w:element="metricconverter">
              <w:smartTagPr>
                <w:attr w:name="ProductID" w:val="127,0 га"/>
              </w:smartTagPr>
              <w:r w:rsidRPr="00951E77">
                <w:rPr>
                  <w:rFonts w:ascii="Arial" w:hAnsi="Arial" w:cs="Arial"/>
                  <w:sz w:val="20"/>
                  <w:szCs w:val="20"/>
                  <w:lang w:val="uk-UA" w:eastAsia="uk-UA"/>
                </w:rPr>
                <w:t>127,0 га</w:t>
              </w:r>
            </w:smartTag>
          </w:p>
        </w:tc>
        <w:tc>
          <w:tcPr>
            <w:tcW w:w="6804" w:type="dxa"/>
            <w:shd w:val="clear" w:color="auto" w:fill="auto"/>
          </w:tcPr>
          <w:p w:rsidR="001C2327" w:rsidRPr="00951E77" w:rsidRDefault="00951E77" w:rsidP="001C2327">
            <w:pPr>
              <w:shd w:val="clear" w:color="auto" w:fill="FFFFFF"/>
              <w:ind w:firstLine="109"/>
              <w:rPr>
                <w:rFonts w:ascii="Arial" w:hAnsi="Arial" w:cs="Arial"/>
                <w:sz w:val="20"/>
                <w:szCs w:val="20"/>
                <w:lang w:val="uk-UA" w:eastAsia="uk-UA"/>
              </w:rPr>
            </w:pPr>
            <w:r w:rsidRPr="00951E77">
              <w:rPr>
                <w:rFonts w:ascii="Arial" w:hAnsi="Arial" w:cs="Arial"/>
                <w:sz w:val="20"/>
                <w:szCs w:val="20"/>
                <w:lang w:val="uk-UA" w:eastAsia="uk-UA"/>
              </w:rPr>
              <w:t xml:space="preserve">Розташований </w:t>
            </w:r>
            <w:r w:rsidR="001C2327" w:rsidRPr="00951E77">
              <w:rPr>
                <w:rFonts w:ascii="Arial" w:hAnsi="Arial" w:cs="Arial"/>
                <w:sz w:val="20"/>
                <w:szCs w:val="20"/>
                <w:lang w:val="uk-UA" w:eastAsia="uk-UA"/>
              </w:rPr>
              <w:t>у межах землекористування ДП «Ківерцівське ЛГ», Рожищенського л</w:t>
            </w:r>
            <w:r w:rsidRPr="00951E77">
              <w:rPr>
                <w:rFonts w:ascii="Arial" w:hAnsi="Arial" w:cs="Arial"/>
                <w:sz w:val="20"/>
                <w:szCs w:val="20"/>
                <w:lang w:val="uk-UA" w:eastAsia="uk-UA"/>
              </w:rPr>
              <w:t>існицт</w:t>
            </w:r>
            <w:r w:rsidR="001C2327" w:rsidRPr="00951E77">
              <w:rPr>
                <w:rFonts w:ascii="Arial" w:hAnsi="Arial" w:cs="Arial"/>
                <w:sz w:val="20"/>
                <w:szCs w:val="20"/>
                <w:lang w:val="uk-UA" w:eastAsia="uk-UA"/>
              </w:rPr>
              <w:t xml:space="preserve">ва, утворений за розпорядженням Обласної ради від 04.05.1995, № 4/5. </w:t>
            </w:r>
          </w:p>
        </w:tc>
      </w:tr>
    </w:tbl>
    <w:p w:rsidR="000F7BC6" w:rsidRDefault="000F7BC6" w:rsidP="001E37AC">
      <w:pPr>
        <w:shd w:val="clear" w:color="auto" w:fill="FFFFFF"/>
        <w:spacing w:after="120" w:line="240" w:lineRule="auto"/>
        <w:ind w:firstLine="0"/>
        <w:rPr>
          <w:rFonts w:ascii="Arial" w:hAnsi="Arial" w:cs="Arial"/>
          <w:b/>
          <w:bCs/>
          <w:color w:val="212834"/>
          <w:sz w:val="22"/>
          <w:szCs w:val="22"/>
          <w:lang w:val="uk-UA" w:eastAsia="uk-UA"/>
        </w:rPr>
      </w:pPr>
    </w:p>
    <w:p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«Ліски»</w:t>
      </w:r>
      <w:r w:rsidRPr="00F34D29">
        <w:rPr>
          <w:rFonts w:ascii="Arial" w:hAnsi="Arial" w:cs="Arial"/>
          <w:color w:val="212834"/>
          <w:sz w:val="22"/>
          <w:szCs w:val="22"/>
          <w:lang w:val="uk-UA" w:eastAsia="uk-UA"/>
        </w:rPr>
        <w:t xml:space="preserve"> – лісовий заказник площею </w:t>
      </w:r>
      <w:smartTag w:uri="urn:schemas-microsoft-com:office:smarttags" w:element="metricconverter">
        <w:smartTagPr>
          <w:attr w:name="ProductID" w:val="127,0 га"/>
        </w:smartTagPr>
        <w:r w:rsidRPr="00F34D29">
          <w:rPr>
            <w:rFonts w:ascii="Arial" w:hAnsi="Arial" w:cs="Arial"/>
            <w:color w:val="212834"/>
            <w:sz w:val="22"/>
            <w:szCs w:val="22"/>
            <w:lang w:val="uk-UA" w:eastAsia="uk-UA"/>
          </w:rPr>
          <w:t>127,0 га</w:t>
        </w:r>
      </w:smartTag>
      <w:r w:rsidRPr="00F34D29">
        <w:rPr>
          <w:rFonts w:ascii="Arial" w:hAnsi="Arial" w:cs="Arial"/>
          <w:color w:val="212834"/>
          <w:sz w:val="22"/>
          <w:szCs w:val="22"/>
          <w:lang w:val="uk-UA" w:eastAsia="uk-UA"/>
        </w:rPr>
        <w:t xml:space="preserve">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у межах землекористування ДП «Ківерцівське ЛГ». Охороняються високобонітетні насадження дуба черешчатого Quercus robur, ясена Fraxinus excelsior, сосни звичайної Pinus sylvestris, осики звичайної Populus tremula, ялини європейської Picea abies, що є місцем мешкання і розмноження сарни європейської Capreolus capreolus, кабана дикого Sus scrofa, куниці лісової Martes martes, лисиці рудої Vulpes vulpes, зайця-русака Lepus europaeus. У зниженнях рельєфу урочища гніздяться лиска Fulica atra, кулики: баранці звичайний Gallinago gallinago і великий Gallinago media, кулик-сорока Haematopus ostralegus, коловодники звичайний Tringa totanus і болотяний T. glareola, побережник білохвостий Calidris temminckii; дикі качки: крижень Anas platyrhynchos, шилохвіст Anas acuta, широконіска Anas clypeata, чирянки велика Anas querquedula і мала A. crecca, регіонально рідкісний вид чапля сіра Ardea cinerea та інші. Трапляються види, що охороняються ЧКУ, Бернською конвенцією – орябок Tetrastes bonasia, ЧКУ, конвенціями CITES, Бернською, Боннською, Угодою AEWA – лелека чорний Ciconia nigra.</w:t>
      </w:r>
    </w:p>
    <w:p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«Надстирський</w:t>
      </w:r>
      <w:r w:rsidRPr="00F34D29">
        <w:rPr>
          <w:rFonts w:ascii="Arial" w:hAnsi="Arial" w:cs="Arial"/>
          <w:color w:val="212834"/>
          <w:sz w:val="22"/>
          <w:szCs w:val="22"/>
          <w:lang w:val="uk-UA" w:eastAsia="uk-UA"/>
        </w:rPr>
        <w:t xml:space="preserve">» – гідрологічний заказник площею </w:t>
      </w:r>
      <w:smartTag w:uri="urn:schemas-microsoft-com:office:smarttags" w:element="metricconverter">
        <w:smartTagPr>
          <w:attr w:name="ProductID" w:val="125,0 га"/>
        </w:smartTagPr>
        <w:r w:rsidRPr="00F34D29">
          <w:rPr>
            <w:rFonts w:ascii="Arial" w:hAnsi="Arial" w:cs="Arial"/>
            <w:color w:val="212834"/>
            <w:sz w:val="22"/>
            <w:szCs w:val="22"/>
            <w:lang w:val="uk-UA" w:eastAsia="uk-UA"/>
          </w:rPr>
          <w:t>125,0 га</w:t>
        </w:r>
      </w:smartTag>
      <w:r w:rsidRPr="00F34D29">
        <w:rPr>
          <w:rFonts w:ascii="Arial" w:hAnsi="Arial" w:cs="Arial"/>
          <w:color w:val="212834"/>
          <w:sz w:val="22"/>
          <w:szCs w:val="22"/>
          <w:lang w:val="uk-UA" w:eastAsia="uk-UA"/>
        </w:rPr>
        <w:t xml:space="preserve">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w:t>
      </w:r>
      <w:r w:rsidRPr="00F34D29">
        <w:rPr>
          <w:rFonts w:ascii="Arial" w:hAnsi="Arial" w:cs="Arial"/>
          <w:color w:val="212834"/>
          <w:sz w:val="22"/>
          <w:szCs w:val="22"/>
          <w:lang w:val="uk-UA" w:eastAsia="uk-UA"/>
        </w:rPr>
        <w:t xml:space="preserve"> Луківської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болото в заплаві р. Стир, де у рослинному покриві домінують трав’яні і трав’яно-мохові угруповання з очерету звичайного Phragmites australis, лепешняку великого Glyceria maxima, хвоща болотяного Equisetum palustre, лепехи звичайної Acorus calamus, що є місцем мешкання і розмноження болотяних видів фауни.</w:t>
      </w:r>
    </w:p>
    <w:p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«Дубовий закіт</w:t>
      </w:r>
      <w:r w:rsidRPr="00F34D29">
        <w:rPr>
          <w:rFonts w:ascii="Arial" w:hAnsi="Arial" w:cs="Arial"/>
          <w:color w:val="212834"/>
          <w:sz w:val="22"/>
          <w:szCs w:val="22"/>
          <w:lang w:val="uk-UA" w:eastAsia="uk-UA"/>
        </w:rPr>
        <w:t xml:space="preserve">» – ботанічний заказник площею </w:t>
      </w:r>
      <w:smartTag w:uri="urn:schemas-microsoft-com:office:smarttags" w:element="metricconverter">
        <w:smartTagPr>
          <w:attr w:name="ProductID" w:val="25,9 га"/>
        </w:smartTagPr>
        <w:r w:rsidRPr="00F34D29">
          <w:rPr>
            <w:rFonts w:ascii="Arial" w:hAnsi="Arial" w:cs="Arial"/>
            <w:color w:val="212834"/>
            <w:sz w:val="22"/>
            <w:szCs w:val="22"/>
            <w:lang w:val="uk-UA" w:eastAsia="uk-UA"/>
          </w:rPr>
          <w:t>25,9 га</w:t>
        </w:r>
      </w:smartTag>
      <w:r w:rsidRPr="00F34D29">
        <w:rPr>
          <w:rFonts w:ascii="Arial" w:hAnsi="Arial" w:cs="Arial"/>
          <w:color w:val="212834"/>
          <w:sz w:val="22"/>
          <w:szCs w:val="22"/>
          <w:lang w:val="uk-UA" w:eastAsia="uk-UA"/>
        </w:rPr>
        <w:t xml:space="preserve">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у межах землекористування ДП СЛАП «Рожищеагроліс» Стохідського л-ва. Оберігаються високобонітетні дубово-липові насадження віком до 80 років площею </w:t>
      </w:r>
      <w:smartTag w:uri="urn:schemas-microsoft-com:office:smarttags" w:element="metricconverter">
        <w:smartTagPr>
          <w:attr w:name="ProductID" w:val="9,0 га"/>
        </w:smartTagPr>
        <w:r w:rsidRPr="00F34D29">
          <w:rPr>
            <w:rFonts w:ascii="Arial" w:hAnsi="Arial" w:cs="Arial"/>
            <w:color w:val="212834"/>
            <w:sz w:val="22"/>
            <w:szCs w:val="22"/>
            <w:lang w:val="uk-UA" w:eastAsia="uk-UA"/>
          </w:rPr>
          <w:t>9,0 га</w:t>
        </w:r>
      </w:smartTag>
      <w:r w:rsidRPr="00F34D29">
        <w:rPr>
          <w:rFonts w:ascii="Arial" w:hAnsi="Arial" w:cs="Arial"/>
          <w:color w:val="212834"/>
          <w:sz w:val="22"/>
          <w:szCs w:val="22"/>
          <w:lang w:val="uk-UA" w:eastAsia="uk-UA"/>
        </w:rPr>
        <w:t xml:space="preserve"> та лучно-чагарникові угіддя площею </w:t>
      </w:r>
      <w:smartTag w:uri="urn:schemas-microsoft-com:office:smarttags" w:element="metricconverter">
        <w:smartTagPr>
          <w:attr w:name="ProductID" w:val="16,9 га"/>
        </w:smartTagPr>
        <w:r w:rsidRPr="00F34D29">
          <w:rPr>
            <w:rFonts w:ascii="Arial" w:hAnsi="Arial" w:cs="Arial"/>
            <w:color w:val="212834"/>
            <w:sz w:val="22"/>
            <w:szCs w:val="22"/>
            <w:lang w:val="uk-UA" w:eastAsia="uk-UA"/>
          </w:rPr>
          <w:t>16,9 га</w:t>
        </w:r>
      </w:smartTag>
      <w:r w:rsidRPr="00F34D29">
        <w:rPr>
          <w:rFonts w:ascii="Arial" w:hAnsi="Arial" w:cs="Arial"/>
          <w:color w:val="212834"/>
          <w:sz w:val="22"/>
          <w:szCs w:val="22"/>
          <w:lang w:val="uk-UA" w:eastAsia="uk-UA"/>
        </w:rPr>
        <w:t>. У чагарникових заростях домінують верба козяча Salix caprea і верболіз Salix alba, у трав’яному ярусі ростуть лікарські рослини: конвалія травнева Convallaria majalis, звіробій звичайний Hypericum perforatum, трапляється рідкісний вид ЧКУ – сон рокритий Pulsatilla patens. У межах заказника мешкають єнотовидні собаки Nyctereutes procyonoides, лисиці руді Vulpes vulpes, зайці сірі Lepus europaeus та інші види фауни.</w:t>
      </w:r>
    </w:p>
    <w:p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«Ясен звичайний»</w:t>
      </w:r>
      <w:r w:rsidRPr="00F34D29">
        <w:rPr>
          <w:rFonts w:ascii="Arial" w:hAnsi="Arial" w:cs="Arial"/>
          <w:color w:val="212834"/>
          <w:sz w:val="22"/>
          <w:szCs w:val="22"/>
          <w:lang w:val="uk-UA" w:eastAsia="uk-UA"/>
        </w:rPr>
        <w:t xml:space="preserve"> – ботанічна пам’ятка природи площею </w:t>
      </w:r>
      <w:smartTag w:uri="urn:schemas-microsoft-com:office:smarttags" w:element="metricconverter">
        <w:smartTagPr>
          <w:attr w:name="ProductID" w:val="0,01 га"/>
        </w:smartTagPr>
        <w:r w:rsidRPr="00F34D29">
          <w:rPr>
            <w:rFonts w:ascii="Arial" w:hAnsi="Arial" w:cs="Arial"/>
            <w:color w:val="212834"/>
            <w:sz w:val="22"/>
            <w:szCs w:val="22"/>
            <w:lang w:val="uk-UA" w:eastAsia="uk-UA"/>
          </w:rPr>
          <w:t>0,01 га</w:t>
        </w:r>
      </w:smartTag>
      <w:r w:rsidRPr="00F34D29">
        <w:rPr>
          <w:rFonts w:ascii="Arial" w:hAnsi="Arial" w:cs="Arial"/>
          <w:color w:val="212834"/>
          <w:sz w:val="22"/>
          <w:szCs w:val="22"/>
          <w:lang w:val="uk-UA" w:eastAsia="uk-UA"/>
        </w:rPr>
        <w:t xml:space="preserve"> у м. Рожище</w:t>
      </w:r>
      <w:r w:rsidR="00951E77">
        <w:rPr>
          <w:rFonts w:ascii="Arial" w:hAnsi="Arial" w:cs="Arial"/>
          <w:color w:val="212834"/>
          <w:sz w:val="22"/>
          <w:szCs w:val="22"/>
          <w:lang w:val="uk-UA" w:eastAsia="uk-UA"/>
        </w:rPr>
        <w:t xml:space="preserve"> д</w:t>
      </w:r>
      <w:r w:rsidRPr="00F34D29">
        <w:rPr>
          <w:rFonts w:ascii="Arial" w:hAnsi="Arial" w:cs="Arial"/>
          <w:color w:val="212834"/>
          <w:sz w:val="22"/>
          <w:szCs w:val="22"/>
          <w:lang w:val="uk-UA" w:eastAsia="uk-UA"/>
        </w:rPr>
        <w:t xml:space="preserve">ля збереження одиного дерева віком 245 років, діаметром стовбура </w:t>
      </w:r>
      <w:smartTag w:uri="urn:schemas-microsoft-com:office:smarttags" w:element="metricconverter">
        <w:smartTagPr>
          <w:attr w:name="ProductID" w:val="1,3 м"/>
        </w:smartTagPr>
        <w:r w:rsidRPr="00F34D29">
          <w:rPr>
            <w:rFonts w:ascii="Arial" w:hAnsi="Arial" w:cs="Arial"/>
            <w:color w:val="212834"/>
            <w:sz w:val="22"/>
            <w:szCs w:val="22"/>
            <w:lang w:val="uk-UA" w:eastAsia="uk-UA"/>
          </w:rPr>
          <w:t>1,3 м</w:t>
        </w:r>
      </w:smartTag>
      <w:r w:rsidRPr="00F34D29">
        <w:rPr>
          <w:rFonts w:ascii="Arial" w:hAnsi="Arial" w:cs="Arial"/>
          <w:color w:val="212834"/>
          <w:sz w:val="22"/>
          <w:szCs w:val="22"/>
          <w:lang w:val="uk-UA" w:eastAsia="uk-UA"/>
        </w:rPr>
        <w:t xml:space="preserve"> ясена звичайного Fraxinus excelsior.</w:t>
      </w:r>
    </w:p>
    <w:p w:rsidR="001C2327" w:rsidRPr="00F34D29" w:rsidRDefault="001C2327"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«Падалівський</w:t>
      </w:r>
      <w:r w:rsidRPr="00F34D29">
        <w:rPr>
          <w:rFonts w:ascii="Arial" w:hAnsi="Arial" w:cs="Arial"/>
          <w:color w:val="212834"/>
          <w:sz w:val="22"/>
          <w:szCs w:val="22"/>
          <w:lang w:val="uk-UA" w:eastAsia="uk-UA"/>
        </w:rPr>
        <w:t xml:space="preserve">» – гідрологічний заказник площею </w:t>
      </w:r>
      <w:smartTag w:uri="urn:schemas-microsoft-com:office:smarttags" w:element="metricconverter">
        <w:smartTagPr>
          <w:attr w:name="ProductID" w:val="181,0 га"/>
        </w:smartTagPr>
        <w:r w:rsidRPr="00F34D29">
          <w:rPr>
            <w:rFonts w:ascii="Arial" w:hAnsi="Arial" w:cs="Arial"/>
            <w:color w:val="212834"/>
            <w:sz w:val="22"/>
            <w:szCs w:val="22"/>
            <w:lang w:val="uk-UA" w:eastAsia="uk-UA"/>
          </w:rPr>
          <w:t>181,0 га</w:t>
        </w:r>
      </w:smartTag>
      <w:r w:rsidRPr="00F34D29">
        <w:rPr>
          <w:rFonts w:ascii="Arial" w:hAnsi="Arial" w:cs="Arial"/>
          <w:color w:val="212834"/>
          <w:sz w:val="22"/>
          <w:szCs w:val="22"/>
          <w:lang w:val="uk-UA" w:eastAsia="uk-UA"/>
        </w:rPr>
        <w:t xml:space="preserve"> </w:t>
      </w:r>
      <w:r w:rsidR="00951E77">
        <w:rPr>
          <w:rFonts w:ascii="Arial" w:hAnsi="Arial" w:cs="Arial"/>
          <w:color w:val="212834"/>
          <w:sz w:val="22"/>
          <w:szCs w:val="22"/>
          <w:lang w:val="uk-UA" w:eastAsia="uk-UA"/>
        </w:rPr>
        <w:t xml:space="preserve">знаходиться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 </w:t>
      </w:r>
      <w:r w:rsidRPr="00F34D29">
        <w:rPr>
          <w:rFonts w:ascii="Arial" w:hAnsi="Arial" w:cs="Arial"/>
          <w:color w:val="212834"/>
          <w:sz w:val="22"/>
          <w:szCs w:val="22"/>
          <w:lang w:val="uk-UA" w:eastAsia="uk-UA"/>
        </w:rPr>
        <w:t xml:space="preserve"> Мильської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xml:space="preserve">. Охороняється болотяний масив у заплаві р. Стохід. Серед трав’яної рослинності боліт найпоширенішими видами є різні </w:t>
      </w:r>
      <w:r w:rsidRPr="00F34D29">
        <w:rPr>
          <w:rFonts w:ascii="Arial" w:hAnsi="Arial" w:cs="Arial"/>
          <w:color w:val="212834"/>
          <w:sz w:val="22"/>
          <w:szCs w:val="22"/>
          <w:lang w:val="uk-UA" w:eastAsia="uk-UA"/>
        </w:rPr>
        <w:lastRenderedPageBreak/>
        <w:t>види осок Carex, очерет звичайний Phragmites australis, лепеха звичайна Acorus calamus, хвощ болотяний Equisetum palustre, калюжниця болотяна Caltha palustris, чагарникові зарості із верби козячої Salix caprea і білої Salix alba. Склад зооценозів типовий для поліських боліт.</w:t>
      </w:r>
    </w:p>
    <w:p w:rsidR="001C2327" w:rsidRPr="00D15D68" w:rsidRDefault="001C2327" w:rsidP="00D15D68">
      <w:pPr>
        <w:shd w:val="clear" w:color="auto" w:fill="FFFFFF"/>
        <w:spacing w:after="120" w:line="240" w:lineRule="auto"/>
        <w:ind w:firstLine="0"/>
        <w:rPr>
          <w:rFonts w:ascii="Arial" w:hAnsi="Arial" w:cs="Arial"/>
          <w:color w:val="212834"/>
          <w:sz w:val="22"/>
          <w:szCs w:val="22"/>
          <w:lang w:val="uk-UA" w:eastAsia="uk-UA"/>
        </w:rPr>
      </w:pPr>
      <w:bookmarkStart w:id="129" w:name="_Hlk126172739"/>
      <w:r w:rsidRPr="00F34D29">
        <w:rPr>
          <w:rFonts w:ascii="Arial" w:hAnsi="Arial" w:cs="Arial"/>
          <w:b/>
          <w:bCs/>
          <w:color w:val="212834"/>
          <w:sz w:val="22"/>
          <w:szCs w:val="22"/>
          <w:lang w:val="uk-UA" w:eastAsia="uk-UA"/>
        </w:rPr>
        <w:t>«Гурсько-Гривенський</w:t>
      </w:r>
      <w:r w:rsidRPr="00F34D29">
        <w:rPr>
          <w:rFonts w:ascii="Arial" w:hAnsi="Arial" w:cs="Arial"/>
          <w:color w:val="212834"/>
          <w:sz w:val="22"/>
          <w:szCs w:val="22"/>
          <w:lang w:val="uk-UA" w:eastAsia="uk-UA"/>
        </w:rPr>
        <w:t xml:space="preserve">» – гідрологічний заказник </w:t>
      </w:r>
      <w:bookmarkEnd w:id="129"/>
      <w:r w:rsidRPr="00F34D29">
        <w:rPr>
          <w:rFonts w:ascii="Arial" w:hAnsi="Arial" w:cs="Arial"/>
          <w:color w:val="212834"/>
          <w:sz w:val="22"/>
          <w:szCs w:val="22"/>
          <w:lang w:val="uk-UA" w:eastAsia="uk-UA"/>
        </w:rPr>
        <w:t xml:space="preserve">площею </w:t>
      </w:r>
      <w:smartTag w:uri="urn:schemas-microsoft-com:office:smarttags" w:element="metricconverter">
        <w:smartTagPr>
          <w:attr w:name="ProductID" w:val="145,2 га"/>
        </w:smartTagPr>
        <w:r w:rsidRPr="00F34D29">
          <w:rPr>
            <w:rFonts w:ascii="Arial" w:hAnsi="Arial" w:cs="Arial"/>
            <w:color w:val="212834"/>
            <w:sz w:val="22"/>
            <w:szCs w:val="22"/>
            <w:lang w:val="uk-UA" w:eastAsia="uk-UA"/>
          </w:rPr>
          <w:t>145,2 га</w:t>
        </w:r>
      </w:smartTag>
      <w:r w:rsidRPr="00F34D29">
        <w:rPr>
          <w:rFonts w:ascii="Arial" w:hAnsi="Arial" w:cs="Arial"/>
          <w:color w:val="212834"/>
          <w:sz w:val="22"/>
          <w:szCs w:val="22"/>
          <w:lang w:val="uk-UA" w:eastAsia="uk-UA"/>
        </w:rPr>
        <w:t xml:space="preserve"> </w:t>
      </w:r>
      <w:r w:rsidR="00951E77">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на території </w:t>
      </w:r>
      <w:r>
        <w:rPr>
          <w:rFonts w:ascii="Arial" w:hAnsi="Arial" w:cs="Arial"/>
          <w:color w:val="212834"/>
          <w:sz w:val="22"/>
          <w:szCs w:val="22"/>
          <w:lang w:val="uk-UA" w:eastAsia="uk-UA"/>
        </w:rPr>
        <w:t xml:space="preserve">колишньої </w:t>
      </w:r>
      <w:r w:rsidRPr="00F34D29">
        <w:rPr>
          <w:rFonts w:ascii="Arial" w:hAnsi="Arial" w:cs="Arial"/>
          <w:color w:val="212834"/>
          <w:sz w:val="22"/>
          <w:szCs w:val="22"/>
          <w:lang w:val="uk-UA" w:eastAsia="uk-UA"/>
        </w:rPr>
        <w:t>Навізької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xml:space="preserve">. Охороняється лучно-болотяний масив з п’ятьма природними джерелами у заплаві р. Стир. У структурі земель найбільші площі – під сінокосами </w:t>
      </w:r>
      <w:smartTag w:uri="urn:schemas-microsoft-com:office:smarttags" w:element="metricconverter">
        <w:smartTagPr>
          <w:attr w:name="ProductID" w:val="132,5 га"/>
        </w:smartTagPr>
        <w:r w:rsidRPr="00F34D29">
          <w:rPr>
            <w:rFonts w:ascii="Arial" w:hAnsi="Arial" w:cs="Arial"/>
            <w:color w:val="212834"/>
            <w:sz w:val="22"/>
            <w:szCs w:val="22"/>
            <w:lang w:val="uk-UA" w:eastAsia="uk-UA"/>
          </w:rPr>
          <w:t>132,5 га</w:t>
        </w:r>
      </w:smartTag>
      <w:r w:rsidRPr="00F34D29">
        <w:rPr>
          <w:rFonts w:ascii="Arial" w:hAnsi="Arial" w:cs="Arial"/>
          <w:color w:val="212834"/>
          <w:sz w:val="22"/>
          <w:szCs w:val="22"/>
          <w:lang w:val="uk-UA" w:eastAsia="uk-UA"/>
        </w:rPr>
        <w:t xml:space="preserve">, болота займають </w:t>
      </w:r>
      <w:smartTag w:uri="urn:schemas-microsoft-com:office:smarttags" w:element="metricconverter">
        <w:smartTagPr>
          <w:attr w:name="ProductID" w:val="4,4 га"/>
        </w:smartTagPr>
        <w:r w:rsidRPr="00F34D29">
          <w:rPr>
            <w:rFonts w:ascii="Arial" w:hAnsi="Arial" w:cs="Arial"/>
            <w:color w:val="212834"/>
            <w:sz w:val="22"/>
            <w:szCs w:val="22"/>
            <w:lang w:val="uk-UA" w:eastAsia="uk-UA"/>
          </w:rPr>
          <w:t>4,4 га</w:t>
        </w:r>
      </w:smartTag>
      <w:r w:rsidRPr="00F34D29">
        <w:rPr>
          <w:rFonts w:ascii="Arial" w:hAnsi="Arial" w:cs="Arial"/>
          <w:color w:val="212834"/>
          <w:sz w:val="22"/>
          <w:szCs w:val="22"/>
          <w:lang w:val="uk-UA" w:eastAsia="uk-UA"/>
        </w:rPr>
        <w:t xml:space="preserve">, чагарники – </w:t>
      </w:r>
      <w:smartTag w:uri="urn:schemas-microsoft-com:office:smarttags" w:element="metricconverter">
        <w:smartTagPr>
          <w:attr w:name="ProductID" w:val="5,2 га"/>
        </w:smartTagPr>
        <w:r w:rsidRPr="00F34D29">
          <w:rPr>
            <w:rFonts w:ascii="Arial" w:hAnsi="Arial" w:cs="Arial"/>
            <w:color w:val="212834"/>
            <w:sz w:val="22"/>
            <w:szCs w:val="22"/>
            <w:lang w:val="uk-UA" w:eastAsia="uk-UA"/>
          </w:rPr>
          <w:t>5,2 га</w:t>
        </w:r>
      </w:smartTag>
      <w:r w:rsidRPr="00F34D29">
        <w:rPr>
          <w:rFonts w:ascii="Arial" w:hAnsi="Arial" w:cs="Arial"/>
          <w:color w:val="212834"/>
          <w:sz w:val="22"/>
          <w:szCs w:val="22"/>
          <w:lang w:val="uk-UA" w:eastAsia="uk-UA"/>
        </w:rPr>
        <w:t xml:space="preserve">, під водою – </w:t>
      </w:r>
      <w:smartTag w:uri="urn:schemas-microsoft-com:office:smarttags" w:element="metricconverter">
        <w:smartTagPr>
          <w:attr w:name="ProductID" w:val="1,8 га"/>
        </w:smartTagPr>
        <w:r w:rsidRPr="00F34D29">
          <w:rPr>
            <w:rFonts w:ascii="Arial" w:hAnsi="Arial" w:cs="Arial"/>
            <w:color w:val="212834"/>
            <w:sz w:val="22"/>
            <w:szCs w:val="22"/>
            <w:lang w:val="uk-UA" w:eastAsia="uk-UA"/>
          </w:rPr>
          <w:t>1,8 га</w:t>
        </w:r>
      </w:smartTag>
      <w:r w:rsidRPr="00F34D29">
        <w:rPr>
          <w:rFonts w:ascii="Arial" w:hAnsi="Arial" w:cs="Arial"/>
          <w:color w:val="212834"/>
          <w:sz w:val="22"/>
          <w:szCs w:val="22"/>
          <w:lang w:val="uk-UA" w:eastAsia="uk-UA"/>
        </w:rPr>
        <w:t xml:space="preserve">, інші угіддя – </w:t>
      </w:r>
      <w:smartTag w:uri="urn:schemas-microsoft-com:office:smarttags" w:element="metricconverter">
        <w:smartTagPr>
          <w:attr w:name="ProductID" w:val="1,3 га"/>
        </w:smartTagPr>
        <w:r w:rsidRPr="00F34D29">
          <w:rPr>
            <w:rFonts w:ascii="Arial" w:hAnsi="Arial" w:cs="Arial"/>
            <w:color w:val="212834"/>
            <w:sz w:val="22"/>
            <w:szCs w:val="22"/>
            <w:lang w:val="uk-UA" w:eastAsia="uk-UA"/>
          </w:rPr>
          <w:t>1,3 га</w:t>
        </w:r>
      </w:smartTag>
      <w:r w:rsidRPr="00F34D29">
        <w:rPr>
          <w:rFonts w:ascii="Arial" w:hAnsi="Arial" w:cs="Arial"/>
          <w:color w:val="212834"/>
          <w:sz w:val="22"/>
          <w:szCs w:val="22"/>
          <w:lang w:val="uk-UA" w:eastAsia="uk-UA"/>
        </w:rPr>
        <w:t>. У прибережній смузі річки чагарникові зарості сформовані вербами козячою Salix caprea і білою Salix alba. У заказнику мешкають болотяні види земноводних, плазунів, птахів</w:t>
      </w:r>
      <w:r w:rsidR="001E37AC">
        <w:rPr>
          <w:rFonts w:ascii="Arial" w:hAnsi="Arial" w:cs="Arial"/>
          <w:color w:val="212834"/>
          <w:sz w:val="22"/>
          <w:szCs w:val="22"/>
          <w:lang w:val="uk-UA" w:eastAsia="uk-UA"/>
        </w:rPr>
        <w:t>.</w:t>
      </w:r>
    </w:p>
    <w:p w:rsidR="00AB46C5" w:rsidRPr="00001727" w:rsidRDefault="00DB1F15" w:rsidP="00AB46C5">
      <w:pPr>
        <w:pStyle w:val="4"/>
        <w:shd w:val="clear" w:color="auto" w:fill="FFFFFF" w:themeFill="background1"/>
        <w:jc w:val="both"/>
        <w:rPr>
          <w:rFonts w:eastAsiaTheme="minorHAnsi"/>
          <w:b w:val="0"/>
          <w:bCs w:val="0"/>
          <w:color w:val="212834"/>
        </w:rPr>
      </w:pPr>
      <w:bookmarkStart w:id="130" w:name="_Toc132121769"/>
      <w:r w:rsidRPr="00001727">
        <w:rPr>
          <w:rFonts w:eastAsiaTheme="minorHAnsi"/>
          <w:b w:val="0"/>
          <w:bCs w:val="0"/>
          <w:color w:val="212834"/>
        </w:rPr>
        <w:t xml:space="preserve">Згідно закону України «Про природно-заповідний фонд України» </w:t>
      </w:r>
      <w:r w:rsidR="00AB46C5" w:rsidRPr="00001727">
        <w:rPr>
          <w:rFonts w:eastAsiaTheme="minorHAnsi"/>
          <w:b w:val="0"/>
          <w:bCs w:val="0"/>
          <w:color w:val="212834"/>
        </w:rPr>
        <w:t>т</w:t>
      </w:r>
      <w:r w:rsidRPr="00001727">
        <w:rPr>
          <w:rFonts w:eastAsiaTheme="minorHAnsi"/>
          <w:b w:val="0"/>
          <w:bCs w:val="0"/>
          <w:color w:val="212834"/>
        </w:rPr>
        <w:t>ериторії та об'єкти, що мають особливу екологічну, наукову, естетичну, господарську, а також історико-культурну цінність, підлягають комплексній охороні, порядок здійснення якої визначається положенням щодо кожної з таких територій чи об'єктів.</w:t>
      </w:r>
      <w:r w:rsidR="003B470E" w:rsidRPr="00001727">
        <w:rPr>
          <w:rFonts w:eastAsiaTheme="minorHAnsi"/>
          <w:b w:val="0"/>
          <w:bCs w:val="0"/>
          <w:color w:val="212834"/>
        </w:rPr>
        <w:t xml:space="preserve"> </w:t>
      </w:r>
    </w:p>
    <w:p w:rsidR="003B470E" w:rsidRPr="00001727" w:rsidRDefault="003B470E" w:rsidP="00AB46C5">
      <w:pPr>
        <w:pStyle w:val="4"/>
        <w:shd w:val="clear" w:color="auto" w:fill="FFFFFF" w:themeFill="background1"/>
        <w:jc w:val="both"/>
        <w:rPr>
          <w:rFonts w:eastAsiaTheme="minorHAnsi"/>
          <w:b w:val="0"/>
          <w:bCs w:val="0"/>
          <w:color w:val="212834"/>
        </w:rPr>
      </w:pPr>
      <w:r w:rsidRPr="00001727">
        <w:rPr>
          <w:rFonts w:eastAsiaTheme="minorHAnsi"/>
          <w:b w:val="0"/>
          <w:bCs w:val="0"/>
          <w:color w:val="212834"/>
        </w:rPr>
        <w:t xml:space="preserve">З шести  памяток природно-заповідного фонду на території громади </w:t>
      </w:r>
      <w:r w:rsidR="00001727" w:rsidRPr="00001727">
        <w:rPr>
          <w:rFonts w:eastAsiaTheme="minorHAnsi"/>
          <w:b w:val="0"/>
          <w:bCs w:val="0"/>
          <w:color w:val="212834"/>
        </w:rPr>
        <w:t>п’ять</w:t>
      </w:r>
      <w:r w:rsidRPr="00001727">
        <w:rPr>
          <w:rFonts w:eastAsiaTheme="minorHAnsi"/>
          <w:b w:val="0"/>
          <w:bCs w:val="0"/>
          <w:color w:val="212834"/>
        </w:rPr>
        <w:t xml:space="preserve"> є заказниками.</w:t>
      </w:r>
    </w:p>
    <w:p w:rsidR="003B470E" w:rsidRPr="00AB46C5" w:rsidRDefault="003B470E" w:rsidP="00AB46C5">
      <w:pPr>
        <w:pStyle w:val="4"/>
        <w:shd w:val="clear" w:color="auto" w:fill="FFFFFF" w:themeFill="background1"/>
        <w:jc w:val="both"/>
        <w:rPr>
          <w:rFonts w:eastAsiaTheme="minorHAnsi"/>
          <w:b w:val="0"/>
          <w:bCs w:val="0"/>
          <w:color w:val="212834"/>
        </w:rPr>
      </w:pPr>
      <w:r w:rsidRPr="00001727">
        <w:rPr>
          <w:rFonts w:eastAsiaTheme="minorHAnsi"/>
          <w:color w:val="212834"/>
        </w:rPr>
        <w:t>Заказники</w:t>
      </w:r>
      <w:r w:rsidRPr="00001727">
        <w:rPr>
          <w:rFonts w:eastAsiaTheme="minorHAnsi"/>
          <w:b w:val="0"/>
          <w:bCs w:val="0"/>
          <w:color w:val="212834"/>
        </w:rPr>
        <w:t xml:space="preserve"> </w:t>
      </w:r>
      <w:r w:rsidR="00AB46C5" w:rsidRPr="00001727">
        <w:rPr>
          <w:rFonts w:eastAsiaTheme="minorHAnsi"/>
          <w:b w:val="0"/>
          <w:bCs w:val="0"/>
          <w:color w:val="212834"/>
        </w:rPr>
        <w:t xml:space="preserve">це </w:t>
      </w:r>
      <w:r w:rsidRPr="00001727">
        <w:rPr>
          <w:rFonts w:eastAsiaTheme="minorHAnsi"/>
          <w:b w:val="0"/>
          <w:bCs w:val="0"/>
          <w:color w:val="212834"/>
        </w:rPr>
        <w:t>природні території для збереження та відтворення природніх компонентів. Господарська, наукова та інша діяльність,</w:t>
      </w:r>
      <w:r w:rsidR="00AB46C5" w:rsidRPr="00001727">
        <w:rPr>
          <w:rFonts w:eastAsiaTheme="minorHAnsi"/>
          <w:b w:val="0"/>
          <w:bCs w:val="0"/>
          <w:color w:val="212834"/>
        </w:rPr>
        <w:t xml:space="preserve"> </w:t>
      </w:r>
      <w:r w:rsidRPr="00001727">
        <w:rPr>
          <w:rFonts w:eastAsiaTheme="minorHAnsi"/>
          <w:b w:val="0"/>
          <w:bCs w:val="0"/>
          <w:color w:val="212834"/>
        </w:rPr>
        <w:t xml:space="preserve"> що не суперечить цілям і завданням заказника, проводиться з додержанням загальних вимог щодо охорони навколишнього природного середовища.</w:t>
      </w:r>
    </w:p>
    <w:p w:rsidR="003B470E" w:rsidRDefault="003B470E" w:rsidP="003B470E">
      <w:pPr>
        <w:pStyle w:val="4"/>
        <w:shd w:val="clear" w:color="auto" w:fill="FFFFFF" w:themeFill="background1"/>
        <w:rPr>
          <w:color w:val="000000"/>
          <w:sz w:val="18"/>
          <w:szCs w:val="18"/>
          <w:shd w:val="clear" w:color="auto" w:fill="000000"/>
        </w:rPr>
      </w:pPr>
    </w:p>
    <w:p w:rsidR="003B470E" w:rsidRDefault="003B470E" w:rsidP="003B470E">
      <w:pPr>
        <w:pStyle w:val="4"/>
        <w:shd w:val="clear" w:color="auto" w:fill="FFFFFF" w:themeFill="background1"/>
        <w:rPr>
          <w:color w:val="000000"/>
          <w:sz w:val="18"/>
          <w:szCs w:val="18"/>
          <w:shd w:val="clear" w:color="auto" w:fill="000000"/>
        </w:rPr>
      </w:pPr>
    </w:p>
    <w:p w:rsidR="00A95EE5" w:rsidRPr="00951E77" w:rsidRDefault="00A95EE5" w:rsidP="003B470E">
      <w:pPr>
        <w:pStyle w:val="4"/>
        <w:shd w:val="clear" w:color="auto" w:fill="FFFFFF" w:themeFill="background1"/>
        <w:rPr>
          <w:color w:val="auto"/>
        </w:rPr>
      </w:pPr>
      <w:r w:rsidRPr="00951E77">
        <w:rPr>
          <w:color w:val="auto"/>
        </w:rPr>
        <w:t>Поводження з відходами</w:t>
      </w:r>
      <w:bookmarkEnd w:id="130"/>
      <w:r w:rsidRPr="00951E77">
        <w:rPr>
          <w:color w:val="auto"/>
        </w:rPr>
        <w:t xml:space="preserve"> </w:t>
      </w:r>
    </w:p>
    <w:p w:rsidR="00A95EE5" w:rsidRDefault="00A95EE5" w:rsidP="00A95EE5">
      <w:pPr>
        <w:shd w:val="clear" w:color="auto" w:fill="FFFFFF"/>
        <w:spacing w:after="120"/>
        <w:rPr>
          <w:rFonts w:ascii="Arial" w:hAnsi="Arial" w:cs="Arial"/>
          <w:sz w:val="22"/>
          <w:szCs w:val="22"/>
          <w:lang w:val="uk-UA"/>
        </w:rPr>
      </w:pPr>
    </w:p>
    <w:p w:rsidR="00A95EE5" w:rsidRPr="00F34D29" w:rsidRDefault="00A95EE5" w:rsidP="00951E77">
      <w:pPr>
        <w:shd w:val="clear" w:color="auto" w:fill="FFFFFF"/>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Основним джерелом утворення промислових відходів у Волинській області є підприємства гірничодобувного, машинобудівного, будівельного, деревообробного комплексів. За даними облстатуправління за 2020 рік утворилося 687,3 т небезпечних відходів І - </w:t>
      </w:r>
      <w:r>
        <w:rPr>
          <w:rFonts w:ascii="Arial" w:hAnsi="Arial" w:cs="Arial"/>
          <w:sz w:val="22"/>
          <w:szCs w:val="22"/>
          <w:lang w:val="uk-UA"/>
        </w:rPr>
        <w:t>ІІІ</w:t>
      </w:r>
      <w:r w:rsidRPr="00F34D29">
        <w:rPr>
          <w:rFonts w:ascii="Arial" w:hAnsi="Arial" w:cs="Arial"/>
          <w:sz w:val="22"/>
          <w:szCs w:val="22"/>
          <w:lang w:val="uk-UA"/>
        </w:rPr>
        <w:t xml:space="preserve"> класу небезпеки, що на 200,9 т менше, ніж в 2019 році. Накопичення відходів в області в основному здійснюються на териконах, полігонах та сміттєзвалищах ТПВ.</w:t>
      </w:r>
      <w:r w:rsidRPr="00F34D29">
        <w:rPr>
          <w:rStyle w:val="ae"/>
          <w:rFonts w:ascii="Arial" w:hAnsi="Arial" w:cs="Arial"/>
          <w:sz w:val="22"/>
          <w:szCs w:val="22"/>
          <w:lang w:val="uk-UA"/>
        </w:rPr>
        <w:footnoteReference w:id="5"/>
      </w:r>
    </w:p>
    <w:p w:rsidR="00A95EE5" w:rsidRPr="00A95EE5" w:rsidRDefault="00A95EE5" w:rsidP="00951E77">
      <w:pPr>
        <w:shd w:val="clear" w:color="auto" w:fill="FFFFFF"/>
        <w:spacing w:after="120" w:line="240" w:lineRule="auto"/>
        <w:ind w:firstLine="0"/>
        <w:rPr>
          <w:rFonts w:ascii="Arial" w:eastAsia="Calibri" w:hAnsi="Arial" w:cs="Arial"/>
          <w:bCs/>
          <w:sz w:val="22"/>
          <w:szCs w:val="22"/>
          <w:lang w:val="uk-UA" w:eastAsia="uk-UA"/>
        </w:rPr>
      </w:pPr>
      <w:r w:rsidRPr="00F34D29">
        <w:rPr>
          <w:rFonts w:ascii="Arial" w:eastAsia="Calibri" w:hAnsi="Arial" w:cs="Arial"/>
          <w:b/>
          <w:sz w:val="22"/>
          <w:szCs w:val="22"/>
          <w:lang w:val="uk-UA" w:eastAsia="uk-UA"/>
        </w:rPr>
        <w:t>Серед об</w:t>
      </w:r>
      <w:r w:rsidRPr="00DB726F">
        <w:rPr>
          <w:rFonts w:ascii="Arial" w:eastAsia="Calibri" w:hAnsi="Arial" w:cs="Arial"/>
          <w:b/>
          <w:sz w:val="22"/>
          <w:szCs w:val="22"/>
          <w:lang w:val="uk-UA" w:eastAsia="uk-UA"/>
        </w:rPr>
        <w:t>’</w:t>
      </w:r>
      <w:r w:rsidRPr="00F34D29">
        <w:rPr>
          <w:rFonts w:ascii="Arial" w:eastAsia="Calibri" w:hAnsi="Arial" w:cs="Arial"/>
          <w:b/>
          <w:sz w:val="22"/>
          <w:szCs w:val="22"/>
          <w:lang w:val="uk-UA" w:eastAsia="uk-UA"/>
        </w:rPr>
        <w:t xml:space="preserve">єктів  утворення, обробляння та утилізації відходів у Рожищенській </w:t>
      </w:r>
      <w:r w:rsidR="008D0082">
        <w:rPr>
          <w:rFonts w:ascii="Arial" w:eastAsia="Calibri" w:hAnsi="Arial" w:cs="Arial"/>
          <w:b/>
          <w:sz w:val="22"/>
          <w:szCs w:val="22"/>
          <w:lang w:val="uk-UA" w:eastAsia="uk-UA"/>
        </w:rPr>
        <w:t xml:space="preserve">міській </w:t>
      </w:r>
      <w:r w:rsidRPr="00F34D29">
        <w:rPr>
          <w:rFonts w:ascii="Arial" w:eastAsia="Calibri" w:hAnsi="Arial" w:cs="Arial"/>
          <w:b/>
          <w:sz w:val="22"/>
          <w:szCs w:val="22"/>
          <w:lang w:val="uk-UA" w:eastAsia="uk-UA"/>
        </w:rPr>
        <w:t>громаді</w:t>
      </w:r>
      <w:r w:rsidRPr="00F34D29">
        <w:rPr>
          <w:rFonts w:ascii="Arial" w:eastAsia="Calibri" w:hAnsi="Arial" w:cs="Arial"/>
          <w:sz w:val="22"/>
          <w:szCs w:val="22"/>
          <w:lang w:val="uk-UA" w:eastAsia="uk-UA"/>
        </w:rPr>
        <w:t xml:space="preserve">  підприємств</w:t>
      </w:r>
      <w:r>
        <w:rPr>
          <w:rFonts w:ascii="Arial" w:eastAsia="Calibri" w:hAnsi="Arial" w:cs="Arial"/>
          <w:sz w:val="22"/>
          <w:szCs w:val="22"/>
          <w:lang w:val="uk-UA" w:eastAsia="uk-UA"/>
        </w:rPr>
        <w:t>а</w:t>
      </w:r>
      <w:r w:rsidRPr="00F34D29">
        <w:rPr>
          <w:rFonts w:ascii="Arial" w:eastAsia="Calibri" w:hAnsi="Arial" w:cs="Arial"/>
          <w:sz w:val="22"/>
          <w:szCs w:val="22"/>
          <w:lang w:val="uk-UA" w:eastAsia="uk-UA"/>
        </w:rPr>
        <w:t>, представник</w:t>
      </w:r>
      <w:r>
        <w:rPr>
          <w:rFonts w:ascii="Arial" w:eastAsia="Calibri" w:hAnsi="Arial" w:cs="Arial"/>
          <w:sz w:val="22"/>
          <w:szCs w:val="22"/>
          <w:lang w:val="uk-UA" w:eastAsia="uk-UA"/>
        </w:rPr>
        <w:t>и</w:t>
      </w:r>
      <w:r w:rsidRPr="00F34D29">
        <w:rPr>
          <w:rFonts w:ascii="Arial" w:eastAsia="Calibri" w:hAnsi="Arial" w:cs="Arial"/>
          <w:sz w:val="22"/>
          <w:szCs w:val="22"/>
          <w:lang w:val="uk-UA" w:eastAsia="uk-UA"/>
        </w:rPr>
        <w:t xml:space="preserve"> деревообробної галузі, сільського господарства, житлово-комунальної сфери</w:t>
      </w:r>
      <w:r>
        <w:rPr>
          <w:rFonts w:ascii="Arial" w:eastAsia="Calibri" w:hAnsi="Arial" w:cs="Arial"/>
          <w:sz w:val="22"/>
          <w:szCs w:val="22"/>
          <w:lang w:val="uk-UA" w:eastAsia="uk-UA"/>
        </w:rPr>
        <w:t xml:space="preserve">: </w:t>
      </w:r>
      <w:r w:rsidRPr="00FC309B">
        <w:rPr>
          <w:rStyle w:val="ab"/>
          <w:rFonts w:ascii="Arial" w:hAnsi="Arial" w:cs="Arial"/>
          <w:b w:val="0"/>
          <w:bCs w:val="0"/>
          <w:color w:val="000000"/>
          <w:sz w:val="22"/>
          <w:szCs w:val="22"/>
          <w:lang w:val="uk-UA"/>
        </w:rPr>
        <w:t>ТДВ «Рожищенський сирзавод»</w:t>
      </w:r>
      <w:r w:rsidRPr="00FC309B">
        <w:rPr>
          <w:rFonts w:ascii="Arial" w:eastAsia="Calibri" w:hAnsi="Arial" w:cs="Arial"/>
          <w:sz w:val="22"/>
          <w:szCs w:val="22"/>
          <w:lang w:val="uk-UA" w:eastAsia="uk-UA"/>
        </w:rPr>
        <w:t xml:space="preserve">, </w:t>
      </w:r>
      <w:r w:rsidRPr="00F34D29">
        <w:rPr>
          <w:rFonts w:ascii="Arial" w:eastAsia="Calibri" w:hAnsi="Arial" w:cs="Arial"/>
          <w:sz w:val="22"/>
          <w:szCs w:val="22"/>
          <w:lang w:val="uk-UA" w:eastAsia="uk-UA"/>
        </w:rPr>
        <w:t xml:space="preserve">підприємство житлово-комунального господарства у м.Рожище, ТзОВ «Цунамі» у м.Рожище та ТзОВ «Чебені плюс» с. Кобче </w:t>
      </w:r>
      <w:r w:rsidRPr="00A95EE5">
        <w:rPr>
          <w:rFonts w:ascii="Arial" w:eastAsia="Calibri" w:hAnsi="Arial" w:cs="Arial"/>
          <w:bCs/>
          <w:sz w:val="22"/>
          <w:szCs w:val="22"/>
          <w:lang w:val="uk-UA" w:eastAsia="uk-UA"/>
        </w:rPr>
        <w:t>(табл.2.1</w:t>
      </w:r>
      <w:r w:rsidR="00174A1F">
        <w:rPr>
          <w:rFonts w:ascii="Arial" w:eastAsia="Calibri" w:hAnsi="Arial" w:cs="Arial"/>
          <w:bCs/>
          <w:sz w:val="22"/>
          <w:szCs w:val="22"/>
          <w:lang w:val="uk-UA" w:eastAsia="uk-UA"/>
        </w:rPr>
        <w:t>2</w:t>
      </w:r>
      <w:r w:rsidRPr="00A95EE5">
        <w:rPr>
          <w:rFonts w:ascii="Arial" w:eastAsia="Calibri" w:hAnsi="Arial" w:cs="Arial"/>
          <w:bCs/>
          <w:sz w:val="22"/>
          <w:szCs w:val="22"/>
          <w:lang w:val="uk-UA" w:eastAsia="uk-UA"/>
        </w:rPr>
        <w:t>).</w:t>
      </w:r>
    </w:p>
    <w:p w:rsidR="00A95EE5" w:rsidRDefault="00A95EE5" w:rsidP="00EF17FC">
      <w:pPr>
        <w:pStyle w:val="9"/>
      </w:pPr>
      <w:bookmarkStart w:id="131" w:name="_Toc143859694"/>
      <w:r>
        <w:t>Таблиця 2.1</w:t>
      </w:r>
      <w:r w:rsidR="00174A1F">
        <w:t>2</w:t>
      </w:r>
      <w:r>
        <w:t>.</w:t>
      </w:r>
      <w:r w:rsidRPr="00C10786">
        <w:t>Перелік об’єктів утворення, оброблення та утилізації відходів Рожищенської громади</w:t>
      </w:r>
      <w:r>
        <w:rPr>
          <w:rStyle w:val="ae"/>
        </w:rPr>
        <w:footnoteReference w:id="6"/>
      </w:r>
      <w:bookmarkEnd w:id="131"/>
      <w:r w:rsidRPr="00C10786">
        <w:t xml:space="preserve"> </w:t>
      </w:r>
    </w:p>
    <w:tbl>
      <w:tblPr>
        <w:tblW w:w="10331" w:type="dxa"/>
        <w:tblInd w:w="15" w:type="dxa"/>
        <w:tblLook w:val="00A0"/>
      </w:tblPr>
      <w:tblGrid>
        <w:gridCol w:w="2011"/>
        <w:gridCol w:w="1245"/>
        <w:gridCol w:w="4620"/>
        <w:gridCol w:w="1187"/>
        <w:gridCol w:w="1268"/>
      </w:tblGrid>
      <w:tr w:rsidR="00A95EE5" w:rsidRPr="00C5069C" w:rsidTr="00A95EE5">
        <w:trPr>
          <w:trHeight w:val="720"/>
        </w:trPr>
        <w:tc>
          <w:tcPr>
            <w:tcW w:w="2011" w:type="dxa"/>
            <w:tcBorders>
              <w:top w:val="single" w:sz="4" w:space="0" w:color="auto"/>
              <w:left w:val="single" w:sz="4" w:space="0" w:color="auto"/>
              <w:bottom w:val="single" w:sz="4" w:space="0" w:color="auto"/>
              <w:right w:val="single" w:sz="4" w:space="0" w:color="auto"/>
            </w:tcBorders>
            <w:shd w:val="clear" w:color="auto" w:fill="D9D9D9"/>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Назва підприємства</w:t>
            </w:r>
          </w:p>
        </w:tc>
        <w:tc>
          <w:tcPr>
            <w:tcW w:w="1211" w:type="dxa"/>
            <w:tcBorders>
              <w:top w:val="single" w:sz="8" w:space="0" w:color="auto"/>
              <w:left w:val="single" w:sz="4" w:space="0" w:color="auto"/>
              <w:bottom w:val="nil"/>
              <w:right w:val="single" w:sz="8" w:space="0" w:color="auto"/>
            </w:tcBorders>
            <w:shd w:val="clear" w:color="auto" w:fill="D9D9D9"/>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Н</w:t>
            </w:r>
            <w:r w:rsidRPr="00A95EE5">
              <w:rPr>
                <w:rFonts w:ascii="Arial" w:eastAsia="Times New Roman" w:hAnsi="Arial" w:cs="Arial"/>
                <w:color w:val="000000"/>
                <w:sz w:val="20"/>
                <w:szCs w:val="20"/>
                <w:lang w:val="uk-UA" w:eastAsia="uk-UA"/>
              </w:rPr>
              <w:t xml:space="preserve">аселений пункт, </w:t>
            </w: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4654" w:type="dxa"/>
            <w:tcBorders>
              <w:top w:val="single" w:sz="8" w:space="0" w:color="auto"/>
              <w:left w:val="nil"/>
              <w:bottom w:val="nil"/>
              <w:right w:val="single" w:sz="8" w:space="0" w:color="auto"/>
            </w:tcBorders>
            <w:shd w:val="clear" w:color="auto" w:fill="D9D9D9"/>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Характеристика відходів (найменування, код за класифікатором відходів, група, клас небезпеки</w:t>
            </w:r>
          </w:p>
        </w:tc>
        <w:tc>
          <w:tcPr>
            <w:tcW w:w="1187" w:type="dxa"/>
            <w:tcBorders>
              <w:top w:val="single" w:sz="8" w:space="0" w:color="auto"/>
              <w:left w:val="nil"/>
              <w:bottom w:val="nil"/>
              <w:right w:val="single" w:sz="8" w:space="0" w:color="auto"/>
            </w:tcBorders>
            <w:shd w:val="clear" w:color="auto" w:fill="D9D9D9"/>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Загальний обсяг утворення відходів за класами небезпеки т/рік</w:t>
            </w:r>
          </w:p>
        </w:tc>
        <w:tc>
          <w:tcPr>
            <w:tcW w:w="1268" w:type="dxa"/>
            <w:tcBorders>
              <w:top w:val="single" w:sz="8" w:space="0" w:color="auto"/>
              <w:left w:val="nil"/>
              <w:bottom w:val="nil"/>
              <w:right w:val="single" w:sz="8" w:space="0" w:color="auto"/>
            </w:tcBorders>
            <w:shd w:val="clear" w:color="auto" w:fill="D9D9D9"/>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Показник загального утворення відходів (Пзув)</w:t>
            </w:r>
          </w:p>
        </w:tc>
      </w:tr>
      <w:tr w:rsidR="00A95EE5" w:rsidRPr="00A95EE5" w:rsidTr="00A95EE5">
        <w:trPr>
          <w:trHeight w:val="480"/>
        </w:trPr>
        <w:tc>
          <w:tcPr>
            <w:tcW w:w="2011" w:type="dxa"/>
            <w:vMerge w:val="restart"/>
            <w:tcBorders>
              <w:top w:val="single" w:sz="4" w:space="0" w:color="auto"/>
              <w:left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ВАТ – ВО “Рожищесільмаш” </w:t>
            </w:r>
          </w:p>
        </w:tc>
        <w:tc>
          <w:tcPr>
            <w:tcW w:w="1211" w:type="dxa"/>
            <w:vMerge w:val="restart"/>
            <w:tcBorders>
              <w:top w:val="single" w:sz="4" w:space="0" w:color="auto"/>
              <w:left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 м. Рожище</w:t>
            </w: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Chars="25" w:firstLine="5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  Відпрацьовані люмінесцентні лампи, 267 ,відходи що містять ртуть та її сполуки, 1.19.00, 1 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w:t>
            </w:r>
          </w:p>
        </w:tc>
        <w:tc>
          <w:tcPr>
            <w:tcW w:w="1268" w:type="dxa"/>
            <w:vMerge w:val="restart"/>
            <w:tcBorders>
              <w:top w:val="single" w:sz="4" w:space="0" w:color="auto"/>
              <w:left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2060</w:t>
            </w:r>
          </w:p>
        </w:tc>
      </w:tr>
      <w:tr w:rsidR="00A95EE5" w:rsidRPr="00C5069C" w:rsidTr="00A95EE5">
        <w:trPr>
          <w:trHeight w:val="480"/>
        </w:trPr>
        <w:tc>
          <w:tcPr>
            <w:tcW w:w="20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Відпрацьовані акумуляторні батареї, 003, відходи що містять свинець та його сполуки, 1.16.00, 1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3. Брухт чорних металів, 002, відходи що </w:t>
            </w:r>
            <w:r w:rsidRPr="00A95EE5">
              <w:rPr>
                <w:rFonts w:ascii="Arial" w:eastAsia="Times New Roman" w:hAnsi="Arial" w:cs="Arial"/>
                <w:color w:val="000000"/>
                <w:sz w:val="20"/>
                <w:szCs w:val="20"/>
                <w:lang w:val="uk-UA" w:eastAsia="uk-UA"/>
              </w:rPr>
              <w:lastRenderedPageBreak/>
              <w:t>містять залізо та його сполуки, 2.08.00,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lastRenderedPageBreak/>
              <w:t>60</w:t>
            </w:r>
          </w:p>
        </w:tc>
        <w:tc>
          <w:tcPr>
            <w:tcW w:w="1268"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 Відходи лиття, 159,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12</w:t>
            </w:r>
          </w:p>
        </w:tc>
        <w:tc>
          <w:tcPr>
            <w:tcW w:w="1268"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464"/>
        </w:trPr>
        <w:tc>
          <w:tcPr>
            <w:tcW w:w="20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інше </w:t>
            </w:r>
          </w:p>
        </w:tc>
        <w:tc>
          <w:tcPr>
            <w:tcW w:w="1187" w:type="dxa"/>
            <w:tcBorders>
              <w:top w:val="nil"/>
              <w:left w:val="nil"/>
              <w:right w:val="single" w:sz="4" w:space="0" w:color="auto"/>
            </w:tcBorders>
            <w:noWrap/>
            <w:vAlign w:val="bottom"/>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w:t>
            </w:r>
            <w:r w:rsidRPr="00A95EE5">
              <w:rPr>
                <w:rFonts w:ascii="Arial" w:eastAsia="Times New Roman"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80"/>
        </w:trPr>
        <w:tc>
          <w:tcPr>
            <w:tcW w:w="2011" w:type="dxa"/>
            <w:vMerge/>
            <w:tcBorders>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1211" w:type="dxa"/>
            <w:vMerge/>
            <w:tcBorders>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c>
          <w:tcPr>
            <w:tcW w:w="1268" w:type="dxa"/>
            <w:vMerge/>
            <w:tcBorders>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Підприємство житлово-комунального господарства(ЖКГ)</w:t>
            </w:r>
          </w:p>
        </w:tc>
        <w:tc>
          <w:tcPr>
            <w:tcW w:w="1211" w:type="dxa"/>
            <w:vMerge w:val="restart"/>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м.Рожище      </w:t>
            </w: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1.Комунально-побутові відходи 1.48.00,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1931,5</w:t>
            </w:r>
          </w:p>
        </w:tc>
        <w:tc>
          <w:tcPr>
            <w:tcW w:w="1268"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2026,5</w:t>
            </w:r>
          </w:p>
        </w:tc>
      </w:tr>
      <w:tr w:rsidR="00A95EE5" w:rsidRPr="00A95EE5" w:rsidTr="00A95EE5">
        <w:trPr>
          <w:trHeight w:val="288"/>
        </w:trPr>
        <w:tc>
          <w:tcPr>
            <w:tcW w:w="2011" w:type="dxa"/>
            <w:vMerge/>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Нафто-відходи 1.12.00, 2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0,4</w:t>
            </w: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324"/>
        </w:trPr>
        <w:tc>
          <w:tcPr>
            <w:tcW w:w="2011"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ВАТ Рожищанський сирзавод 00444694</w:t>
            </w:r>
          </w:p>
        </w:tc>
        <w:tc>
          <w:tcPr>
            <w:tcW w:w="1211"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м. Рожище</w:t>
            </w: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1.Відпрацьовані люмінесцентні лампи, 1.19.00, 1 кл.</w:t>
            </w:r>
          </w:p>
        </w:tc>
        <w:tc>
          <w:tcPr>
            <w:tcW w:w="1187"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2.Відпрацьовані акумулятори, 1.16.07, 1 кл.</w:t>
            </w:r>
          </w:p>
        </w:tc>
        <w:tc>
          <w:tcPr>
            <w:tcW w:w="1187"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3.Відпрацьовані нафтомастила, 1.12.00, 3 кл</w:t>
            </w:r>
          </w:p>
        </w:tc>
        <w:tc>
          <w:tcPr>
            <w:tcW w:w="1187"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4.Брухт чорних металів 2.08.00,     4 кл</w:t>
            </w:r>
          </w:p>
        </w:tc>
        <w:tc>
          <w:tcPr>
            <w:tcW w:w="1187"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5.Сироватка підсирна, 4 кл</w:t>
            </w:r>
          </w:p>
        </w:tc>
        <w:tc>
          <w:tcPr>
            <w:tcW w:w="1187"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ТзОВ “Цунамі”</w:t>
            </w:r>
          </w:p>
        </w:tc>
        <w:tc>
          <w:tcPr>
            <w:tcW w:w="1211"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м. Рожище</w:t>
            </w: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1.Шини відпрацьовані 6000.2.9.03,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0,6</w:t>
            </w:r>
          </w:p>
        </w:tc>
        <w:tc>
          <w:tcPr>
            <w:tcW w:w="1268"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7,5</w:t>
            </w:r>
          </w:p>
        </w:tc>
      </w:tr>
      <w:tr w:rsidR="00A95EE5" w:rsidRPr="00A95EE5" w:rsidTr="00A95EE5">
        <w:trPr>
          <w:trHeight w:val="288"/>
        </w:trPr>
        <w:tc>
          <w:tcPr>
            <w:tcW w:w="2011" w:type="dxa"/>
            <w:vMerge/>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2.Брухт чорних металів, 7710.3.1.08,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3,1</w:t>
            </w: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000000"/>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 Відходи плівкових та неплівкових поліетиленів, 2522.2.9.01, 4 кл</w:t>
            </w:r>
          </w:p>
        </w:tc>
        <w:tc>
          <w:tcPr>
            <w:tcW w:w="1187" w:type="dxa"/>
            <w:tcBorders>
              <w:top w:val="nil"/>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3,8</w:t>
            </w:r>
          </w:p>
        </w:tc>
        <w:tc>
          <w:tcPr>
            <w:tcW w:w="1268"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ТзОВ «Чебені Плюс»</w:t>
            </w:r>
          </w:p>
        </w:tc>
        <w:tc>
          <w:tcPr>
            <w:tcW w:w="1211" w:type="dxa"/>
            <w:vMerge w:val="restart"/>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с. Конче, </w:t>
            </w: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1.Грунти забруднені  нафтопродуктами… 7710.3.1.26, 2кл;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0,1</w:t>
            </w:r>
          </w:p>
        </w:tc>
        <w:tc>
          <w:tcPr>
            <w:tcW w:w="1268" w:type="dxa"/>
            <w:vMerge w:val="restart"/>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10122,5</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2. Відходи кінцев</w:t>
            </w:r>
            <w:r w:rsidR="00DB296A">
              <w:rPr>
                <w:rFonts w:ascii="Arial" w:eastAsia="Times New Roman" w:hAnsi="Arial" w:cs="Arial"/>
                <w:color w:val="000000"/>
                <w:sz w:val="20"/>
                <w:szCs w:val="20"/>
                <w:lang w:val="uk-UA" w:eastAsia="uk-UA"/>
              </w:rPr>
              <w:t>ої</w:t>
            </w:r>
            <w:r w:rsidRPr="00A95EE5">
              <w:rPr>
                <w:rFonts w:ascii="Arial" w:eastAsia="Times New Roman" w:hAnsi="Arial" w:cs="Arial"/>
                <w:color w:val="000000"/>
                <w:sz w:val="20"/>
                <w:szCs w:val="20"/>
                <w:lang w:val="uk-UA" w:eastAsia="uk-UA"/>
              </w:rPr>
              <w:t xml:space="preserve"> продукції вирощування свиней (в т. ч. свині здохлі),  0123.3, 4 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70</w:t>
            </w:r>
          </w:p>
        </w:tc>
        <w:tc>
          <w:tcPr>
            <w:tcW w:w="1268" w:type="dxa"/>
            <w:vMerge/>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35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3. Відходи,</w:t>
            </w:r>
            <w:r w:rsidR="00DB296A">
              <w:rPr>
                <w:rFonts w:ascii="Arial" w:eastAsia="Times New Roman" w:hAnsi="Arial" w:cs="Arial"/>
                <w:color w:val="000000"/>
                <w:sz w:val="20"/>
                <w:szCs w:val="20"/>
                <w:lang w:val="uk-UA" w:eastAsia="uk-UA"/>
              </w:rPr>
              <w:t xml:space="preserve"> </w:t>
            </w:r>
            <w:r w:rsidRPr="00A95EE5">
              <w:rPr>
                <w:rFonts w:ascii="Arial" w:eastAsia="Times New Roman" w:hAnsi="Arial" w:cs="Arial"/>
                <w:color w:val="000000"/>
                <w:sz w:val="20"/>
                <w:szCs w:val="20"/>
                <w:lang w:val="uk-UA" w:eastAsia="uk-UA"/>
              </w:rPr>
              <w:t>які утворюються під час вирощування та відгодівлі свиней, 0123, 4 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smartTag w:uri="urn:schemas-microsoft-com:office:smarttags" w:element="metricconverter">
              <w:smartTagPr>
                <w:attr w:name="ProductID" w:val="10000 м3"/>
              </w:smartTagPr>
              <w:r w:rsidRPr="00A95EE5">
                <w:rPr>
                  <w:rFonts w:ascii="Arial" w:eastAsia="Times New Roman" w:hAnsi="Arial" w:cs="Arial"/>
                  <w:color w:val="000000"/>
                  <w:sz w:val="20"/>
                  <w:szCs w:val="20"/>
                  <w:lang w:val="uk-UA" w:eastAsia="uk-UA"/>
                </w:rPr>
                <w:t>10000 м</w:t>
              </w:r>
              <w:r w:rsidRPr="00A95EE5">
                <w:rPr>
                  <w:rFonts w:ascii="Arial" w:eastAsia="Times New Roman" w:hAnsi="Arial" w:cs="Arial"/>
                  <w:color w:val="000000"/>
                  <w:sz w:val="20"/>
                  <w:szCs w:val="20"/>
                  <w:vertAlign w:val="superscript"/>
                  <w:lang w:val="uk-UA" w:eastAsia="uk-UA"/>
                </w:rPr>
                <w:t>3</w:t>
              </w:r>
            </w:smartTag>
          </w:p>
        </w:tc>
        <w:tc>
          <w:tcPr>
            <w:tcW w:w="1268" w:type="dxa"/>
            <w:vMerge/>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 Відпрацьовані масляні фільтри, 6000.2, 2кл.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0,02</w:t>
            </w:r>
          </w:p>
        </w:tc>
        <w:tc>
          <w:tcPr>
            <w:tcW w:w="1268" w:type="dxa"/>
            <w:vMerge/>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5. Шини зношені 6000.2.9.03, 4 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0,5</w:t>
            </w:r>
          </w:p>
        </w:tc>
        <w:tc>
          <w:tcPr>
            <w:tcW w:w="1268" w:type="dxa"/>
            <w:vMerge/>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6. Матеріали обтиральні зіпсовані…, 7730.3.1.06, 2кл.;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0,015</w:t>
            </w:r>
          </w:p>
        </w:tc>
        <w:tc>
          <w:tcPr>
            <w:tcW w:w="1268" w:type="dxa"/>
            <w:vMerge/>
            <w:tcBorders>
              <w:top w:val="single" w:sz="4" w:space="0" w:color="auto"/>
              <w:left w:val="nil"/>
              <w:bottom w:val="single" w:sz="4" w:space="0" w:color="auto"/>
              <w:right w:val="single" w:sz="4" w:space="0" w:color="auto"/>
            </w:tcBorders>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28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7. Брухт чорних металів 7710.3.1.08, 4кл.</w:t>
            </w:r>
          </w:p>
        </w:tc>
        <w:tc>
          <w:tcPr>
            <w:tcW w:w="1187" w:type="dxa"/>
            <w:tcBorders>
              <w:top w:val="single" w:sz="4" w:space="0" w:color="auto"/>
              <w:left w:val="nil"/>
              <w:bottom w:val="single" w:sz="4" w:space="0" w:color="auto"/>
              <w:right w:val="single" w:sz="4" w:space="0" w:color="auto"/>
            </w:tcBorders>
            <w:vAlign w:val="center"/>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4,5</w:t>
            </w:r>
          </w:p>
        </w:tc>
        <w:tc>
          <w:tcPr>
            <w:tcW w:w="1268" w:type="dxa"/>
            <w:vMerge/>
            <w:tcBorders>
              <w:top w:val="single" w:sz="4" w:space="0" w:color="auto"/>
              <w:left w:val="nil"/>
              <w:bottom w:val="single" w:sz="4" w:space="0" w:color="auto"/>
              <w:right w:val="single" w:sz="4" w:space="0" w:color="auto"/>
            </w:tcBorders>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r w:rsidR="00A95EE5" w:rsidRPr="00A95EE5" w:rsidTr="00A95EE5">
        <w:trPr>
          <w:trHeight w:val="368"/>
        </w:trPr>
        <w:tc>
          <w:tcPr>
            <w:tcW w:w="20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1211" w:type="dxa"/>
            <w:vMerge/>
            <w:tcBorders>
              <w:top w:val="nil"/>
              <w:left w:val="single" w:sz="4" w:space="0" w:color="auto"/>
              <w:bottom w:val="single" w:sz="4" w:space="0" w:color="auto"/>
              <w:right w:val="single" w:sz="4" w:space="0" w:color="auto"/>
            </w:tcBorders>
            <w:vAlign w:val="center"/>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c>
          <w:tcPr>
            <w:tcW w:w="4654" w:type="dxa"/>
            <w:tcBorders>
              <w:top w:val="single" w:sz="4" w:space="0" w:color="auto"/>
              <w:left w:val="nil"/>
              <w:bottom w:val="single" w:sz="4" w:space="0" w:color="auto"/>
              <w:right w:val="single" w:sz="4" w:space="0" w:color="auto"/>
            </w:tcBorders>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xml:space="preserve"> Інше </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187" w:type="dxa"/>
            <w:tcBorders>
              <w:top w:val="single" w:sz="4" w:space="0" w:color="auto"/>
              <w:left w:val="nil"/>
              <w:bottom w:val="single" w:sz="4" w:space="0" w:color="auto"/>
              <w:right w:val="single" w:sz="4" w:space="0" w:color="auto"/>
            </w:tcBorders>
            <w:noWrap/>
            <w:vAlign w:val="bottom"/>
          </w:tcPr>
          <w:p w:rsidR="00A95EE5" w:rsidRPr="00A95EE5" w:rsidRDefault="00A95EE5" w:rsidP="00A95EE5">
            <w:pPr>
              <w:spacing w:line="192" w:lineRule="auto"/>
              <w:ind w:firstLine="0"/>
              <w:jc w:val="center"/>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w:t>
            </w:r>
          </w:p>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r w:rsidRPr="00A95EE5">
              <w:rPr>
                <w:rFonts w:ascii="Arial" w:eastAsia="Times New Roman" w:hAnsi="Arial" w:cs="Arial"/>
                <w:color w:val="000000"/>
                <w:sz w:val="20"/>
                <w:szCs w:val="20"/>
                <w:lang w:val="uk-UA" w:eastAsia="uk-UA"/>
              </w:rPr>
              <w:t> </w:t>
            </w:r>
          </w:p>
        </w:tc>
        <w:tc>
          <w:tcPr>
            <w:tcW w:w="1268" w:type="dxa"/>
            <w:vMerge/>
            <w:tcBorders>
              <w:top w:val="single" w:sz="4" w:space="0" w:color="auto"/>
              <w:left w:val="nil"/>
              <w:bottom w:val="single" w:sz="4" w:space="0" w:color="auto"/>
              <w:right w:val="single" w:sz="4" w:space="0" w:color="auto"/>
            </w:tcBorders>
          </w:tcPr>
          <w:p w:rsidR="00A95EE5" w:rsidRPr="00A95EE5" w:rsidRDefault="00A95EE5" w:rsidP="00A95EE5">
            <w:pPr>
              <w:spacing w:line="192" w:lineRule="auto"/>
              <w:ind w:firstLine="0"/>
              <w:jc w:val="left"/>
              <w:rPr>
                <w:rFonts w:ascii="Arial" w:eastAsia="Times New Roman" w:hAnsi="Arial" w:cs="Arial"/>
                <w:color w:val="000000"/>
                <w:sz w:val="20"/>
                <w:szCs w:val="20"/>
                <w:lang w:val="uk-UA" w:eastAsia="uk-UA"/>
              </w:rPr>
            </w:pPr>
          </w:p>
        </w:tc>
      </w:tr>
    </w:tbl>
    <w:p w:rsidR="00A95EE5" w:rsidRPr="00F34D29" w:rsidRDefault="00A95EE5" w:rsidP="00A95EE5">
      <w:pPr>
        <w:shd w:val="clear" w:color="auto" w:fill="FFFFFF"/>
        <w:spacing w:after="120"/>
        <w:ind w:firstLine="0"/>
        <w:rPr>
          <w:rFonts w:ascii="Arial" w:eastAsia="Calibri" w:hAnsi="Arial" w:cs="Arial"/>
          <w:sz w:val="22"/>
          <w:szCs w:val="22"/>
          <w:lang w:val="uk-UA" w:eastAsia="uk-UA"/>
        </w:rPr>
      </w:pPr>
    </w:p>
    <w:p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sidRPr="00F34D29">
        <w:rPr>
          <w:rFonts w:ascii="Arial" w:eastAsia="Calibri" w:hAnsi="Arial" w:cs="Arial"/>
          <w:sz w:val="22"/>
          <w:szCs w:val="22"/>
          <w:lang w:val="uk-UA" w:eastAsia="uk-UA"/>
        </w:rPr>
        <w:t xml:space="preserve">Одним з найбільших забруднювачів  території громади є підприємство ТзОВ «Чебені плюс». Підприємство займається розведенням свиней.  Серед відходів підприємства відходи другого класу – забруднені нафтопродуктами грунти, відпрацьовані масляні фільтри, обтиральні зіпсовані матеріали та  відходи 4 класу – відходи кінцевої продукції вирощування свиней (70 тон в рік), зношені шини, брухт чорних металів. </w:t>
      </w:r>
    </w:p>
    <w:p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sidRPr="00F34D29">
        <w:rPr>
          <w:rFonts w:ascii="Arial" w:eastAsia="Calibri" w:hAnsi="Arial" w:cs="Arial"/>
          <w:sz w:val="22"/>
          <w:szCs w:val="22"/>
          <w:lang w:val="uk-UA" w:eastAsia="uk-UA"/>
        </w:rPr>
        <w:t xml:space="preserve">Основні відходи житлово-комунального підприємства є </w:t>
      </w:r>
      <w:r w:rsidR="00DB296A" w:rsidRPr="00F34D29">
        <w:rPr>
          <w:rFonts w:ascii="Arial" w:eastAsia="Calibri" w:hAnsi="Arial" w:cs="Arial"/>
          <w:sz w:val="22"/>
          <w:szCs w:val="22"/>
          <w:lang w:val="uk-UA" w:eastAsia="uk-UA"/>
        </w:rPr>
        <w:t>комунально</w:t>
      </w:r>
      <w:r w:rsidRPr="00F34D29">
        <w:rPr>
          <w:rFonts w:ascii="Arial" w:eastAsia="Calibri" w:hAnsi="Arial" w:cs="Arial"/>
          <w:sz w:val="22"/>
          <w:szCs w:val="22"/>
          <w:lang w:val="uk-UA" w:eastAsia="uk-UA"/>
        </w:rPr>
        <w:t>-побутові відходи 4 класу.  Річний обсяг утворення відходів 1931,5 т. також підприємств</w:t>
      </w:r>
      <w:r>
        <w:rPr>
          <w:rFonts w:ascii="Arial" w:eastAsia="Calibri" w:hAnsi="Arial" w:cs="Arial"/>
          <w:sz w:val="22"/>
          <w:szCs w:val="22"/>
          <w:lang w:val="uk-UA" w:eastAsia="uk-UA"/>
        </w:rPr>
        <w:t>о</w:t>
      </w:r>
      <w:r w:rsidRPr="00F34D29">
        <w:rPr>
          <w:rFonts w:ascii="Arial" w:eastAsia="Calibri" w:hAnsi="Arial" w:cs="Arial"/>
          <w:sz w:val="22"/>
          <w:szCs w:val="22"/>
          <w:lang w:val="uk-UA" w:eastAsia="uk-UA"/>
        </w:rPr>
        <w:t xml:space="preserve"> в незначній кількості 0,4 тони в рік продукує відходи 2 класу – нафто відходи.</w:t>
      </w:r>
    </w:p>
    <w:p w:rsidR="00A95EE5" w:rsidRPr="00F34D29" w:rsidRDefault="00A95EE5" w:rsidP="00A0675E">
      <w:pPr>
        <w:shd w:val="clear" w:color="auto" w:fill="FFFFFF"/>
        <w:spacing w:after="120" w:line="240" w:lineRule="auto"/>
        <w:ind w:firstLine="0"/>
        <w:rPr>
          <w:rFonts w:ascii="Arial" w:eastAsia="Calibri" w:hAnsi="Arial" w:cs="Arial"/>
          <w:sz w:val="22"/>
          <w:szCs w:val="22"/>
          <w:lang w:val="uk-UA" w:eastAsia="uk-UA"/>
        </w:rPr>
      </w:pPr>
      <w:r>
        <w:rPr>
          <w:rFonts w:ascii="Arial" w:eastAsia="Calibri" w:hAnsi="Arial" w:cs="Arial"/>
          <w:sz w:val="22"/>
          <w:szCs w:val="22"/>
          <w:lang w:val="uk-UA" w:eastAsia="uk-UA"/>
        </w:rPr>
        <w:t>Тз</w:t>
      </w:r>
      <w:r w:rsidRPr="00FC309B">
        <w:rPr>
          <w:rFonts w:ascii="Arial" w:eastAsia="Calibri" w:hAnsi="Arial" w:cs="Arial"/>
          <w:sz w:val="22"/>
          <w:szCs w:val="22"/>
          <w:lang w:val="uk-UA" w:eastAsia="uk-UA"/>
        </w:rPr>
        <w:t>ОВ</w:t>
      </w:r>
      <w:r w:rsidRPr="00F34D29">
        <w:rPr>
          <w:rFonts w:ascii="Arial" w:eastAsia="Calibri" w:hAnsi="Arial" w:cs="Arial"/>
          <w:sz w:val="22"/>
          <w:szCs w:val="22"/>
          <w:lang w:val="uk-UA" w:eastAsia="uk-UA"/>
        </w:rPr>
        <w:t xml:space="preserve"> «Цунамі (лісопильне та стругальне виробництво), що у м.Рожище також продукує відходи 4 класу – відпрацьовані шини, брухт чорних металів, відходи плівкових та не плівкових поліетиленів.</w:t>
      </w:r>
    </w:p>
    <w:p w:rsidR="00A95EE5" w:rsidRPr="00F34D29" w:rsidRDefault="00A95EE5" w:rsidP="00A0675E">
      <w:pPr>
        <w:shd w:val="clear" w:color="auto" w:fill="FFFFFF"/>
        <w:spacing w:after="120" w:line="240" w:lineRule="auto"/>
        <w:ind w:firstLine="142"/>
        <w:rPr>
          <w:rFonts w:ascii="Arial" w:hAnsi="Arial" w:cs="Arial"/>
          <w:sz w:val="22"/>
          <w:szCs w:val="22"/>
          <w:lang w:val="uk-UA"/>
        </w:rPr>
      </w:pPr>
      <w:r w:rsidRPr="00F34D29">
        <w:rPr>
          <w:rFonts w:ascii="Arial" w:hAnsi="Arial" w:cs="Arial"/>
          <w:sz w:val="22"/>
          <w:szCs w:val="22"/>
          <w:lang w:val="uk-UA"/>
        </w:rPr>
        <w:t>В Волинській області існує проблема поводження з твердими побутовими відходами, яких на території області за рік накопичується близько 1,0 млн м</w:t>
      </w:r>
      <w:r w:rsidRPr="008535E1">
        <w:rPr>
          <w:rFonts w:ascii="Arial" w:hAnsi="Arial" w:cs="Arial"/>
          <w:sz w:val="22"/>
          <w:szCs w:val="22"/>
          <w:vertAlign w:val="superscript"/>
          <w:lang w:val="uk-UA"/>
        </w:rPr>
        <w:t>3</w:t>
      </w:r>
      <w:r w:rsidRPr="00F34D29">
        <w:rPr>
          <w:rFonts w:ascii="Arial" w:hAnsi="Arial" w:cs="Arial"/>
          <w:sz w:val="22"/>
          <w:szCs w:val="22"/>
          <w:lang w:val="uk-UA"/>
        </w:rPr>
        <w:t xml:space="preserve"> . Основним способом видалення твердих побутових відходів є їх захоронення на сміттєзвалищах, що в переважній більшості не відповідає санітарно-екологічним нормам</w:t>
      </w:r>
      <w:r w:rsidR="00001727">
        <w:rPr>
          <w:rFonts w:ascii="Arial" w:hAnsi="Arial" w:cs="Arial"/>
          <w:sz w:val="22"/>
          <w:szCs w:val="22"/>
          <w:lang w:val="uk-UA"/>
        </w:rPr>
        <w:t>.</w:t>
      </w:r>
    </w:p>
    <w:p w:rsidR="00A95EE5" w:rsidRPr="00F34D29" w:rsidRDefault="00A95EE5" w:rsidP="00A0675E">
      <w:pPr>
        <w:shd w:val="clear" w:color="auto" w:fill="FFFFFF"/>
        <w:spacing w:after="120" w:line="240" w:lineRule="auto"/>
        <w:ind w:firstLine="0"/>
        <w:rPr>
          <w:rFonts w:ascii="Arial" w:hAnsi="Arial" w:cs="Arial"/>
          <w:sz w:val="22"/>
          <w:szCs w:val="22"/>
          <w:lang w:val="uk-UA"/>
        </w:rPr>
      </w:pPr>
      <w:r w:rsidRPr="0048689D">
        <w:rPr>
          <w:rFonts w:ascii="Arial" w:hAnsi="Arial" w:cs="Arial"/>
          <w:sz w:val="22"/>
          <w:szCs w:val="22"/>
          <w:lang w:val="uk-UA"/>
        </w:rPr>
        <w:t xml:space="preserve">У Рожищенській громаді функціонує </w:t>
      </w:r>
      <w:r w:rsidRPr="0048689D">
        <w:rPr>
          <w:rFonts w:ascii="Arial" w:hAnsi="Arial" w:cs="Arial"/>
          <w:b/>
          <w:sz w:val="22"/>
          <w:szCs w:val="22"/>
          <w:lang w:val="uk-UA"/>
        </w:rPr>
        <w:t>20 сміттєзвалищ</w:t>
      </w:r>
      <w:r w:rsidRPr="0048689D">
        <w:rPr>
          <w:rFonts w:ascii="Arial" w:hAnsi="Arial" w:cs="Arial"/>
          <w:sz w:val="22"/>
          <w:szCs w:val="22"/>
          <w:lang w:val="uk-UA"/>
        </w:rPr>
        <w:t xml:space="preserve"> з</w:t>
      </w:r>
      <w:r w:rsidRPr="00F34D29">
        <w:rPr>
          <w:rFonts w:ascii="Arial" w:hAnsi="Arial" w:cs="Arial"/>
          <w:sz w:val="22"/>
          <w:szCs w:val="22"/>
          <w:lang w:val="uk-UA"/>
        </w:rPr>
        <w:t xml:space="preserve"> твердими побутовими відходами</w:t>
      </w:r>
      <w:r w:rsidRPr="005E3FD2">
        <w:rPr>
          <w:rFonts w:ascii="Arial" w:hAnsi="Arial" w:cs="Arial"/>
          <w:b/>
          <w:bCs/>
          <w:sz w:val="22"/>
          <w:szCs w:val="22"/>
          <w:lang w:val="uk-UA"/>
        </w:rPr>
        <w:t>.</w:t>
      </w:r>
      <w:r w:rsidRPr="00F34D29">
        <w:rPr>
          <w:rFonts w:ascii="Arial" w:hAnsi="Arial" w:cs="Arial"/>
          <w:sz w:val="22"/>
          <w:szCs w:val="22"/>
          <w:lang w:val="uk-UA"/>
        </w:rPr>
        <w:t xml:space="preserve"> </w:t>
      </w:r>
      <w:r w:rsidR="00A0675E">
        <w:rPr>
          <w:rFonts w:ascii="Arial" w:hAnsi="Arial" w:cs="Arial"/>
          <w:sz w:val="22"/>
          <w:szCs w:val="22"/>
          <w:lang w:val="uk-UA"/>
        </w:rPr>
        <w:t xml:space="preserve"> </w:t>
      </w:r>
      <w:r w:rsidRPr="00F34D29">
        <w:rPr>
          <w:rFonts w:ascii="Arial" w:hAnsi="Arial" w:cs="Arial"/>
          <w:sz w:val="22"/>
          <w:szCs w:val="22"/>
          <w:lang w:val="uk-UA"/>
        </w:rPr>
        <w:t xml:space="preserve">Вивозом ТПВ у громаді займається комунальне підприємство «Дільниця благоустрою Рожищенської міської ради». </w:t>
      </w:r>
      <w:r>
        <w:rPr>
          <w:rFonts w:ascii="Arial" w:hAnsi="Arial" w:cs="Arial"/>
          <w:sz w:val="22"/>
          <w:szCs w:val="22"/>
          <w:lang w:val="uk-UA"/>
        </w:rPr>
        <w:t xml:space="preserve"> Полігону захоронення ТПВ у громаді немає</w:t>
      </w:r>
      <w:r w:rsidR="00A0675E" w:rsidRPr="00A0675E">
        <w:rPr>
          <w:rFonts w:ascii="Arial" w:hAnsi="Arial" w:cs="Arial"/>
          <w:sz w:val="22"/>
          <w:szCs w:val="22"/>
          <w:lang w:val="uk-UA"/>
        </w:rPr>
        <w:t xml:space="preserve"> через брак коштів на розробку документації та будівництво, а також через загрози екологічного характеру.</w:t>
      </w:r>
      <w:r>
        <w:rPr>
          <w:rFonts w:ascii="Arial" w:hAnsi="Arial" w:cs="Arial"/>
          <w:sz w:val="22"/>
          <w:szCs w:val="22"/>
          <w:lang w:val="uk-UA"/>
        </w:rPr>
        <w:t>. П</w:t>
      </w:r>
      <w:r w:rsidRPr="00F34D29">
        <w:rPr>
          <w:rFonts w:ascii="Arial" w:hAnsi="Arial" w:cs="Arial"/>
          <w:sz w:val="22"/>
          <w:szCs w:val="22"/>
          <w:lang w:val="uk-UA"/>
        </w:rPr>
        <w:t>роблемою є те, що далеко не всі населені пункти охопленні централізованим вивезенням сміття, а лише м.Рожище, смт. Дубище, с.Дмитрівка та с.Топільне.</w:t>
      </w:r>
      <w:r w:rsidR="00A0675E">
        <w:rPr>
          <w:rFonts w:ascii="Arial" w:hAnsi="Arial" w:cs="Arial"/>
          <w:sz w:val="22"/>
          <w:szCs w:val="22"/>
          <w:lang w:val="uk-UA"/>
        </w:rPr>
        <w:t xml:space="preserve"> </w:t>
      </w:r>
      <w:r w:rsidRPr="00F34D29">
        <w:rPr>
          <w:rFonts w:ascii="Arial" w:hAnsi="Arial" w:cs="Arial"/>
          <w:sz w:val="22"/>
          <w:szCs w:val="22"/>
          <w:lang w:val="uk-UA"/>
        </w:rPr>
        <w:t xml:space="preserve">На даний час в області існує </w:t>
      </w:r>
      <w:r w:rsidRPr="00F34D29">
        <w:rPr>
          <w:rFonts w:ascii="Arial" w:hAnsi="Arial" w:cs="Arial"/>
          <w:sz w:val="22"/>
          <w:szCs w:val="22"/>
          <w:lang w:val="uk-UA"/>
        </w:rPr>
        <w:lastRenderedPageBreak/>
        <w:t xml:space="preserve">унітарна система збирання відходів, при якій всі побутові відходи збираються в одну ємність. </w:t>
      </w:r>
      <w:r>
        <w:rPr>
          <w:rFonts w:ascii="Arial" w:hAnsi="Arial" w:cs="Arial"/>
          <w:sz w:val="22"/>
          <w:szCs w:val="22"/>
          <w:lang w:val="uk-UA"/>
        </w:rPr>
        <w:t xml:space="preserve"> Окремо  використовуються л</w:t>
      </w:r>
      <w:r w:rsidRPr="00F34D29">
        <w:rPr>
          <w:rFonts w:ascii="Arial" w:hAnsi="Arial" w:cs="Arial"/>
          <w:sz w:val="22"/>
          <w:szCs w:val="22"/>
          <w:lang w:val="uk-UA"/>
        </w:rPr>
        <w:t xml:space="preserve">ише контейнери для </w:t>
      </w:r>
      <w:r>
        <w:rPr>
          <w:rFonts w:ascii="Arial" w:hAnsi="Arial" w:cs="Arial"/>
          <w:sz w:val="22"/>
          <w:szCs w:val="22"/>
          <w:lang w:val="uk-UA"/>
        </w:rPr>
        <w:t>ПЕТ пляшки.</w:t>
      </w:r>
      <w:r w:rsidRPr="00F34D29">
        <w:rPr>
          <w:rFonts w:ascii="Arial" w:hAnsi="Arial" w:cs="Arial"/>
          <w:sz w:val="22"/>
          <w:szCs w:val="22"/>
          <w:lang w:val="uk-UA"/>
        </w:rPr>
        <w:t xml:space="preserve"> Відсутність ефективної системи збору та формування окремих видів відходів</w:t>
      </w:r>
      <w:r>
        <w:rPr>
          <w:rFonts w:ascii="Arial" w:hAnsi="Arial" w:cs="Arial"/>
          <w:sz w:val="22"/>
          <w:szCs w:val="22"/>
          <w:lang w:val="uk-UA"/>
        </w:rPr>
        <w:t>,</w:t>
      </w:r>
      <w:r w:rsidRPr="00F34D29">
        <w:rPr>
          <w:rFonts w:ascii="Arial" w:hAnsi="Arial" w:cs="Arial"/>
          <w:sz w:val="22"/>
          <w:szCs w:val="22"/>
          <w:lang w:val="uk-UA"/>
        </w:rPr>
        <w:t xml:space="preserve"> як вторинної сировини</w:t>
      </w:r>
      <w:r>
        <w:rPr>
          <w:rFonts w:ascii="Arial" w:hAnsi="Arial" w:cs="Arial"/>
          <w:sz w:val="22"/>
          <w:szCs w:val="22"/>
          <w:lang w:val="uk-UA"/>
        </w:rPr>
        <w:t>,</w:t>
      </w:r>
      <w:r w:rsidRPr="00F34D29">
        <w:rPr>
          <w:rFonts w:ascii="Arial" w:hAnsi="Arial" w:cs="Arial"/>
          <w:sz w:val="22"/>
          <w:szCs w:val="22"/>
          <w:lang w:val="uk-UA"/>
        </w:rPr>
        <w:t xml:space="preserve"> сприяє  потраплянню  на сміттєзвалище значної кількості матеріалів, які мають високу ресурсну цінність та підлягають переробці (скло, папір, метал).</w:t>
      </w:r>
    </w:p>
    <w:p w:rsidR="00A95EE5" w:rsidRDefault="00A95EE5" w:rsidP="004B79C7">
      <w:pPr>
        <w:tabs>
          <w:tab w:val="left" w:pos="425"/>
          <w:tab w:val="left" w:pos="993"/>
        </w:tabs>
        <w:spacing w:line="240" w:lineRule="auto"/>
        <w:ind w:firstLine="0"/>
        <w:rPr>
          <w:rFonts w:eastAsia="Calibri"/>
          <w:b/>
          <w:color w:val="000000"/>
          <w:lang w:val="uk-UA"/>
        </w:rPr>
      </w:pPr>
    </w:p>
    <w:p w:rsidR="00174A1F" w:rsidRDefault="00174A1F" w:rsidP="0098156F">
      <w:pPr>
        <w:ind w:firstLine="142"/>
        <w:rPr>
          <w:rFonts w:ascii="Arial" w:hAnsi="Arial" w:cs="Arial"/>
          <w:b/>
          <w:bCs/>
          <w:sz w:val="22"/>
          <w:szCs w:val="22"/>
          <w:lang w:val="uk-UA"/>
        </w:rPr>
      </w:pPr>
      <w:r>
        <w:rPr>
          <w:rFonts w:ascii="Arial" w:hAnsi="Arial" w:cs="Arial"/>
          <w:b/>
          <w:bCs/>
          <w:sz w:val="22"/>
          <w:szCs w:val="22"/>
          <w:lang w:val="uk-UA"/>
        </w:rPr>
        <w:t>Радіаційний фон</w:t>
      </w:r>
    </w:p>
    <w:p w:rsidR="00174A1F" w:rsidRDefault="00174A1F" w:rsidP="0098156F">
      <w:pPr>
        <w:ind w:firstLine="142"/>
        <w:rPr>
          <w:rFonts w:ascii="Arial" w:hAnsi="Arial" w:cs="Arial"/>
          <w:b/>
          <w:bCs/>
          <w:sz w:val="22"/>
          <w:szCs w:val="22"/>
          <w:lang w:val="uk-UA"/>
        </w:rPr>
      </w:pPr>
    </w:p>
    <w:p w:rsidR="00A75641" w:rsidRPr="00001727" w:rsidRDefault="00174A1F" w:rsidP="00A75641">
      <w:pPr>
        <w:pStyle w:val="a3"/>
        <w:spacing w:line="240" w:lineRule="atLeast"/>
        <w:ind w:left="0" w:firstLine="0"/>
        <w:rPr>
          <w:color w:val="000000"/>
          <w:sz w:val="28"/>
          <w:szCs w:val="28"/>
          <w:lang w:val="ru-RU"/>
        </w:rPr>
      </w:pPr>
      <w:r w:rsidRPr="00E0662A">
        <w:rPr>
          <w:rFonts w:ascii="Arial" w:hAnsi="Arial" w:cs="Arial"/>
          <w:color w:val="000000"/>
          <w:sz w:val="22"/>
          <w:szCs w:val="22"/>
          <w:lang w:val="uk-UA"/>
        </w:rPr>
        <w:t>Спостереження за радіаційним забруднення Волинської області здійснює Волинський обласний центр з гідрометеорології</w:t>
      </w:r>
      <w:r w:rsidRPr="00DB296A">
        <w:rPr>
          <w:rFonts w:ascii="Arial" w:hAnsi="Arial" w:cs="Arial"/>
          <w:color w:val="000000"/>
          <w:sz w:val="22"/>
          <w:szCs w:val="22"/>
          <w:lang w:val="uk-UA"/>
        </w:rPr>
        <w:t>. За їх даними перевищень радіоактивного забруднення атмосферного повітря на території Волинської області у травні 2023 року не виявлено, рівень природного фону за місяць по пунктах спостереження не перевищував гранично допустимий рівень гамма-фону. Нижче представлені дані максимально разового рівня та середньомісячне значення гамма-фону мкР/год радіоактивного забруднення атмосферного повітря, в порівнянні з минулим місяцем (квітень 2023) (табл.2.13)</w:t>
      </w:r>
      <w:r w:rsidR="00A75641" w:rsidRPr="00DB296A">
        <w:rPr>
          <w:rFonts w:ascii="Arial" w:hAnsi="Arial" w:cs="Arial"/>
          <w:color w:val="000000"/>
          <w:sz w:val="22"/>
          <w:szCs w:val="22"/>
          <w:lang w:val="uk-UA"/>
        </w:rPr>
        <w:t>. В  порівнянні з попередніми даними зміна середньомісячних та максимально разових значень гамма-фону коливаються у межах 0-1мкР/год.</w:t>
      </w:r>
    </w:p>
    <w:p w:rsidR="00174A1F" w:rsidRPr="00001727" w:rsidRDefault="00174A1F" w:rsidP="00A75641">
      <w:pPr>
        <w:pStyle w:val="af7"/>
        <w:spacing w:after="120"/>
        <w:jc w:val="both"/>
        <w:rPr>
          <w:rFonts w:ascii="Arial" w:hAnsi="Arial" w:cs="Arial"/>
          <w:color w:val="000000"/>
          <w:sz w:val="22"/>
          <w:szCs w:val="22"/>
          <w:lang w:val="ru-RU"/>
        </w:rPr>
      </w:pPr>
    </w:p>
    <w:p w:rsidR="00174A1F" w:rsidRPr="00001727" w:rsidRDefault="00A75641" w:rsidP="00A75641">
      <w:pPr>
        <w:pStyle w:val="af7"/>
        <w:spacing w:after="120"/>
        <w:jc w:val="both"/>
        <w:rPr>
          <w:rFonts w:ascii="Arial" w:eastAsia="Calibri" w:hAnsi="Arial" w:cs="Arial"/>
          <w:b/>
          <w:bCs/>
          <w:color w:val="000000"/>
          <w:sz w:val="22"/>
          <w:szCs w:val="22"/>
          <w:lang w:val="ru-RU" w:eastAsia="en-US"/>
        </w:rPr>
      </w:pPr>
      <w:r w:rsidRPr="00001727">
        <w:rPr>
          <w:rFonts w:ascii="Arial" w:hAnsi="Arial" w:cs="Arial"/>
          <w:b/>
          <w:bCs/>
          <w:color w:val="000000"/>
          <w:sz w:val="22"/>
          <w:szCs w:val="22"/>
          <w:lang w:val="ru-RU"/>
        </w:rPr>
        <w:t>Таблиця 2.13. Рівень радіоактивного забруднення атмосферного повітря Волинської області</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1955"/>
        <w:gridCol w:w="1937"/>
        <w:gridCol w:w="1701"/>
        <w:gridCol w:w="1843"/>
      </w:tblGrid>
      <w:tr w:rsidR="00174A1F" w:rsidRPr="00001727" w:rsidTr="00A75641">
        <w:trPr>
          <w:trHeight w:val="420"/>
        </w:trPr>
        <w:tc>
          <w:tcPr>
            <w:tcW w:w="2516" w:type="dxa"/>
            <w:vMerge w:val="restart"/>
            <w:tcBorders>
              <w:top w:val="thinThickSmallGap" w:sz="24" w:space="0" w:color="auto"/>
              <w:left w:val="single" w:sz="4" w:space="0" w:color="auto"/>
              <w:bottom w:val="thinThickSmallGap" w:sz="24" w:space="0" w:color="auto"/>
              <w:right w:val="single" w:sz="4" w:space="0" w:color="auto"/>
            </w:tcBorders>
            <w:vAlign w:val="center"/>
            <w:hideMark/>
          </w:tcPr>
          <w:p w:rsidR="00174A1F" w:rsidRPr="00001727" w:rsidRDefault="00174A1F">
            <w:pPr>
              <w:ind w:firstLine="59"/>
              <w:jc w:val="center"/>
              <w:rPr>
                <w:rFonts w:ascii="Arial" w:hAnsi="Arial" w:cs="Arial"/>
                <w:b/>
                <w:i/>
                <w:color w:val="000000"/>
                <w:sz w:val="20"/>
                <w:szCs w:val="20"/>
                <w:lang w:val="ru-RU"/>
              </w:rPr>
            </w:pPr>
            <w:r w:rsidRPr="00001727">
              <w:rPr>
                <w:rFonts w:ascii="Arial" w:hAnsi="Arial" w:cs="Arial"/>
                <w:b/>
                <w:i/>
                <w:color w:val="000000"/>
                <w:sz w:val="20"/>
                <w:szCs w:val="20"/>
                <w:lang w:val="ru-RU"/>
              </w:rPr>
              <w:t>Пункт</w:t>
            </w:r>
          </w:p>
          <w:p w:rsidR="00174A1F" w:rsidRPr="00001727" w:rsidRDefault="00174A1F">
            <w:pPr>
              <w:ind w:firstLine="59"/>
              <w:jc w:val="center"/>
              <w:rPr>
                <w:rFonts w:ascii="Arial" w:hAnsi="Arial" w:cs="Arial"/>
                <w:b/>
                <w:i/>
                <w:color w:val="000000"/>
                <w:sz w:val="20"/>
                <w:szCs w:val="20"/>
                <w:lang w:val="ru-RU"/>
              </w:rPr>
            </w:pPr>
            <w:r w:rsidRPr="00001727">
              <w:rPr>
                <w:rFonts w:ascii="Arial" w:hAnsi="Arial" w:cs="Arial"/>
                <w:b/>
                <w:i/>
                <w:color w:val="000000"/>
                <w:sz w:val="20"/>
                <w:szCs w:val="20"/>
                <w:lang w:val="ru-RU"/>
              </w:rPr>
              <w:t>спостереження</w:t>
            </w:r>
          </w:p>
        </w:tc>
        <w:tc>
          <w:tcPr>
            <w:tcW w:w="3892" w:type="dxa"/>
            <w:gridSpan w:val="2"/>
            <w:tcBorders>
              <w:top w:val="thinThickSmallGap" w:sz="24" w:space="0" w:color="auto"/>
              <w:left w:val="single" w:sz="4" w:space="0" w:color="auto"/>
              <w:bottom w:val="single" w:sz="4" w:space="0" w:color="auto"/>
              <w:right w:val="single" w:sz="4" w:space="0" w:color="auto"/>
            </w:tcBorders>
            <w:vAlign w:val="center"/>
            <w:hideMark/>
          </w:tcPr>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rPr>
              <w:t xml:space="preserve">Травень </w:t>
            </w:r>
            <w:r w:rsidRPr="00001727">
              <w:rPr>
                <w:rFonts w:ascii="Arial" w:hAnsi="Arial" w:cs="Arial"/>
                <w:b/>
                <w:i/>
                <w:color w:val="000000"/>
                <w:sz w:val="20"/>
                <w:szCs w:val="20"/>
                <w:lang w:val="ru-RU"/>
              </w:rPr>
              <w:t>2023</w:t>
            </w:r>
          </w:p>
        </w:tc>
        <w:tc>
          <w:tcPr>
            <w:tcW w:w="3544" w:type="dxa"/>
            <w:gridSpan w:val="2"/>
            <w:tcBorders>
              <w:top w:val="thinThickSmallGap" w:sz="24" w:space="0" w:color="auto"/>
              <w:left w:val="single" w:sz="4" w:space="0" w:color="auto"/>
              <w:bottom w:val="single" w:sz="4" w:space="0" w:color="auto"/>
              <w:right w:val="single" w:sz="4" w:space="0" w:color="auto"/>
            </w:tcBorders>
            <w:vAlign w:val="center"/>
            <w:hideMark/>
          </w:tcPr>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lang w:val="ru-RU"/>
              </w:rPr>
              <w:t>Квітень 2023</w:t>
            </w:r>
          </w:p>
        </w:tc>
      </w:tr>
      <w:tr w:rsidR="00A75641" w:rsidRPr="00C5069C" w:rsidTr="00A75641">
        <w:trPr>
          <w:trHeight w:val="420"/>
        </w:trPr>
        <w:tc>
          <w:tcPr>
            <w:tcW w:w="0" w:type="auto"/>
            <w:vMerge/>
            <w:tcBorders>
              <w:top w:val="thinThickSmallGap" w:sz="24" w:space="0" w:color="auto"/>
              <w:left w:val="single" w:sz="4" w:space="0" w:color="auto"/>
              <w:bottom w:val="thinThickSmallGap" w:sz="24" w:space="0" w:color="auto"/>
              <w:right w:val="single" w:sz="4" w:space="0" w:color="auto"/>
            </w:tcBorders>
            <w:vAlign w:val="center"/>
            <w:hideMark/>
          </w:tcPr>
          <w:p w:rsidR="00174A1F" w:rsidRPr="00001727" w:rsidRDefault="00174A1F">
            <w:pPr>
              <w:rPr>
                <w:rFonts w:ascii="Arial" w:eastAsia="Times New Roman" w:hAnsi="Arial" w:cs="Arial"/>
                <w:b/>
                <w:i/>
                <w:color w:val="000000"/>
                <w:sz w:val="20"/>
                <w:szCs w:val="20"/>
                <w:lang w:val="ru-RU" w:eastAsia="ru-RU"/>
              </w:rPr>
            </w:pPr>
          </w:p>
        </w:tc>
        <w:tc>
          <w:tcPr>
            <w:tcW w:w="1955" w:type="dxa"/>
            <w:tcBorders>
              <w:top w:val="single" w:sz="4" w:space="0" w:color="auto"/>
              <w:left w:val="single" w:sz="4" w:space="0" w:color="auto"/>
              <w:bottom w:val="thinThickSmallGap" w:sz="24" w:space="0" w:color="auto"/>
              <w:right w:val="single" w:sz="4" w:space="0" w:color="auto"/>
            </w:tcBorders>
            <w:vAlign w:val="center"/>
            <w:hideMark/>
          </w:tcPr>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lang w:val="ru-RU"/>
              </w:rPr>
              <w:t>Середньо</w:t>
            </w:r>
          </w:p>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lang w:val="ru-RU"/>
              </w:rPr>
              <w:t>місячне</w:t>
            </w:r>
          </w:p>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lang w:val="ru-RU"/>
              </w:rPr>
              <w:t>значення,</w:t>
            </w:r>
          </w:p>
          <w:p w:rsidR="00174A1F" w:rsidRPr="00001727" w:rsidRDefault="00174A1F">
            <w:pPr>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w:t>
            </w:r>
          </w:p>
        </w:tc>
        <w:tc>
          <w:tcPr>
            <w:tcW w:w="1937" w:type="dxa"/>
            <w:tcBorders>
              <w:top w:val="single" w:sz="4" w:space="0" w:color="auto"/>
              <w:left w:val="single" w:sz="4" w:space="0" w:color="auto"/>
              <w:bottom w:val="thinThickSmallGap" w:sz="24" w:space="0" w:color="auto"/>
              <w:right w:val="single" w:sz="4" w:space="0" w:color="auto"/>
            </w:tcBorders>
            <w:vAlign w:val="center"/>
            <w:hideMark/>
          </w:tcPr>
          <w:p w:rsidR="00174A1F" w:rsidRPr="00001727" w:rsidRDefault="00174A1F">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Максимально</w:t>
            </w:r>
          </w:p>
          <w:p w:rsidR="00174A1F" w:rsidRPr="00001727" w:rsidRDefault="00174A1F">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разовий</w:t>
            </w:r>
          </w:p>
          <w:p w:rsidR="00174A1F" w:rsidRPr="00001727" w:rsidRDefault="00174A1F">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рівень,</w:t>
            </w:r>
          </w:p>
          <w:p w:rsidR="00174A1F" w:rsidRPr="00001727" w:rsidRDefault="00174A1F">
            <w:pPr>
              <w:ind w:firstLine="6"/>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 (раз)</w:t>
            </w:r>
          </w:p>
        </w:tc>
        <w:tc>
          <w:tcPr>
            <w:tcW w:w="1701" w:type="dxa"/>
            <w:tcBorders>
              <w:top w:val="single" w:sz="4" w:space="0" w:color="auto"/>
              <w:left w:val="single" w:sz="4" w:space="0" w:color="auto"/>
              <w:bottom w:val="thinThickSmallGap" w:sz="24" w:space="0" w:color="auto"/>
              <w:right w:val="single" w:sz="4" w:space="0" w:color="auto"/>
            </w:tcBorders>
            <w:vAlign w:val="center"/>
            <w:hideMark/>
          </w:tcPr>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Середньо</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місячне</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значення,</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Максимально</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разовий</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рівень,</w:t>
            </w:r>
          </w:p>
          <w:p w:rsidR="00174A1F" w:rsidRPr="00001727" w:rsidRDefault="00174A1F">
            <w:pPr>
              <w:ind w:hanging="47"/>
              <w:jc w:val="center"/>
              <w:rPr>
                <w:rFonts w:ascii="Arial" w:hAnsi="Arial" w:cs="Arial"/>
                <w:b/>
                <w:i/>
                <w:color w:val="000000"/>
                <w:sz w:val="20"/>
                <w:szCs w:val="20"/>
                <w:lang w:val="ru-RU"/>
              </w:rPr>
            </w:pPr>
            <w:r w:rsidRPr="00001727">
              <w:rPr>
                <w:rFonts w:ascii="Arial" w:hAnsi="Arial" w:cs="Arial"/>
                <w:b/>
                <w:i/>
                <w:color w:val="000000"/>
                <w:sz w:val="20"/>
                <w:szCs w:val="20"/>
                <w:lang w:val="ru-RU"/>
              </w:rPr>
              <w:t>мкР/год (раз)</w:t>
            </w:r>
          </w:p>
        </w:tc>
      </w:tr>
      <w:tr w:rsidR="00A75641" w:rsidRPr="00001727" w:rsidTr="00A75641">
        <w:trPr>
          <w:trHeight w:val="20"/>
        </w:trPr>
        <w:tc>
          <w:tcPr>
            <w:tcW w:w="2516" w:type="dxa"/>
            <w:tcBorders>
              <w:top w:val="thinThickSmallGap" w:sz="24" w:space="0" w:color="auto"/>
              <w:left w:val="single" w:sz="4" w:space="0" w:color="auto"/>
              <w:bottom w:val="single" w:sz="4" w:space="0" w:color="auto"/>
              <w:right w:val="single" w:sz="4" w:space="0" w:color="auto"/>
            </w:tcBorders>
            <w:vAlign w:val="center"/>
            <w:hideMark/>
          </w:tcPr>
          <w:p w:rsidR="00174A1F" w:rsidRPr="00001727" w:rsidRDefault="00174A1F" w:rsidP="00A75641">
            <w:pPr>
              <w:ind w:firstLine="59"/>
              <w:rPr>
                <w:rFonts w:ascii="Arial" w:hAnsi="Arial" w:cs="Arial"/>
                <w:bCs/>
                <w:color w:val="000000"/>
                <w:sz w:val="20"/>
                <w:szCs w:val="20"/>
                <w:lang w:val="ru-RU"/>
              </w:rPr>
            </w:pPr>
            <w:r w:rsidRPr="00001727">
              <w:rPr>
                <w:rFonts w:ascii="Arial" w:hAnsi="Arial" w:cs="Arial"/>
                <w:bCs/>
                <w:color w:val="000000"/>
                <w:sz w:val="20"/>
                <w:szCs w:val="20"/>
                <w:lang w:val="ru-RU"/>
              </w:rPr>
              <w:t>м. Володимир-Волинський</w:t>
            </w:r>
          </w:p>
        </w:tc>
        <w:tc>
          <w:tcPr>
            <w:tcW w:w="1955" w:type="dxa"/>
            <w:tcBorders>
              <w:top w:val="thinThickSmallGap" w:sz="2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13</w:t>
            </w:r>
          </w:p>
        </w:tc>
        <w:tc>
          <w:tcPr>
            <w:tcW w:w="1937" w:type="dxa"/>
            <w:tcBorders>
              <w:top w:val="thinThickSmallGap" w:sz="2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14</w:t>
            </w:r>
          </w:p>
        </w:tc>
        <w:tc>
          <w:tcPr>
            <w:tcW w:w="1701" w:type="dxa"/>
            <w:tcBorders>
              <w:top w:val="thinThickSmallGap" w:sz="2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c>
          <w:tcPr>
            <w:tcW w:w="1843" w:type="dxa"/>
            <w:tcBorders>
              <w:top w:val="thinThickSmallGap" w:sz="2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r>
      <w:tr w:rsidR="00A75641" w:rsidRPr="00001727" w:rsidTr="00A75641">
        <w:tc>
          <w:tcPr>
            <w:tcW w:w="2516" w:type="dxa"/>
            <w:tcBorders>
              <w:top w:val="single" w:sz="4" w:space="0" w:color="auto"/>
              <w:left w:val="single" w:sz="4" w:space="0" w:color="auto"/>
              <w:bottom w:val="single" w:sz="4" w:space="0" w:color="auto"/>
              <w:right w:val="single" w:sz="4" w:space="0" w:color="auto"/>
            </w:tcBorders>
            <w:vAlign w:val="center"/>
            <w:hideMark/>
          </w:tcPr>
          <w:p w:rsidR="00174A1F" w:rsidRPr="00001727" w:rsidRDefault="00174A1F" w:rsidP="00A75641">
            <w:pPr>
              <w:ind w:right="-139" w:firstLine="59"/>
              <w:rPr>
                <w:rFonts w:ascii="Arial" w:hAnsi="Arial" w:cs="Arial"/>
                <w:bCs/>
                <w:color w:val="000000"/>
                <w:sz w:val="20"/>
                <w:szCs w:val="20"/>
                <w:lang w:val="ru-RU"/>
              </w:rPr>
            </w:pPr>
            <w:r w:rsidRPr="00001727">
              <w:rPr>
                <w:rFonts w:ascii="Arial" w:hAnsi="Arial" w:cs="Arial"/>
                <w:bCs/>
                <w:color w:val="000000"/>
                <w:sz w:val="20"/>
                <w:szCs w:val="20"/>
                <w:lang w:val="ru-RU"/>
              </w:rPr>
              <w:t>м. Ковель</w:t>
            </w:r>
          </w:p>
        </w:tc>
        <w:tc>
          <w:tcPr>
            <w:tcW w:w="1955"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10</w:t>
            </w:r>
          </w:p>
        </w:tc>
        <w:tc>
          <w:tcPr>
            <w:tcW w:w="1937"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13</w:t>
            </w:r>
          </w:p>
        </w:tc>
      </w:tr>
      <w:tr w:rsidR="00A75641" w:rsidRPr="00001727" w:rsidTr="00A75641">
        <w:tc>
          <w:tcPr>
            <w:tcW w:w="2516" w:type="dxa"/>
            <w:tcBorders>
              <w:top w:val="single" w:sz="4" w:space="0" w:color="auto"/>
              <w:left w:val="single" w:sz="4" w:space="0" w:color="auto"/>
              <w:bottom w:val="single" w:sz="4" w:space="0" w:color="auto"/>
              <w:right w:val="single" w:sz="4" w:space="0" w:color="auto"/>
            </w:tcBorders>
            <w:vAlign w:val="center"/>
            <w:hideMark/>
          </w:tcPr>
          <w:p w:rsidR="00174A1F" w:rsidRPr="00001727" w:rsidRDefault="00174A1F" w:rsidP="00A75641">
            <w:pPr>
              <w:ind w:firstLine="59"/>
              <w:rPr>
                <w:rFonts w:ascii="Arial" w:hAnsi="Arial" w:cs="Arial"/>
                <w:bCs/>
                <w:color w:val="000000"/>
                <w:sz w:val="20"/>
                <w:szCs w:val="20"/>
                <w:lang w:val="ru-RU"/>
              </w:rPr>
            </w:pPr>
            <w:r w:rsidRPr="00001727">
              <w:rPr>
                <w:rFonts w:ascii="Arial" w:hAnsi="Arial" w:cs="Arial"/>
                <w:bCs/>
                <w:color w:val="000000"/>
                <w:sz w:val="20"/>
                <w:szCs w:val="20"/>
                <w:lang w:val="ru-RU"/>
              </w:rPr>
              <w:t>м. Луцьк</w:t>
            </w:r>
          </w:p>
        </w:tc>
        <w:tc>
          <w:tcPr>
            <w:tcW w:w="1955"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11</w:t>
            </w:r>
          </w:p>
        </w:tc>
        <w:tc>
          <w:tcPr>
            <w:tcW w:w="1937"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13</w:t>
            </w:r>
          </w:p>
        </w:tc>
        <w:tc>
          <w:tcPr>
            <w:tcW w:w="1701"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r>
      <w:tr w:rsidR="00A75641" w:rsidRPr="00001727" w:rsidTr="00A75641">
        <w:tc>
          <w:tcPr>
            <w:tcW w:w="2516" w:type="dxa"/>
            <w:tcBorders>
              <w:top w:val="single" w:sz="4" w:space="0" w:color="auto"/>
              <w:left w:val="single" w:sz="4" w:space="0" w:color="auto"/>
              <w:bottom w:val="single" w:sz="4" w:space="0" w:color="auto"/>
              <w:right w:val="single" w:sz="4" w:space="0" w:color="auto"/>
            </w:tcBorders>
            <w:vAlign w:val="center"/>
            <w:hideMark/>
          </w:tcPr>
          <w:p w:rsidR="00174A1F" w:rsidRPr="00001727" w:rsidRDefault="00174A1F" w:rsidP="00A75641">
            <w:pPr>
              <w:ind w:firstLine="59"/>
              <w:rPr>
                <w:rFonts w:ascii="Arial" w:hAnsi="Arial" w:cs="Arial"/>
                <w:bCs/>
                <w:color w:val="000000"/>
                <w:sz w:val="20"/>
                <w:szCs w:val="20"/>
                <w:lang w:val="ru-RU"/>
              </w:rPr>
            </w:pPr>
            <w:r w:rsidRPr="00001727">
              <w:rPr>
                <w:rFonts w:ascii="Arial" w:hAnsi="Arial" w:cs="Arial"/>
                <w:bCs/>
                <w:color w:val="000000"/>
                <w:sz w:val="20"/>
                <w:szCs w:val="20"/>
                <w:lang w:val="ru-RU"/>
              </w:rPr>
              <w:t>смт. Любешів</w:t>
            </w:r>
          </w:p>
        </w:tc>
        <w:tc>
          <w:tcPr>
            <w:tcW w:w="1955"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10</w:t>
            </w:r>
          </w:p>
        </w:tc>
        <w:tc>
          <w:tcPr>
            <w:tcW w:w="1937"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c>
          <w:tcPr>
            <w:tcW w:w="1701"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r>
      <w:tr w:rsidR="00A75641" w:rsidRPr="00001727" w:rsidTr="00A75641">
        <w:tc>
          <w:tcPr>
            <w:tcW w:w="2516" w:type="dxa"/>
            <w:tcBorders>
              <w:top w:val="single" w:sz="4" w:space="0" w:color="auto"/>
              <w:left w:val="single" w:sz="4" w:space="0" w:color="auto"/>
              <w:bottom w:val="single" w:sz="4" w:space="0" w:color="auto"/>
              <w:right w:val="single" w:sz="4" w:space="0" w:color="auto"/>
            </w:tcBorders>
            <w:vAlign w:val="center"/>
            <w:hideMark/>
          </w:tcPr>
          <w:p w:rsidR="00174A1F" w:rsidRPr="00001727" w:rsidRDefault="00174A1F" w:rsidP="00A75641">
            <w:pPr>
              <w:ind w:firstLine="59"/>
              <w:rPr>
                <w:rFonts w:ascii="Arial" w:hAnsi="Arial" w:cs="Arial"/>
                <w:bCs/>
                <w:color w:val="000000"/>
                <w:sz w:val="20"/>
                <w:szCs w:val="20"/>
                <w:lang w:val="ru-RU"/>
              </w:rPr>
            </w:pPr>
            <w:r w:rsidRPr="00001727">
              <w:rPr>
                <w:rFonts w:ascii="Arial" w:hAnsi="Arial" w:cs="Arial"/>
                <w:bCs/>
                <w:color w:val="000000"/>
                <w:sz w:val="20"/>
                <w:szCs w:val="20"/>
                <w:lang w:val="ru-RU"/>
              </w:rPr>
              <w:t>смт. Маневичі</w:t>
            </w:r>
          </w:p>
        </w:tc>
        <w:tc>
          <w:tcPr>
            <w:tcW w:w="1955"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11</w:t>
            </w:r>
          </w:p>
        </w:tc>
        <w:tc>
          <w:tcPr>
            <w:tcW w:w="1937"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12</w:t>
            </w:r>
          </w:p>
        </w:tc>
        <w:tc>
          <w:tcPr>
            <w:tcW w:w="1701"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11</w:t>
            </w:r>
          </w:p>
        </w:tc>
        <w:tc>
          <w:tcPr>
            <w:tcW w:w="1843"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14</w:t>
            </w:r>
          </w:p>
        </w:tc>
      </w:tr>
      <w:tr w:rsidR="00A75641" w:rsidRPr="00001727" w:rsidTr="00A75641">
        <w:trPr>
          <w:trHeight w:val="82"/>
        </w:trPr>
        <w:tc>
          <w:tcPr>
            <w:tcW w:w="2516" w:type="dxa"/>
            <w:tcBorders>
              <w:top w:val="single" w:sz="4" w:space="0" w:color="auto"/>
              <w:left w:val="single" w:sz="4" w:space="0" w:color="auto"/>
              <w:bottom w:val="single" w:sz="4" w:space="0" w:color="auto"/>
              <w:right w:val="single" w:sz="4" w:space="0" w:color="auto"/>
            </w:tcBorders>
            <w:vAlign w:val="center"/>
            <w:hideMark/>
          </w:tcPr>
          <w:p w:rsidR="00174A1F" w:rsidRPr="00001727" w:rsidRDefault="00174A1F" w:rsidP="00A75641">
            <w:pPr>
              <w:ind w:firstLine="59"/>
              <w:rPr>
                <w:rFonts w:ascii="Arial" w:hAnsi="Arial" w:cs="Arial"/>
                <w:bCs/>
                <w:color w:val="000000"/>
                <w:sz w:val="20"/>
                <w:szCs w:val="20"/>
                <w:lang w:val="ru-RU"/>
              </w:rPr>
            </w:pPr>
            <w:r w:rsidRPr="00001727">
              <w:rPr>
                <w:rFonts w:ascii="Arial" w:hAnsi="Arial" w:cs="Arial"/>
                <w:bCs/>
                <w:color w:val="000000"/>
                <w:sz w:val="20"/>
                <w:szCs w:val="20"/>
                <w:lang w:val="ru-RU"/>
              </w:rPr>
              <w:t>с.  Світязь</w:t>
            </w:r>
          </w:p>
        </w:tc>
        <w:tc>
          <w:tcPr>
            <w:tcW w:w="1955"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lang w:val="uk-UA"/>
              </w:rPr>
            </w:pPr>
            <w:r w:rsidRPr="00001727">
              <w:rPr>
                <w:rFonts w:ascii="Arial" w:hAnsi="Arial" w:cs="Arial"/>
                <w:sz w:val="20"/>
                <w:szCs w:val="20"/>
              </w:rPr>
              <w:t>9</w:t>
            </w:r>
          </w:p>
        </w:tc>
        <w:tc>
          <w:tcPr>
            <w:tcW w:w="1937"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hideMark/>
          </w:tcPr>
          <w:p w:rsidR="00174A1F" w:rsidRPr="00001727" w:rsidRDefault="00174A1F">
            <w:pPr>
              <w:jc w:val="center"/>
              <w:rPr>
                <w:rFonts w:ascii="Arial" w:hAnsi="Arial" w:cs="Arial"/>
                <w:sz w:val="20"/>
                <w:szCs w:val="20"/>
              </w:rPr>
            </w:pPr>
            <w:r w:rsidRPr="00001727">
              <w:rPr>
                <w:rFonts w:ascii="Arial" w:hAnsi="Arial" w:cs="Arial"/>
                <w:sz w:val="20"/>
                <w:szCs w:val="20"/>
              </w:rPr>
              <w:t>15</w:t>
            </w:r>
          </w:p>
        </w:tc>
      </w:tr>
    </w:tbl>
    <w:p w:rsidR="00174A1F" w:rsidRPr="00001727" w:rsidRDefault="00174A1F" w:rsidP="00A75641">
      <w:pPr>
        <w:spacing w:line="240" w:lineRule="atLeast"/>
        <w:ind w:firstLine="0"/>
        <w:rPr>
          <w:sz w:val="28"/>
          <w:szCs w:val="28"/>
        </w:rPr>
      </w:pPr>
    </w:p>
    <w:p w:rsidR="00174A1F" w:rsidRPr="00001727" w:rsidRDefault="00174A1F" w:rsidP="0098156F">
      <w:pPr>
        <w:ind w:firstLine="142"/>
        <w:rPr>
          <w:rFonts w:ascii="Arial" w:hAnsi="Arial" w:cs="Arial"/>
          <w:b/>
          <w:bCs/>
          <w:sz w:val="22"/>
          <w:szCs w:val="22"/>
          <w:lang w:val="uk-UA"/>
        </w:rPr>
      </w:pPr>
    </w:p>
    <w:p w:rsidR="00537986" w:rsidRDefault="00082479" w:rsidP="0098156F">
      <w:pPr>
        <w:ind w:firstLine="142"/>
        <w:rPr>
          <w:rFonts w:ascii="Arial" w:hAnsi="Arial" w:cs="Arial"/>
          <w:b/>
          <w:bCs/>
          <w:sz w:val="22"/>
          <w:szCs w:val="22"/>
          <w:lang w:val="uk-UA"/>
        </w:rPr>
      </w:pPr>
      <w:r w:rsidRPr="00001727">
        <w:rPr>
          <w:rFonts w:ascii="Arial" w:hAnsi="Arial" w:cs="Arial"/>
          <w:b/>
          <w:bCs/>
          <w:sz w:val="22"/>
          <w:szCs w:val="22"/>
          <w:lang w:val="uk-UA"/>
        </w:rPr>
        <w:t>Здоров’я населення</w:t>
      </w:r>
    </w:p>
    <w:p w:rsidR="00951E77" w:rsidRPr="00951E77" w:rsidRDefault="00951E77" w:rsidP="0098156F">
      <w:pPr>
        <w:ind w:firstLine="142"/>
        <w:rPr>
          <w:rFonts w:ascii="Arial" w:hAnsi="Arial" w:cs="Arial"/>
          <w:b/>
          <w:bCs/>
          <w:sz w:val="22"/>
          <w:szCs w:val="22"/>
          <w:lang w:val="uk-UA"/>
        </w:rPr>
      </w:pPr>
    </w:p>
    <w:p w:rsidR="004B79C7" w:rsidRPr="004B79C7" w:rsidRDefault="00082479" w:rsidP="0098156F">
      <w:pPr>
        <w:spacing w:after="120" w:line="240" w:lineRule="auto"/>
        <w:ind w:firstLine="0"/>
        <w:rPr>
          <w:rFonts w:ascii="Arial" w:eastAsia="Calibri" w:hAnsi="Arial" w:cs="Arial"/>
          <w:sz w:val="22"/>
          <w:szCs w:val="22"/>
          <w:lang w:val="uk-UA" w:eastAsia="uk-UA"/>
        </w:rPr>
      </w:pPr>
      <w:r w:rsidRPr="004B79C7">
        <w:rPr>
          <w:rFonts w:ascii="Arial" w:hAnsi="Arial" w:cs="Arial"/>
          <w:sz w:val="22"/>
          <w:szCs w:val="22"/>
          <w:lang w:val="uk-UA"/>
        </w:rPr>
        <w:t xml:space="preserve"> </w:t>
      </w:r>
      <w:r w:rsidR="00273469" w:rsidRPr="004B79C7">
        <w:rPr>
          <w:rFonts w:ascii="Arial" w:eastAsia="Calibri" w:hAnsi="Arial" w:cs="Arial"/>
          <w:bCs/>
          <w:color w:val="000000"/>
          <w:sz w:val="22"/>
          <w:szCs w:val="22"/>
          <w:lang w:val="uk-UA"/>
        </w:rPr>
        <w:t xml:space="preserve">Станом на 1 січня 2022 року у </w:t>
      </w:r>
      <w:r w:rsidR="004B79C7" w:rsidRPr="004B79C7">
        <w:rPr>
          <w:rFonts w:ascii="Arial" w:eastAsia="Calibri" w:hAnsi="Arial" w:cs="Arial"/>
          <w:bCs/>
          <w:color w:val="000000"/>
          <w:sz w:val="22"/>
          <w:szCs w:val="22"/>
          <w:lang w:val="uk-UA"/>
        </w:rPr>
        <w:t xml:space="preserve">Рожищенській </w:t>
      </w:r>
      <w:r w:rsidR="008D0082">
        <w:rPr>
          <w:rFonts w:ascii="Arial" w:eastAsia="Calibri" w:hAnsi="Arial" w:cs="Arial"/>
          <w:bCs/>
          <w:color w:val="000000"/>
          <w:sz w:val="22"/>
          <w:szCs w:val="22"/>
          <w:lang w:val="uk-UA"/>
        </w:rPr>
        <w:t xml:space="preserve"> міській </w:t>
      </w:r>
      <w:r w:rsidR="00273469" w:rsidRPr="004B79C7">
        <w:rPr>
          <w:rFonts w:ascii="Arial" w:eastAsia="Calibri" w:hAnsi="Arial" w:cs="Arial"/>
          <w:bCs/>
          <w:color w:val="000000"/>
          <w:sz w:val="22"/>
          <w:szCs w:val="22"/>
          <w:lang w:val="uk-UA"/>
        </w:rPr>
        <w:t xml:space="preserve">громаді проживало </w:t>
      </w:r>
      <w:r w:rsidR="004B79C7" w:rsidRPr="004B79C7">
        <w:rPr>
          <w:rFonts w:ascii="Arial" w:eastAsia="Arial" w:hAnsi="Arial" w:cs="Arial"/>
          <w:sz w:val="22"/>
          <w:szCs w:val="22"/>
          <w:lang w:val="uk-UA" w:eastAsia="uk-UA"/>
        </w:rPr>
        <w:t>28161 осіб, що становить майже  73,6 % населення колишнього Рожищенського району, 2,7 % населення Волинської  області. У адміністративному центрі м. Рожище проживало 12483 осіб</w:t>
      </w:r>
      <w:r w:rsidR="004B79C7" w:rsidRPr="004B79C7">
        <w:rPr>
          <w:rFonts w:ascii="Arial" w:eastAsia="Calibri" w:hAnsi="Arial" w:cs="Arial"/>
          <w:sz w:val="22"/>
          <w:szCs w:val="22"/>
          <w:lang w:val="uk-UA" w:eastAsia="uk-UA"/>
        </w:rPr>
        <w:t xml:space="preserve">  (44,3 %  усього населення громади).</w:t>
      </w:r>
      <w:r w:rsidR="00C8314A">
        <w:rPr>
          <w:rFonts w:ascii="Arial" w:eastAsia="Calibri" w:hAnsi="Arial" w:cs="Arial"/>
          <w:sz w:val="22"/>
          <w:szCs w:val="22"/>
          <w:lang w:val="uk-UA" w:eastAsia="uk-UA"/>
        </w:rPr>
        <w:t xml:space="preserve"> </w:t>
      </w:r>
      <w:r w:rsidR="004B79C7" w:rsidRPr="004B79C7">
        <w:rPr>
          <w:rFonts w:ascii="Arial" w:eastAsia="Calibri" w:hAnsi="Arial" w:cs="Arial"/>
          <w:sz w:val="22"/>
          <w:szCs w:val="22"/>
          <w:lang w:val="uk-UA" w:eastAsia="uk-UA"/>
        </w:rPr>
        <w:t>У громаді переважає міське населення – 55 %, водночас щільність населення хоч і невисока –57, осіб на км</w:t>
      </w:r>
      <w:r w:rsidR="004B79C7" w:rsidRPr="004B79C7">
        <w:rPr>
          <w:rFonts w:ascii="Arial" w:eastAsia="Calibri" w:hAnsi="Arial" w:cs="Arial"/>
          <w:sz w:val="22"/>
          <w:szCs w:val="22"/>
          <w:vertAlign w:val="superscript"/>
          <w:lang w:val="uk-UA" w:eastAsia="uk-UA"/>
        </w:rPr>
        <w:t xml:space="preserve">2, </w:t>
      </w:r>
      <w:r w:rsidR="004B79C7" w:rsidRPr="004B79C7">
        <w:rPr>
          <w:rFonts w:ascii="Arial" w:eastAsia="Calibri" w:hAnsi="Arial" w:cs="Arial"/>
          <w:sz w:val="22"/>
          <w:szCs w:val="22"/>
          <w:lang w:val="uk-UA" w:eastAsia="uk-UA"/>
        </w:rPr>
        <w:t>проте вища середньо обласного рівня (50,7 осіб на км</w:t>
      </w:r>
      <w:r w:rsidR="004B79C7" w:rsidRPr="004B79C7">
        <w:rPr>
          <w:rFonts w:ascii="Arial" w:eastAsia="Calibri" w:hAnsi="Arial" w:cs="Arial"/>
          <w:sz w:val="22"/>
          <w:szCs w:val="22"/>
          <w:vertAlign w:val="superscript"/>
          <w:lang w:val="uk-UA" w:eastAsia="uk-UA"/>
        </w:rPr>
        <w:t>2 )</w:t>
      </w:r>
      <w:r w:rsidR="004B79C7" w:rsidRPr="004B79C7">
        <w:rPr>
          <w:rFonts w:ascii="Arial" w:eastAsia="Calibri" w:hAnsi="Arial" w:cs="Arial"/>
          <w:sz w:val="22"/>
          <w:szCs w:val="22"/>
          <w:lang w:val="uk-UA" w:eastAsia="uk-UA"/>
        </w:rPr>
        <w:t>.</w:t>
      </w:r>
      <w:r w:rsidR="004B79C7" w:rsidRPr="004B79C7">
        <w:rPr>
          <w:rFonts w:ascii="Arial" w:eastAsia="Arial" w:hAnsi="Arial" w:cs="Arial"/>
          <w:color w:val="000000"/>
          <w:sz w:val="22"/>
          <w:szCs w:val="22"/>
          <w:lang w:val="uk-UA" w:eastAsia="uk-UA"/>
        </w:rPr>
        <w:t xml:space="preserve">Просторово населення розміщено не рівномірно – основна його частина- майже 80 %, локалізується на півдні громади, де територія є менш лісиста. </w:t>
      </w:r>
    </w:p>
    <w:p w:rsidR="004B79C7" w:rsidRPr="004B79C7" w:rsidRDefault="004B79C7" w:rsidP="0098156F">
      <w:pPr>
        <w:pBdr>
          <w:top w:val="nil"/>
          <w:left w:val="nil"/>
          <w:bottom w:val="nil"/>
          <w:right w:val="nil"/>
          <w:between w:val="nil"/>
        </w:pBdr>
        <w:spacing w:after="120" w:line="240" w:lineRule="auto"/>
        <w:ind w:firstLine="0"/>
        <w:rPr>
          <w:rFonts w:ascii="Arial" w:eastAsia="Arial" w:hAnsi="Arial" w:cs="Arial"/>
          <w:color w:val="000000"/>
          <w:sz w:val="22"/>
          <w:szCs w:val="22"/>
          <w:lang w:val="uk-UA" w:eastAsia="uk-UA"/>
        </w:rPr>
      </w:pPr>
      <w:r w:rsidRPr="004B79C7">
        <w:rPr>
          <w:rFonts w:ascii="Arial" w:eastAsia="Arial" w:hAnsi="Arial" w:cs="Arial"/>
          <w:color w:val="000000"/>
          <w:sz w:val="22"/>
          <w:szCs w:val="22"/>
          <w:lang w:val="uk-UA" w:eastAsia="uk-UA"/>
        </w:rPr>
        <w:t>В громаді переважає міське населення -  54,4 %. В структурі за гендерною ознакою переважають  жінки – 52,3 % .</w:t>
      </w:r>
      <w:r w:rsidRPr="004B79C7">
        <w:rPr>
          <w:rStyle w:val="ae"/>
          <w:rFonts w:ascii="Arial" w:eastAsia="Arial" w:hAnsi="Arial" w:cs="Arial"/>
          <w:color w:val="000000"/>
          <w:sz w:val="22"/>
          <w:szCs w:val="22"/>
          <w:lang w:val="uk-UA" w:eastAsia="uk-UA"/>
        </w:rPr>
        <w:footnoteReference w:id="7"/>
      </w:r>
      <w:r w:rsidRPr="004B79C7">
        <w:rPr>
          <w:rFonts w:ascii="Arial" w:eastAsia="Arial" w:hAnsi="Arial" w:cs="Arial"/>
          <w:color w:val="000000"/>
          <w:sz w:val="22"/>
          <w:szCs w:val="22"/>
          <w:lang w:val="uk-UA" w:eastAsia="uk-UA"/>
        </w:rPr>
        <w:t xml:space="preserve"> </w:t>
      </w:r>
      <w:r w:rsidRPr="004B79C7">
        <w:rPr>
          <w:rFonts w:ascii="Arial" w:eastAsia="Arial" w:hAnsi="Arial" w:cs="Arial"/>
          <w:color w:val="000000"/>
          <w:sz w:val="22"/>
          <w:szCs w:val="22"/>
          <w:shd w:val="clear" w:color="auto" w:fill="FFFFFF"/>
          <w:lang w:val="uk-UA" w:eastAsia="uk-UA"/>
        </w:rPr>
        <w:t xml:space="preserve">Доволі сприятливою для розвитку громади в перспективі видається її вікова структура, де частка дітей віком до 14 років 19,2%. (середня по області –19,6%). Натомість у громаді дещо менше, ніж середня по області частка людей  працездатного </w:t>
      </w:r>
      <w:r w:rsidRPr="004B79C7">
        <w:rPr>
          <w:rFonts w:ascii="Arial" w:eastAsia="Arial" w:hAnsi="Arial" w:cs="Arial"/>
          <w:color w:val="000000"/>
          <w:sz w:val="22"/>
          <w:szCs w:val="22"/>
          <w:shd w:val="clear" w:color="auto" w:fill="FFFFFF"/>
          <w:lang w:val="uk-UA" w:eastAsia="uk-UA"/>
        </w:rPr>
        <w:lastRenderedPageBreak/>
        <w:t>віку – 64,3% (середньо обласна 67,1 %) та більша частка людей старше працездатного віку (старше 65 років) –16,5% (середня по-області 13,3 %</w:t>
      </w:r>
      <w:r w:rsidR="00951E77">
        <w:rPr>
          <w:rFonts w:ascii="Arial" w:eastAsia="Arial" w:hAnsi="Arial" w:cs="Arial"/>
          <w:color w:val="000000"/>
          <w:sz w:val="22"/>
          <w:szCs w:val="22"/>
          <w:shd w:val="clear" w:color="auto" w:fill="FFFFFF"/>
          <w:lang w:val="uk-UA" w:eastAsia="uk-UA"/>
        </w:rPr>
        <w:t>)</w:t>
      </w:r>
      <w:r w:rsidRPr="004B79C7">
        <w:rPr>
          <w:rFonts w:ascii="Arial" w:eastAsia="Arial" w:hAnsi="Arial" w:cs="Arial"/>
          <w:color w:val="000000"/>
          <w:sz w:val="22"/>
          <w:szCs w:val="22"/>
          <w:shd w:val="clear" w:color="auto" w:fill="FFFFFF"/>
          <w:lang w:val="uk-UA" w:eastAsia="uk-UA"/>
        </w:rPr>
        <w:t>.</w:t>
      </w:r>
      <w:r w:rsidRPr="004B79C7">
        <w:rPr>
          <w:rFonts w:ascii="Arial" w:eastAsia="Arial" w:hAnsi="Arial" w:cs="Arial"/>
          <w:color w:val="000000"/>
          <w:sz w:val="22"/>
          <w:szCs w:val="22"/>
          <w:lang w:val="uk-UA" w:eastAsia="uk-UA"/>
        </w:rPr>
        <w:t xml:space="preserve">  </w:t>
      </w:r>
      <w:r w:rsidRPr="004B79C7">
        <w:rPr>
          <w:rStyle w:val="ae"/>
          <w:rFonts w:ascii="Arial" w:eastAsia="Arial" w:hAnsi="Arial" w:cs="Arial"/>
          <w:color w:val="000000"/>
          <w:sz w:val="22"/>
          <w:szCs w:val="22"/>
          <w:lang w:val="uk-UA" w:eastAsia="uk-UA"/>
        </w:rPr>
        <w:footnoteReference w:id="8"/>
      </w:r>
    </w:p>
    <w:p w:rsidR="004B79C7" w:rsidRPr="004B79C7" w:rsidRDefault="004B79C7" w:rsidP="0098156F">
      <w:pPr>
        <w:widowControl w:val="0"/>
        <w:autoSpaceDE w:val="0"/>
        <w:autoSpaceDN w:val="0"/>
        <w:spacing w:after="120" w:line="240" w:lineRule="auto"/>
        <w:ind w:firstLine="0"/>
        <w:rPr>
          <w:rFonts w:ascii="Arial" w:eastAsia="Arial" w:hAnsi="Arial" w:cs="Arial"/>
          <w:color w:val="000000"/>
          <w:sz w:val="22"/>
          <w:szCs w:val="22"/>
          <w:lang w:val="uk-UA"/>
        </w:rPr>
      </w:pPr>
      <w:r w:rsidRPr="004B79C7">
        <w:rPr>
          <w:rFonts w:ascii="Arial" w:hAnsi="Arial" w:cs="Arial"/>
          <w:bCs/>
          <w:sz w:val="22"/>
          <w:szCs w:val="22"/>
          <w:lang w:val="uk-UA"/>
        </w:rPr>
        <w:t>Впродовж останніх 20</w:t>
      </w:r>
      <w:r w:rsidRPr="004B79C7">
        <w:rPr>
          <w:rFonts w:ascii="Arial" w:hAnsi="Arial" w:cs="Arial"/>
          <w:spacing w:val="1"/>
          <w:sz w:val="22"/>
          <w:szCs w:val="22"/>
          <w:lang w:val="uk-UA"/>
        </w:rPr>
        <w:t xml:space="preserve"> років депопуляція населення громади відбувалась темпами, що відповідають середнім по області: населення громади скоротилось на -3,8 %  (середнє по області - 3,1 %)</w:t>
      </w:r>
      <w:r w:rsidRPr="004B79C7">
        <w:rPr>
          <w:rFonts w:ascii="Arial" w:eastAsia="Arial" w:hAnsi="Arial" w:cs="Arial"/>
          <w:b/>
          <w:bCs/>
          <w:color w:val="000000"/>
          <w:sz w:val="22"/>
          <w:szCs w:val="22"/>
          <w:lang w:val="uk-UA"/>
        </w:rPr>
        <w:t xml:space="preserve">. </w:t>
      </w:r>
      <w:r w:rsidRPr="004B79C7">
        <w:rPr>
          <w:rFonts w:ascii="Arial" w:hAnsi="Arial" w:cs="Arial"/>
          <w:color w:val="000000"/>
          <w:sz w:val="22"/>
          <w:szCs w:val="22"/>
          <w:lang w:val="uk-UA"/>
        </w:rPr>
        <w:t>У 2022 році порівняно з попереднім негативний природній приріст спостерігався у всіх округах (табл.2.1</w:t>
      </w:r>
      <w:r w:rsidR="00A75641">
        <w:rPr>
          <w:rFonts w:ascii="Arial" w:hAnsi="Arial" w:cs="Arial"/>
          <w:color w:val="000000"/>
          <w:sz w:val="22"/>
          <w:szCs w:val="22"/>
          <w:lang w:val="uk-UA"/>
        </w:rPr>
        <w:t>4</w:t>
      </w:r>
      <w:r w:rsidRPr="004B79C7">
        <w:rPr>
          <w:rFonts w:ascii="Arial" w:hAnsi="Arial" w:cs="Arial"/>
          <w:color w:val="000000"/>
          <w:sz w:val="22"/>
          <w:szCs w:val="22"/>
          <w:lang w:val="uk-UA"/>
        </w:rPr>
        <w:t>).</w:t>
      </w:r>
    </w:p>
    <w:p w:rsidR="004B79C7" w:rsidRPr="00F82084" w:rsidRDefault="004B79C7" w:rsidP="00EF17FC">
      <w:pPr>
        <w:pStyle w:val="9"/>
        <w:rPr>
          <w:rFonts w:eastAsia="Arial"/>
        </w:rPr>
      </w:pPr>
      <w:bookmarkStart w:id="132" w:name="_Toc132114439"/>
      <w:bookmarkStart w:id="133" w:name="_Toc132114855"/>
      <w:bookmarkStart w:id="134" w:name="_Toc139901121"/>
      <w:bookmarkStart w:id="135" w:name="_Toc143859695"/>
      <w:r w:rsidRPr="00F82084">
        <w:rPr>
          <w:rFonts w:eastAsia="Arial"/>
        </w:rPr>
        <w:t>Таблиця 2.</w:t>
      </w:r>
      <w:r w:rsidR="00951E77">
        <w:rPr>
          <w:rFonts w:eastAsia="Arial"/>
        </w:rPr>
        <w:t>1</w:t>
      </w:r>
      <w:r w:rsidR="00A75641">
        <w:rPr>
          <w:rFonts w:eastAsia="Arial"/>
        </w:rPr>
        <w:t>4</w:t>
      </w:r>
      <w:r w:rsidR="00951E77">
        <w:rPr>
          <w:rFonts w:eastAsia="Arial"/>
        </w:rPr>
        <w:t>.</w:t>
      </w:r>
      <w:r w:rsidRPr="00F82084">
        <w:rPr>
          <w:rFonts w:eastAsia="Arial"/>
        </w:rPr>
        <w:t xml:space="preserve"> Показники народжуваності, смертності, природного приросту Рожищенської </w:t>
      </w:r>
      <w:r w:rsidR="008D0082">
        <w:rPr>
          <w:rFonts w:eastAsia="Arial"/>
        </w:rPr>
        <w:t xml:space="preserve">міської територіальної </w:t>
      </w:r>
      <w:r w:rsidRPr="00F82084">
        <w:rPr>
          <w:rFonts w:eastAsia="Arial"/>
        </w:rPr>
        <w:t>громади, 2021-2022</w:t>
      </w:r>
      <w:r>
        <w:rPr>
          <w:rFonts w:eastAsia="Arial"/>
        </w:rPr>
        <w:t xml:space="preserve"> </w:t>
      </w:r>
      <w:r w:rsidRPr="00F82084">
        <w:rPr>
          <w:rFonts w:eastAsia="Arial"/>
        </w:rPr>
        <w:t>рр.</w:t>
      </w:r>
      <w:bookmarkEnd w:id="132"/>
      <w:bookmarkEnd w:id="133"/>
      <w:bookmarkEnd w:id="134"/>
      <w:bookmarkEnd w:id="13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3895"/>
        <w:gridCol w:w="1843"/>
        <w:gridCol w:w="1701"/>
      </w:tblGrid>
      <w:tr w:rsidR="004B79C7" w:rsidRPr="001B5E8D" w:rsidTr="004B79C7">
        <w:trPr>
          <w:trHeight w:val="288"/>
        </w:trPr>
        <w:tc>
          <w:tcPr>
            <w:tcW w:w="2621" w:type="dxa"/>
            <w:shd w:val="clear" w:color="auto" w:fill="D9D9D9"/>
          </w:tcPr>
          <w:p w:rsidR="004B79C7" w:rsidRPr="00080B79" w:rsidRDefault="004B79C7" w:rsidP="00510A63">
            <w:pPr>
              <w:shd w:val="clear" w:color="auto" w:fill="D9D9D9"/>
              <w:ind w:firstLine="171"/>
              <w:jc w:val="center"/>
              <w:rPr>
                <w:rFonts w:ascii="Arial" w:eastAsia="Arial" w:hAnsi="Arial" w:cs="Arial"/>
                <w:sz w:val="20"/>
                <w:szCs w:val="20"/>
                <w:lang w:val="uk-UA" w:eastAsia="uk-UA"/>
              </w:rPr>
            </w:pPr>
            <w:r w:rsidRPr="00080B79">
              <w:rPr>
                <w:rFonts w:ascii="Arial" w:eastAsia="Arial" w:hAnsi="Arial" w:cs="Arial"/>
                <w:sz w:val="20"/>
                <w:szCs w:val="20"/>
                <w:lang w:val="uk-UA" w:eastAsia="uk-UA"/>
              </w:rPr>
              <w:t>Старостинські округи</w:t>
            </w:r>
          </w:p>
        </w:tc>
        <w:tc>
          <w:tcPr>
            <w:tcW w:w="3895" w:type="dxa"/>
            <w:shd w:val="clear" w:color="auto" w:fill="D9D9D9"/>
            <w:noWrap/>
          </w:tcPr>
          <w:p w:rsidR="004B79C7" w:rsidRPr="00080B79" w:rsidRDefault="00951E77" w:rsidP="00951E77">
            <w:pPr>
              <w:shd w:val="clear" w:color="auto" w:fill="D9D9D9"/>
              <w:ind w:hanging="177"/>
              <w:jc w:val="center"/>
              <w:rPr>
                <w:rFonts w:ascii="Arial" w:eastAsia="Arial" w:hAnsi="Arial" w:cs="Arial"/>
                <w:sz w:val="20"/>
                <w:szCs w:val="20"/>
                <w:lang w:val="uk-UA" w:eastAsia="uk-UA"/>
              </w:rPr>
            </w:pPr>
            <w:r>
              <w:rPr>
                <w:rFonts w:ascii="Arial" w:eastAsia="Arial" w:hAnsi="Arial" w:cs="Arial"/>
                <w:sz w:val="20"/>
                <w:szCs w:val="20"/>
                <w:lang w:val="uk-UA" w:eastAsia="uk-UA"/>
              </w:rPr>
              <w:t>П</w:t>
            </w:r>
            <w:r w:rsidR="004B79C7" w:rsidRPr="00080B79">
              <w:rPr>
                <w:rFonts w:ascii="Arial" w:eastAsia="Arial" w:hAnsi="Arial" w:cs="Arial"/>
                <w:sz w:val="20"/>
                <w:szCs w:val="20"/>
                <w:lang w:val="uk-UA" w:eastAsia="uk-UA"/>
              </w:rPr>
              <w:t>оказники</w:t>
            </w:r>
          </w:p>
        </w:tc>
        <w:tc>
          <w:tcPr>
            <w:tcW w:w="1843" w:type="dxa"/>
            <w:shd w:val="clear" w:color="auto" w:fill="D9D9D9"/>
          </w:tcPr>
          <w:p w:rsidR="004B79C7" w:rsidRPr="00080B79" w:rsidRDefault="004B79C7" w:rsidP="00510A63">
            <w:pPr>
              <w:shd w:val="clear" w:color="auto" w:fill="D9D9D9"/>
              <w:ind w:firstLine="53"/>
              <w:jc w:val="center"/>
              <w:rPr>
                <w:rFonts w:ascii="Arial" w:eastAsia="Arial" w:hAnsi="Arial" w:cs="Arial"/>
                <w:sz w:val="20"/>
                <w:szCs w:val="20"/>
                <w:lang w:eastAsia="uk-UA"/>
              </w:rPr>
            </w:pPr>
            <w:r w:rsidRPr="00080B79">
              <w:rPr>
                <w:rFonts w:ascii="Arial" w:eastAsia="Arial" w:hAnsi="Arial" w:cs="Arial"/>
                <w:sz w:val="20"/>
                <w:szCs w:val="20"/>
                <w:lang w:eastAsia="uk-UA"/>
              </w:rPr>
              <w:t>2021 р.</w:t>
            </w:r>
          </w:p>
        </w:tc>
        <w:tc>
          <w:tcPr>
            <w:tcW w:w="1701" w:type="dxa"/>
            <w:shd w:val="clear" w:color="auto" w:fill="D9D9D9"/>
          </w:tcPr>
          <w:p w:rsidR="004B79C7" w:rsidRPr="00080B79" w:rsidRDefault="004B79C7" w:rsidP="00510A63">
            <w:pPr>
              <w:shd w:val="clear" w:color="auto" w:fill="D9D9D9"/>
              <w:ind w:firstLine="36"/>
              <w:jc w:val="center"/>
              <w:rPr>
                <w:rFonts w:ascii="Arial" w:eastAsia="Arial" w:hAnsi="Arial" w:cs="Arial"/>
                <w:sz w:val="20"/>
                <w:szCs w:val="20"/>
                <w:lang w:eastAsia="uk-UA"/>
              </w:rPr>
            </w:pPr>
            <w:r w:rsidRPr="00080B79">
              <w:rPr>
                <w:rFonts w:ascii="Arial" w:eastAsia="Arial" w:hAnsi="Arial" w:cs="Arial"/>
                <w:sz w:val="20"/>
                <w:szCs w:val="20"/>
                <w:lang w:eastAsia="uk-UA"/>
              </w:rPr>
              <w:t>2022 р.</w:t>
            </w:r>
          </w:p>
        </w:tc>
      </w:tr>
      <w:tr w:rsidR="004B79C7" w:rsidRPr="001B5E8D" w:rsidTr="004B79C7">
        <w:trPr>
          <w:trHeight w:val="372"/>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Переспівський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-35</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-37</w:t>
            </w:r>
          </w:p>
        </w:tc>
      </w:tr>
      <w:tr w:rsidR="004B79C7" w:rsidRPr="001B5E8D" w:rsidTr="004B79C7">
        <w:trPr>
          <w:trHeight w:val="372"/>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12</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8</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45</w:t>
            </w:r>
          </w:p>
        </w:tc>
      </w:tr>
      <w:tr w:rsidR="004B79C7" w:rsidRPr="001B5E8D" w:rsidTr="004B79C7">
        <w:trPr>
          <w:trHeight w:val="288"/>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Рудко-Козинський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-22</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-15</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17</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12</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39</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27</w:t>
            </w:r>
          </w:p>
        </w:tc>
      </w:tr>
      <w:tr w:rsidR="004B79C7" w:rsidRPr="001B5E8D" w:rsidTr="004B79C7">
        <w:trPr>
          <w:trHeight w:val="288"/>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Топільненський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-19</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10</w:t>
            </w:r>
          </w:p>
        </w:tc>
      </w:tr>
      <w:tr w:rsidR="004B79C7" w:rsidRPr="001B5E8D" w:rsidTr="004B79C7">
        <w:trPr>
          <w:trHeight w:val="144"/>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28</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19</w:t>
            </w:r>
          </w:p>
        </w:tc>
      </w:tr>
      <w:tr w:rsidR="004B79C7" w:rsidRPr="001B5E8D" w:rsidTr="004B79C7">
        <w:trPr>
          <w:trHeight w:val="300"/>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Дубищенський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r>
      <w:tr w:rsidR="004B79C7" w:rsidRPr="001B5E8D" w:rsidTr="004B79C7">
        <w:trPr>
          <w:trHeight w:val="300"/>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7</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w:t>
            </w:r>
          </w:p>
        </w:tc>
      </w:tr>
      <w:tr w:rsidR="004B79C7" w:rsidRPr="001B5E8D" w:rsidTr="004B79C7">
        <w:trPr>
          <w:trHeight w:val="300"/>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48</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51</w:t>
            </w:r>
          </w:p>
        </w:tc>
      </w:tr>
      <w:tr w:rsidR="004B79C7" w:rsidRPr="001B5E8D" w:rsidTr="004B79C7">
        <w:trPr>
          <w:trHeight w:val="288"/>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Носачевичівський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13</w:t>
            </w:r>
          </w:p>
        </w:tc>
        <w:tc>
          <w:tcPr>
            <w:tcW w:w="1701" w:type="dxa"/>
            <w:shd w:val="clear" w:color="auto" w:fill="auto"/>
            <w:noWrap/>
          </w:tcPr>
          <w:p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-9</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-26</w:t>
            </w:r>
          </w:p>
        </w:tc>
        <w:tc>
          <w:tcPr>
            <w:tcW w:w="1701" w:type="dxa"/>
            <w:shd w:val="clear" w:color="auto" w:fill="auto"/>
            <w:noWrap/>
          </w:tcPr>
          <w:p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9</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C54B78" w:rsidRDefault="004B79C7" w:rsidP="00510A63">
            <w:pPr>
              <w:ind w:firstLine="567"/>
              <w:rPr>
                <w:rFonts w:ascii="Arial" w:eastAsia="Arial" w:hAnsi="Arial" w:cs="Arial"/>
                <w:sz w:val="20"/>
                <w:szCs w:val="20"/>
                <w:lang w:val="uk-UA" w:eastAsia="uk-UA"/>
              </w:rPr>
            </w:pPr>
            <w:r>
              <w:rPr>
                <w:rFonts w:ascii="Arial" w:eastAsia="Arial" w:hAnsi="Arial" w:cs="Arial"/>
                <w:sz w:val="20"/>
                <w:szCs w:val="20"/>
                <w:lang w:val="uk-UA" w:eastAsia="uk-UA"/>
              </w:rPr>
              <w:t>36</w:t>
            </w:r>
          </w:p>
        </w:tc>
        <w:tc>
          <w:tcPr>
            <w:tcW w:w="1701" w:type="dxa"/>
            <w:shd w:val="clear" w:color="auto" w:fill="auto"/>
            <w:noWrap/>
          </w:tcPr>
          <w:p w:rsidR="004B79C7" w:rsidRPr="00C54B78"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eastAsia="uk-UA"/>
              </w:rPr>
              <w:t>2</w:t>
            </w:r>
            <w:r>
              <w:rPr>
                <w:rFonts w:ascii="Arial" w:eastAsia="Arial" w:hAnsi="Arial" w:cs="Arial"/>
                <w:sz w:val="20"/>
                <w:szCs w:val="20"/>
                <w:lang w:val="uk-UA" w:eastAsia="uk-UA"/>
              </w:rPr>
              <w:t>2</w:t>
            </w:r>
          </w:p>
        </w:tc>
      </w:tr>
      <w:tr w:rsidR="004B79C7" w:rsidRPr="001B5E8D" w:rsidTr="004B79C7">
        <w:trPr>
          <w:trHeight w:val="300"/>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Сокілський</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-29</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-32</w:t>
            </w:r>
          </w:p>
        </w:tc>
      </w:tr>
      <w:tr w:rsidR="004B79C7" w:rsidRPr="001B5E8D" w:rsidTr="004B79C7">
        <w:trPr>
          <w:trHeight w:val="263"/>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18</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9</w:t>
            </w:r>
          </w:p>
        </w:tc>
      </w:tr>
      <w:tr w:rsidR="004B79C7" w:rsidRPr="001B5E8D" w:rsidTr="004B79C7">
        <w:trPr>
          <w:trHeight w:val="212"/>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47</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w:t>
            </w:r>
          </w:p>
        </w:tc>
      </w:tr>
      <w:tr w:rsidR="004B79C7" w:rsidRPr="001B5E8D" w:rsidTr="004B79C7">
        <w:trPr>
          <w:trHeight w:val="288"/>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м.Рожище</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 </w:t>
            </w: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-150</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-148</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264</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216</w:t>
            </w:r>
          </w:p>
        </w:tc>
      </w:tr>
      <w:tr w:rsidR="004B79C7" w:rsidRPr="001B5E8D" w:rsidTr="004B79C7">
        <w:trPr>
          <w:trHeight w:val="139"/>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414</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364</w:t>
            </w:r>
          </w:p>
        </w:tc>
      </w:tr>
      <w:tr w:rsidR="004B79C7" w:rsidRPr="001B5E8D" w:rsidTr="004B79C7">
        <w:trPr>
          <w:trHeight w:val="288"/>
        </w:trPr>
        <w:tc>
          <w:tcPr>
            <w:tcW w:w="2621" w:type="dxa"/>
            <w:vMerge w:val="restart"/>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 xml:space="preserve">Всього </w:t>
            </w:r>
          </w:p>
        </w:tc>
        <w:tc>
          <w:tcPr>
            <w:tcW w:w="3895" w:type="dxa"/>
            <w:shd w:val="clear" w:color="auto" w:fill="auto"/>
            <w:noWrap/>
          </w:tcPr>
          <w:p w:rsidR="004B79C7" w:rsidRPr="00080B79" w:rsidRDefault="004B79C7" w:rsidP="00510A63">
            <w:pPr>
              <w:ind w:firstLine="567"/>
              <w:rPr>
                <w:rFonts w:ascii="Arial" w:eastAsia="Arial" w:hAnsi="Arial" w:cs="Arial"/>
                <w:b/>
                <w:sz w:val="20"/>
                <w:szCs w:val="20"/>
                <w:lang w:eastAsia="uk-UA"/>
              </w:rPr>
            </w:pPr>
            <w:r w:rsidRPr="00080B79">
              <w:rPr>
                <w:rFonts w:ascii="Arial" w:eastAsia="Arial" w:hAnsi="Arial" w:cs="Arial"/>
                <w:sz w:val="20"/>
                <w:szCs w:val="20"/>
                <w:lang w:eastAsia="uk-UA"/>
              </w:rPr>
              <w:t>природній приріст</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-283</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-287</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народилось</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363</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281</w:t>
            </w:r>
          </w:p>
        </w:tc>
      </w:tr>
      <w:tr w:rsidR="004B79C7" w:rsidRPr="001B5E8D" w:rsidTr="004B79C7">
        <w:trPr>
          <w:trHeight w:val="288"/>
        </w:trPr>
        <w:tc>
          <w:tcPr>
            <w:tcW w:w="2621" w:type="dxa"/>
            <w:vMerge/>
            <w:shd w:val="clear" w:color="auto" w:fill="auto"/>
            <w:noWrap/>
          </w:tcPr>
          <w:p w:rsidR="004B79C7" w:rsidRPr="00080B79" w:rsidRDefault="004B79C7" w:rsidP="00510A63">
            <w:pPr>
              <w:ind w:firstLine="567"/>
              <w:rPr>
                <w:rFonts w:ascii="Arial" w:eastAsia="Arial" w:hAnsi="Arial" w:cs="Arial"/>
                <w:sz w:val="20"/>
                <w:szCs w:val="20"/>
                <w:lang w:eastAsia="uk-UA"/>
              </w:rPr>
            </w:pPr>
          </w:p>
        </w:tc>
        <w:tc>
          <w:tcPr>
            <w:tcW w:w="3895" w:type="dxa"/>
            <w:shd w:val="clear" w:color="auto" w:fill="auto"/>
            <w:noWrap/>
          </w:tcPr>
          <w:p w:rsidR="004B79C7" w:rsidRPr="00080B79" w:rsidRDefault="004B79C7" w:rsidP="00510A63">
            <w:pPr>
              <w:ind w:firstLine="567"/>
              <w:rPr>
                <w:rFonts w:ascii="Arial" w:eastAsia="Arial" w:hAnsi="Arial" w:cs="Arial"/>
                <w:sz w:val="20"/>
                <w:szCs w:val="20"/>
                <w:lang w:eastAsia="uk-UA"/>
              </w:rPr>
            </w:pPr>
            <w:r w:rsidRPr="00080B79">
              <w:rPr>
                <w:rFonts w:ascii="Arial" w:eastAsia="Arial" w:hAnsi="Arial" w:cs="Arial"/>
                <w:sz w:val="20"/>
                <w:szCs w:val="20"/>
                <w:lang w:eastAsia="uk-UA"/>
              </w:rPr>
              <w:t>померли</w:t>
            </w:r>
          </w:p>
        </w:tc>
        <w:tc>
          <w:tcPr>
            <w:tcW w:w="1843"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646</w:t>
            </w:r>
          </w:p>
        </w:tc>
        <w:tc>
          <w:tcPr>
            <w:tcW w:w="1701" w:type="dxa"/>
            <w:shd w:val="clear" w:color="auto" w:fill="auto"/>
            <w:noWrap/>
          </w:tcPr>
          <w:p w:rsidR="004B79C7" w:rsidRPr="00080B79" w:rsidRDefault="004B79C7" w:rsidP="00510A63">
            <w:pPr>
              <w:ind w:firstLine="567"/>
              <w:rPr>
                <w:rFonts w:ascii="Arial" w:eastAsia="Arial" w:hAnsi="Arial" w:cs="Arial"/>
                <w:sz w:val="20"/>
                <w:szCs w:val="20"/>
                <w:lang w:val="uk-UA" w:eastAsia="uk-UA"/>
              </w:rPr>
            </w:pPr>
            <w:r w:rsidRPr="00080B79">
              <w:rPr>
                <w:rFonts w:ascii="Arial" w:eastAsia="Arial" w:hAnsi="Arial" w:cs="Arial"/>
                <w:sz w:val="20"/>
                <w:szCs w:val="20"/>
                <w:lang w:val="uk-UA" w:eastAsia="uk-UA"/>
              </w:rPr>
              <w:t>567</w:t>
            </w:r>
          </w:p>
        </w:tc>
      </w:tr>
    </w:tbl>
    <w:p w:rsidR="004B79C7" w:rsidRPr="001B5E8D" w:rsidRDefault="004B79C7" w:rsidP="0098156F">
      <w:pPr>
        <w:spacing w:after="120" w:line="240" w:lineRule="auto"/>
        <w:ind w:firstLine="567"/>
        <w:rPr>
          <w:rFonts w:ascii="Arial" w:eastAsia="Arial" w:hAnsi="Arial" w:cs="Arial"/>
          <w:sz w:val="20"/>
          <w:szCs w:val="20"/>
          <w:lang w:val="uk-UA" w:eastAsia="uk-UA"/>
        </w:rPr>
      </w:pPr>
    </w:p>
    <w:p w:rsidR="004B79C7" w:rsidRDefault="004B79C7" w:rsidP="0098156F">
      <w:pPr>
        <w:spacing w:after="120" w:line="240" w:lineRule="auto"/>
        <w:ind w:firstLine="0"/>
        <w:rPr>
          <w:rFonts w:ascii="Arial" w:eastAsia="Arial" w:hAnsi="Arial" w:cs="Arial"/>
          <w:color w:val="000000"/>
          <w:sz w:val="22"/>
          <w:szCs w:val="22"/>
          <w:lang w:val="uk-UA" w:eastAsia="uk-UA"/>
        </w:rPr>
      </w:pPr>
      <w:r w:rsidRPr="00F34D29">
        <w:rPr>
          <w:rFonts w:ascii="Arial" w:eastAsia="Arial" w:hAnsi="Arial" w:cs="Arial"/>
          <w:color w:val="000000"/>
          <w:sz w:val="22"/>
          <w:szCs w:val="22"/>
          <w:lang w:val="uk-UA" w:eastAsia="uk-UA"/>
        </w:rPr>
        <w:t>У 2020 році у Рожищенському районі спостерігався негативний міграційний приріст населення -123 осіб (265 -прибуло та 388-вибуло). В розрахунку на 1000 осіб негативний міграційний приріст в Рожищенському районі був  вищим (-3,2 осіб) ніж середній по Волинській області (-0,1 осіб)</w:t>
      </w:r>
      <w:r>
        <w:rPr>
          <w:rFonts w:ascii="Arial" w:eastAsia="Arial" w:hAnsi="Arial" w:cs="Arial"/>
          <w:color w:val="000000"/>
          <w:sz w:val="22"/>
          <w:szCs w:val="22"/>
          <w:lang w:val="uk-UA" w:eastAsia="uk-UA"/>
        </w:rPr>
        <w:t xml:space="preserve">. Натомість ситуація у Рожищенській </w:t>
      </w:r>
      <w:r w:rsidR="008D0082">
        <w:rPr>
          <w:rFonts w:ascii="Arial" w:eastAsia="Arial" w:hAnsi="Arial" w:cs="Arial"/>
          <w:color w:val="000000"/>
          <w:sz w:val="22"/>
          <w:szCs w:val="22"/>
          <w:lang w:val="uk-UA" w:eastAsia="uk-UA"/>
        </w:rPr>
        <w:t xml:space="preserve">МТГ </w:t>
      </w:r>
      <w:r>
        <w:rPr>
          <w:rFonts w:ascii="Arial" w:eastAsia="Arial" w:hAnsi="Arial" w:cs="Arial"/>
          <w:color w:val="000000"/>
          <w:sz w:val="22"/>
          <w:szCs w:val="22"/>
          <w:lang w:val="uk-UA" w:eastAsia="uk-UA"/>
        </w:rPr>
        <w:t>є кращою, адже у 2022 році у громаду прибуло 620 осіб, а вибуло 536 осіб та спостерігався додатній міграційний приріст населення  +84 осіб. (табл.</w:t>
      </w:r>
      <w:r w:rsidR="00E41535">
        <w:rPr>
          <w:rFonts w:ascii="Arial" w:eastAsia="Arial" w:hAnsi="Arial" w:cs="Arial"/>
          <w:color w:val="000000"/>
          <w:sz w:val="22"/>
          <w:szCs w:val="22"/>
          <w:lang w:val="uk-UA" w:eastAsia="uk-UA"/>
        </w:rPr>
        <w:t>2</w:t>
      </w:r>
      <w:r>
        <w:rPr>
          <w:rFonts w:ascii="Arial" w:eastAsia="Arial" w:hAnsi="Arial" w:cs="Arial"/>
          <w:color w:val="000000"/>
          <w:sz w:val="22"/>
          <w:szCs w:val="22"/>
          <w:lang w:val="uk-UA" w:eastAsia="uk-UA"/>
        </w:rPr>
        <w:t>.</w:t>
      </w:r>
      <w:r w:rsidR="00E41535">
        <w:rPr>
          <w:rFonts w:ascii="Arial" w:eastAsia="Arial" w:hAnsi="Arial" w:cs="Arial"/>
          <w:color w:val="000000"/>
          <w:sz w:val="22"/>
          <w:szCs w:val="22"/>
          <w:lang w:val="uk-UA" w:eastAsia="uk-UA"/>
        </w:rPr>
        <w:t>1</w:t>
      </w:r>
      <w:r w:rsidR="00A75641">
        <w:rPr>
          <w:rFonts w:ascii="Arial" w:eastAsia="Arial" w:hAnsi="Arial" w:cs="Arial"/>
          <w:color w:val="000000"/>
          <w:sz w:val="22"/>
          <w:szCs w:val="22"/>
          <w:lang w:val="uk-UA" w:eastAsia="uk-UA"/>
        </w:rPr>
        <w:t>5</w:t>
      </w:r>
      <w:r>
        <w:rPr>
          <w:rFonts w:ascii="Arial" w:eastAsia="Arial" w:hAnsi="Arial" w:cs="Arial"/>
          <w:color w:val="000000"/>
          <w:sz w:val="22"/>
          <w:szCs w:val="22"/>
          <w:lang w:val="uk-UA" w:eastAsia="uk-UA"/>
        </w:rPr>
        <w:t xml:space="preserve">.). </w:t>
      </w:r>
      <w:r w:rsidR="00E41535" w:rsidRPr="00E41535">
        <w:rPr>
          <w:rFonts w:ascii="Arial" w:eastAsia="Arial" w:hAnsi="Arial" w:cs="Arial"/>
          <w:color w:val="000000"/>
          <w:sz w:val="22"/>
          <w:szCs w:val="22"/>
          <w:lang w:val="uk-UA" w:eastAsia="uk-UA"/>
        </w:rPr>
        <w:t>Це може бути свідченням привабливості громади для проживання та життєдіяльності людей, особливо з огляду на безпекову ситуацію після початку війни</w:t>
      </w:r>
      <w:r w:rsidR="00E41535">
        <w:rPr>
          <w:rFonts w:ascii="Arial" w:eastAsia="Arial" w:hAnsi="Arial" w:cs="Arial"/>
          <w:color w:val="000000"/>
          <w:sz w:val="22"/>
          <w:szCs w:val="22"/>
          <w:lang w:val="uk-UA" w:eastAsia="uk-UA"/>
        </w:rPr>
        <w:t>.</w:t>
      </w:r>
    </w:p>
    <w:p w:rsidR="004B79C7" w:rsidRPr="00F82084" w:rsidRDefault="004B79C7" w:rsidP="00EF17FC">
      <w:pPr>
        <w:pStyle w:val="9"/>
        <w:rPr>
          <w:rFonts w:eastAsia="Arial"/>
        </w:rPr>
      </w:pPr>
      <w:bookmarkStart w:id="136" w:name="_Toc132114440"/>
      <w:bookmarkStart w:id="137" w:name="_Toc132114856"/>
      <w:bookmarkStart w:id="138" w:name="_Toc139901122"/>
      <w:bookmarkStart w:id="139" w:name="_Toc143859696"/>
      <w:r w:rsidRPr="00F82084">
        <w:rPr>
          <w:rFonts w:eastAsia="Arial"/>
        </w:rPr>
        <w:t xml:space="preserve">Таблиця </w:t>
      </w:r>
      <w:r w:rsidR="00E41535">
        <w:rPr>
          <w:rFonts w:eastAsia="Arial"/>
        </w:rPr>
        <w:t>2</w:t>
      </w:r>
      <w:r w:rsidRPr="00F82084">
        <w:rPr>
          <w:rFonts w:eastAsia="Arial"/>
        </w:rPr>
        <w:t>.</w:t>
      </w:r>
      <w:r w:rsidR="00E41535">
        <w:rPr>
          <w:rFonts w:eastAsia="Arial"/>
        </w:rPr>
        <w:t>1</w:t>
      </w:r>
      <w:r w:rsidR="00A75641">
        <w:rPr>
          <w:rFonts w:eastAsia="Arial"/>
        </w:rPr>
        <w:t>5</w:t>
      </w:r>
      <w:r w:rsidRPr="00F82084">
        <w:rPr>
          <w:rFonts w:eastAsia="Arial"/>
        </w:rPr>
        <w:t>. Показники міграції Рожищенської</w:t>
      </w:r>
      <w:r w:rsidR="008D0082">
        <w:rPr>
          <w:rFonts w:eastAsia="Arial"/>
        </w:rPr>
        <w:t xml:space="preserve"> МТГ</w:t>
      </w:r>
      <w:r w:rsidRPr="00F82084">
        <w:rPr>
          <w:rFonts w:eastAsia="Arial"/>
        </w:rPr>
        <w:t>, 2021-2022рр.</w:t>
      </w:r>
      <w:bookmarkEnd w:id="136"/>
      <w:bookmarkEnd w:id="137"/>
      <w:bookmarkEnd w:id="138"/>
      <w:bookmarkEnd w:id="139"/>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5245"/>
        <w:gridCol w:w="1134"/>
        <w:gridCol w:w="992"/>
      </w:tblGrid>
      <w:tr w:rsidR="004B79C7" w:rsidRPr="00621C8F" w:rsidTr="00510A63">
        <w:trPr>
          <w:trHeight w:val="576"/>
        </w:trPr>
        <w:tc>
          <w:tcPr>
            <w:tcW w:w="2405" w:type="dxa"/>
            <w:shd w:val="clear" w:color="auto" w:fill="D9D9D9"/>
          </w:tcPr>
          <w:p w:rsidR="004B79C7" w:rsidRPr="00E35C3B" w:rsidRDefault="004B79C7" w:rsidP="00E41535">
            <w:pPr>
              <w:ind w:firstLine="22"/>
              <w:rPr>
                <w:rFonts w:ascii="Arial" w:eastAsia="Arial" w:hAnsi="Arial" w:cs="Arial"/>
                <w:sz w:val="20"/>
                <w:szCs w:val="20"/>
                <w:lang w:val="uk-UA"/>
              </w:rPr>
            </w:pPr>
            <w:r w:rsidRPr="00E35C3B">
              <w:rPr>
                <w:rFonts w:ascii="Arial" w:eastAsia="Arial" w:hAnsi="Arial" w:cs="Arial"/>
                <w:sz w:val="20"/>
                <w:szCs w:val="20"/>
                <w:lang w:val="uk-UA"/>
              </w:rPr>
              <w:t>Старостинські округи</w:t>
            </w:r>
          </w:p>
        </w:tc>
        <w:tc>
          <w:tcPr>
            <w:tcW w:w="5245" w:type="dxa"/>
            <w:shd w:val="clear" w:color="auto" w:fill="D9D9D9"/>
          </w:tcPr>
          <w:p w:rsidR="004B79C7" w:rsidRPr="00E35C3B" w:rsidRDefault="004B79C7" w:rsidP="00510A63">
            <w:pPr>
              <w:rPr>
                <w:rFonts w:ascii="Arial" w:eastAsia="Arial" w:hAnsi="Arial" w:cs="Arial"/>
                <w:sz w:val="20"/>
                <w:szCs w:val="20"/>
                <w:lang w:val="uk-UA"/>
              </w:rPr>
            </w:pPr>
            <w:r w:rsidRPr="00E35C3B">
              <w:rPr>
                <w:rFonts w:ascii="Arial" w:eastAsia="Arial" w:hAnsi="Arial" w:cs="Arial"/>
                <w:sz w:val="20"/>
                <w:szCs w:val="20"/>
                <w:lang w:val="uk-UA"/>
              </w:rPr>
              <w:t>показники</w:t>
            </w:r>
          </w:p>
        </w:tc>
        <w:tc>
          <w:tcPr>
            <w:tcW w:w="1134" w:type="dxa"/>
            <w:shd w:val="clear" w:color="auto" w:fill="D9D9D9"/>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sz w:val="20"/>
                <w:szCs w:val="20"/>
                <w:lang w:val="uk-UA"/>
              </w:rPr>
              <w:t>2021 р.</w:t>
            </w:r>
          </w:p>
        </w:tc>
        <w:tc>
          <w:tcPr>
            <w:tcW w:w="992" w:type="dxa"/>
            <w:shd w:val="clear" w:color="auto" w:fill="D9D9D9"/>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sz w:val="20"/>
                <w:szCs w:val="20"/>
                <w:lang w:val="uk-UA"/>
              </w:rPr>
              <w:t>2022 р.</w:t>
            </w:r>
          </w:p>
        </w:tc>
      </w:tr>
      <w:tr w:rsidR="004B79C7" w:rsidRPr="00621C8F" w:rsidTr="00510A63">
        <w:trPr>
          <w:trHeight w:val="360"/>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lastRenderedPageBreak/>
              <w:t>Переспівський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96</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center"/>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108</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54</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center"/>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55</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Рудко-Козинський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16</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22</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Топільненський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32</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27</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38</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29</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w:t>
            </w:r>
          </w:p>
        </w:tc>
      </w:tr>
      <w:tr w:rsidR="004B79C7" w:rsidRPr="00621C8F" w:rsidTr="00510A63">
        <w:trPr>
          <w:trHeight w:val="300"/>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Дубищенський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10</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15</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66</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51</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56</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36</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Носачевичівський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19</w:t>
            </w:r>
          </w:p>
        </w:tc>
      </w:tr>
      <w:tr w:rsidR="004B79C7" w:rsidRPr="00621C8F" w:rsidTr="00510A63">
        <w:trPr>
          <w:trHeight w:val="500"/>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23</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20</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11</w:t>
            </w:r>
          </w:p>
        </w:tc>
        <w:tc>
          <w:tcPr>
            <w:tcW w:w="992" w:type="dxa"/>
            <w:shd w:val="clear" w:color="auto" w:fill="auto"/>
            <w:vAlign w:val="center"/>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Сокілський</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12</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8</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15</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м.Рожище</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119</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3</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477</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435</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625</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432</w:t>
            </w:r>
          </w:p>
        </w:tc>
      </w:tr>
      <w:tr w:rsidR="004B79C7" w:rsidRPr="00621C8F" w:rsidTr="00510A63">
        <w:trPr>
          <w:trHeight w:val="288"/>
        </w:trPr>
        <w:tc>
          <w:tcPr>
            <w:tcW w:w="2405" w:type="dxa"/>
            <w:shd w:val="clear" w:color="auto" w:fill="auto"/>
            <w:vAlign w:val="bottom"/>
          </w:tcPr>
          <w:p w:rsidR="004B79C7" w:rsidRPr="00E35C3B" w:rsidRDefault="004B79C7" w:rsidP="00E41535">
            <w:pPr>
              <w:ind w:firstLine="22"/>
              <w:rPr>
                <w:rFonts w:ascii="Arial" w:eastAsia="Arial" w:hAnsi="Arial" w:cs="Arial"/>
                <w:color w:val="000000"/>
                <w:sz w:val="20"/>
                <w:szCs w:val="20"/>
                <w:lang w:val="uk-UA"/>
              </w:rPr>
            </w:pPr>
            <w:r w:rsidRPr="00E35C3B">
              <w:rPr>
                <w:rFonts w:ascii="Arial" w:eastAsia="Arial" w:hAnsi="Arial" w:cs="Arial"/>
                <w:color w:val="000000"/>
                <w:sz w:val="20"/>
                <w:szCs w:val="20"/>
                <w:lang w:val="uk-UA"/>
              </w:rPr>
              <w:t>Всього</w:t>
            </w:r>
          </w:p>
        </w:tc>
        <w:tc>
          <w:tcPr>
            <w:tcW w:w="5245" w:type="dxa"/>
            <w:shd w:val="clear" w:color="auto" w:fill="auto"/>
            <w:vAlign w:val="bottom"/>
          </w:tcPr>
          <w:p w:rsidR="004B79C7" w:rsidRPr="00E35C3B" w:rsidRDefault="004B79C7" w:rsidP="00E41535">
            <w:pPr>
              <w:ind w:firstLine="175"/>
              <w:rPr>
                <w:rFonts w:ascii="Arial" w:eastAsia="Arial" w:hAnsi="Arial" w:cs="Arial"/>
                <w:b/>
                <w:bCs/>
                <w:i/>
                <w:iCs/>
                <w:color w:val="000000"/>
                <w:sz w:val="20"/>
                <w:szCs w:val="20"/>
                <w:lang w:val="uk-UA"/>
              </w:rPr>
            </w:pPr>
            <w:r w:rsidRPr="00E35C3B">
              <w:rPr>
                <w:rFonts w:ascii="Arial" w:eastAsia="Arial" w:hAnsi="Arial" w:cs="Arial"/>
                <w:b/>
                <w:bCs/>
                <w:i/>
                <w:iCs/>
                <w:color w:val="000000"/>
                <w:sz w:val="20"/>
                <w:szCs w:val="20"/>
                <w:lang w:val="uk-UA"/>
              </w:rPr>
              <w:t>міграційний  приріст</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0</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84</w:t>
            </w:r>
          </w:p>
        </w:tc>
      </w:tr>
      <w:tr w:rsidR="004B79C7" w:rsidRPr="00621C8F"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прибулі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747</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620</w:t>
            </w:r>
          </w:p>
        </w:tc>
      </w:tr>
      <w:tr w:rsidR="004B79C7" w:rsidRPr="00F21376" w:rsidTr="00510A63">
        <w:trPr>
          <w:trHeight w:val="372"/>
        </w:trPr>
        <w:tc>
          <w:tcPr>
            <w:tcW w:w="2405" w:type="dxa"/>
            <w:shd w:val="clear" w:color="auto" w:fill="auto"/>
            <w:vAlign w:val="bottom"/>
          </w:tcPr>
          <w:p w:rsidR="004B79C7" w:rsidRPr="00E35C3B" w:rsidRDefault="004B79C7" w:rsidP="00E41535">
            <w:pPr>
              <w:ind w:firstLine="22"/>
              <w:jc w:val="right"/>
              <w:rPr>
                <w:rFonts w:ascii="Arial" w:eastAsia="Arial" w:hAnsi="Arial" w:cs="Arial"/>
                <w:color w:val="000000"/>
                <w:sz w:val="20"/>
                <w:szCs w:val="20"/>
                <w:lang w:val="uk-UA"/>
              </w:rPr>
            </w:pPr>
          </w:p>
        </w:tc>
        <w:tc>
          <w:tcPr>
            <w:tcW w:w="5245" w:type="dxa"/>
            <w:shd w:val="clear" w:color="auto" w:fill="auto"/>
            <w:vAlign w:val="center"/>
          </w:tcPr>
          <w:p w:rsidR="004B79C7" w:rsidRPr="00E35C3B" w:rsidRDefault="004B79C7" w:rsidP="00E41535">
            <w:pPr>
              <w:ind w:firstLine="175"/>
              <w:rPr>
                <w:rFonts w:ascii="Arial" w:eastAsia="Arial" w:hAnsi="Arial" w:cs="Arial"/>
                <w:color w:val="000000"/>
                <w:sz w:val="20"/>
                <w:szCs w:val="20"/>
                <w:lang w:val="uk-UA"/>
              </w:rPr>
            </w:pPr>
            <w:r w:rsidRPr="00E35C3B">
              <w:rPr>
                <w:rFonts w:ascii="Arial" w:eastAsia="Arial" w:hAnsi="Arial" w:cs="Arial"/>
                <w:color w:val="000000"/>
                <w:sz w:val="20"/>
                <w:szCs w:val="20"/>
                <w:lang w:val="uk-UA"/>
              </w:rPr>
              <w:t>вибулі</w:t>
            </w:r>
          </w:p>
        </w:tc>
        <w:tc>
          <w:tcPr>
            <w:tcW w:w="1134"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747</w:t>
            </w:r>
          </w:p>
        </w:tc>
        <w:tc>
          <w:tcPr>
            <w:tcW w:w="992" w:type="dxa"/>
            <w:shd w:val="clear" w:color="auto" w:fill="auto"/>
            <w:vAlign w:val="bottom"/>
          </w:tcPr>
          <w:p w:rsidR="004B79C7" w:rsidRPr="00E35C3B" w:rsidRDefault="004B79C7" w:rsidP="00E41535">
            <w:pPr>
              <w:ind w:firstLine="0"/>
              <w:jc w:val="center"/>
              <w:rPr>
                <w:rFonts w:ascii="Arial" w:eastAsia="Arial" w:hAnsi="Arial" w:cs="Arial"/>
                <w:color w:val="000000"/>
                <w:sz w:val="20"/>
                <w:szCs w:val="20"/>
                <w:lang w:val="uk-UA"/>
              </w:rPr>
            </w:pPr>
            <w:r w:rsidRPr="00E35C3B">
              <w:rPr>
                <w:rFonts w:ascii="Arial" w:eastAsia="Arial" w:hAnsi="Arial" w:cs="Arial"/>
                <w:color w:val="000000"/>
                <w:sz w:val="20"/>
                <w:szCs w:val="20"/>
                <w:lang w:val="uk-UA"/>
              </w:rPr>
              <w:t>536</w:t>
            </w:r>
          </w:p>
        </w:tc>
      </w:tr>
    </w:tbl>
    <w:p w:rsidR="00E41535" w:rsidRDefault="00E41535" w:rsidP="0098156F">
      <w:pPr>
        <w:spacing w:after="120" w:line="240" w:lineRule="auto"/>
        <w:rPr>
          <w:rFonts w:ascii="Arial" w:eastAsia="Arial" w:hAnsi="Arial" w:cs="Arial"/>
          <w:b/>
          <w:bCs/>
          <w:sz w:val="22"/>
          <w:szCs w:val="22"/>
          <w:lang w:val="uk-UA" w:eastAsia="uk-UA"/>
        </w:rPr>
      </w:pPr>
    </w:p>
    <w:p w:rsidR="004B79C7" w:rsidRPr="0098156F" w:rsidRDefault="00E41535" w:rsidP="0098156F">
      <w:pPr>
        <w:spacing w:after="120" w:line="240" w:lineRule="auto"/>
        <w:ind w:firstLine="0"/>
        <w:rPr>
          <w:rFonts w:ascii="Arial" w:eastAsia="Arial" w:hAnsi="Arial" w:cs="Arial"/>
          <w:sz w:val="22"/>
          <w:szCs w:val="22"/>
          <w:lang w:val="uk-UA" w:eastAsia="uk-UA"/>
        </w:rPr>
      </w:pPr>
      <w:r>
        <w:rPr>
          <w:rFonts w:ascii="Arial" w:eastAsia="Arial" w:hAnsi="Arial" w:cs="Arial"/>
          <w:sz w:val="22"/>
          <w:szCs w:val="22"/>
          <w:lang w:val="uk-UA" w:eastAsia="uk-UA"/>
        </w:rPr>
        <w:t>П</w:t>
      </w:r>
      <w:r w:rsidR="004B79C7" w:rsidRPr="00F34D29">
        <w:rPr>
          <w:rFonts w:ascii="Arial" w:eastAsia="Arial" w:hAnsi="Arial" w:cs="Arial"/>
          <w:sz w:val="22"/>
          <w:szCs w:val="22"/>
          <w:lang w:val="uk-UA" w:eastAsia="uk-UA"/>
        </w:rPr>
        <w:t>оповнення населення громади</w:t>
      </w:r>
      <w:r>
        <w:rPr>
          <w:rFonts w:ascii="Arial" w:eastAsia="Arial" w:hAnsi="Arial" w:cs="Arial"/>
          <w:sz w:val="22"/>
          <w:szCs w:val="22"/>
          <w:lang w:val="uk-UA" w:eastAsia="uk-UA"/>
        </w:rPr>
        <w:t xml:space="preserve"> відбувалось</w:t>
      </w:r>
      <w:r w:rsidR="004B79C7" w:rsidRPr="00F34D29">
        <w:rPr>
          <w:rFonts w:ascii="Arial" w:eastAsia="Arial" w:hAnsi="Arial" w:cs="Arial"/>
          <w:sz w:val="22"/>
          <w:szCs w:val="22"/>
          <w:lang w:val="uk-UA" w:eastAsia="uk-UA"/>
        </w:rPr>
        <w:t xml:space="preserve"> за рахунок внутрішньо переміщених осіб (ВПО), переважна більшість яких жінки з дітьми. Чисельність внутрішньо переміщених осіб у громаді постійно змінювалась - найбільша кількість ВПО, що одночасно проживали у громаді</w:t>
      </w:r>
      <w:r w:rsidR="00951E77">
        <w:rPr>
          <w:rFonts w:ascii="Arial" w:eastAsia="Arial" w:hAnsi="Arial" w:cs="Arial"/>
          <w:sz w:val="22"/>
          <w:szCs w:val="22"/>
          <w:lang w:val="uk-UA" w:eastAsia="uk-UA"/>
        </w:rPr>
        <w:t>,</w:t>
      </w:r>
      <w:r w:rsidR="004B79C7" w:rsidRPr="00F34D29">
        <w:rPr>
          <w:rFonts w:ascii="Arial" w:eastAsia="Arial" w:hAnsi="Arial" w:cs="Arial"/>
          <w:sz w:val="22"/>
          <w:szCs w:val="22"/>
          <w:lang w:val="uk-UA" w:eastAsia="uk-UA"/>
        </w:rPr>
        <w:t xml:space="preserve"> приблизно 2,2 тис. осіб. На початок 2023 р. в громаді проживало 1,5 тис.осіб з числа  ВПО, більшість з яких жінки. Аналогічно до ситуації на фронті змінювалась географія переміщення ВПО – на початку переважали особи з м.Київ, Київської області, а згодом  найбільшу частку складали особи з Харківської, Херсонської, Донецька області. Громадою облаштовані місця для колективного </w:t>
      </w:r>
      <w:r w:rsidR="004B79C7" w:rsidRPr="0098156F">
        <w:rPr>
          <w:rFonts w:ascii="Arial" w:eastAsia="Arial" w:hAnsi="Arial" w:cs="Arial"/>
          <w:sz w:val="22"/>
          <w:szCs w:val="22"/>
          <w:lang w:val="uk-UA" w:eastAsia="uk-UA"/>
        </w:rPr>
        <w:t>проживання ВПО – гуртожиток коледжу (приміщення для 90 осіб) та амбулаторія у смт. Дубище (приміщення на 25 осіб).</w:t>
      </w:r>
    </w:p>
    <w:p w:rsidR="0065355C" w:rsidRPr="0098156F" w:rsidRDefault="0065355C" w:rsidP="00E41535">
      <w:pPr>
        <w:tabs>
          <w:tab w:val="left" w:pos="425"/>
          <w:tab w:val="left" w:pos="993"/>
        </w:tabs>
        <w:spacing w:line="240" w:lineRule="auto"/>
        <w:ind w:firstLine="0"/>
        <w:rPr>
          <w:rFonts w:ascii="Arial" w:eastAsia="Calibri" w:hAnsi="Arial" w:cs="Arial"/>
          <w:bCs/>
          <w:color w:val="000000"/>
          <w:sz w:val="22"/>
          <w:szCs w:val="22"/>
          <w:lang w:val="uk-UA"/>
        </w:rPr>
      </w:pPr>
      <w:r w:rsidRPr="0098156F">
        <w:rPr>
          <w:rFonts w:ascii="Arial" w:eastAsia="Calibri" w:hAnsi="Arial" w:cs="Arial"/>
          <w:bCs/>
          <w:color w:val="000000"/>
          <w:sz w:val="22"/>
          <w:szCs w:val="22"/>
          <w:lang w:val="uk-UA"/>
        </w:rPr>
        <w:t xml:space="preserve">За даними </w:t>
      </w:r>
      <w:hyperlink r:id="rId25" w:history="1">
        <w:r w:rsidRPr="0098156F">
          <w:rPr>
            <w:rStyle w:val="a5"/>
            <w:rFonts w:ascii="Arial" w:eastAsia="Calibri" w:hAnsi="Arial" w:cs="Arial"/>
            <w:bCs/>
            <w:color w:val="000000" w:themeColor="text1"/>
            <w:sz w:val="22"/>
            <w:szCs w:val="22"/>
            <w:u w:val="none"/>
            <w:lang w:val="uk-UA"/>
          </w:rPr>
          <w:t xml:space="preserve">Головного управління статистики у </w:t>
        </w:r>
        <w:r w:rsidR="0098156F" w:rsidRPr="0098156F">
          <w:rPr>
            <w:rStyle w:val="a5"/>
            <w:rFonts w:ascii="Arial" w:eastAsia="Calibri" w:hAnsi="Arial" w:cs="Arial"/>
            <w:bCs/>
            <w:color w:val="000000" w:themeColor="text1"/>
            <w:sz w:val="22"/>
            <w:szCs w:val="22"/>
            <w:u w:val="none"/>
            <w:lang w:val="uk-UA"/>
          </w:rPr>
          <w:t xml:space="preserve">Волинській </w:t>
        </w:r>
        <w:r w:rsidRPr="0098156F">
          <w:rPr>
            <w:rStyle w:val="a5"/>
            <w:rFonts w:ascii="Arial" w:eastAsia="Calibri" w:hAnsi="Arial" w:cs="Arial"/>
            <w:bCs/>
            <w:color w:val="000000" w:themeColor="text1"/>
            <w:sz w:val="22"/>
            <w:szCs w:val="22"/>
            <w:u w:val="none"/>
            <w:lang w:val="uk-UA"/>
          </w:rPr>
          <w:t>області</w:t>
        </w:r>
      </w:hyperlink>
      <w:r w:rsidRPr="0098156F">
        <w:rPr>
          <w:rFonts w:ascii="Arial" w:eastAsia="Calibri" w:hAnsi="Arial" w:cs="Arial"/>
          <w:bCs/>
          <w:color w:val="000000"/>
          <w:sz w:val="22"/>
          <w:szCs w:val="22"/>
          <w:lang w:val="uk-UA"/>
        </w:rPr>
        <w:t>, основними причинами смерті в області у 2020 році, як і впродовж останнього десятиліття, були хвороби системи кровообігу (ішемічна хвороба серця, алкогольна кардіоміопатія, цереброваскулярні хвороби) – 6</w:t>
      </w:r>
      <w:r w:rsidR="0098156F">
        <w:rPr>
          <w:rFonts w:ascii="Arial" w:eastAsia="Calibri" w:hAnsi="Arial" w:cs="Arial"/>
          <w:bCs/>
          <w:color w:val="000000"/>
          <w:sz w:val="22"/>
          <w:szCs w:val="22"/>
          <w:lang w:val="uk-UA"/>
        </w:rPr>
        <w:t>7</w:t>
      </w:r>
      <w:r w:rsidRPr="0098156F">
        <w:rPr>
          <w:rFonts w:ascii="Arial" w:eastAsia="Calibri" w:hAnsi="Arial" w:cs="Arial"/>
          <w:bCs/>
          <w:color w:val="000000"/>
          <w:sz w:val="22"/>
          <w:szCs w:val="22"/>
          <w:lang w:val="uk-UA"/>
        </w:rPr>
        <w:t>,1% від усієї кількості померлих у 2020 році, новоутворення (1</w:t>
      </w:r>
      <w:r w:rsidR="0098156F">
        <w:rPr>
          <w:rFonts w:ascii="Arial" w:eastAsia="Calibri" w:hAnsi="Arial" w:cs="Arial"/>
          <w:bCs/>
          <w:color w:val="000000"/>
          <w:sz w:val="22"/>
          <w:szCs w:val="22"/>
          <w:lang w:val="uk-UA"/>
        </w:rPr>
        <w:t>1</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3</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 xml:space="preserve">зовнішні причини </w:t>
      </w:r>
      <w:r w:rsidRPr="0098156F">
        <w:rPr>
          <w:rFonts w:ascii="Arial" w:eastAsia="Calibri" w:hAnsi="Arial" w:cs="Arial"/>
          <w:bCs/>
          <w:color w:val="000000"/>
          <w:sz w:val="22"/>
          <w:szCs w:val="22"/>
          <w:lang w:val="uk-UA"/>
        </w:rPr>
        <w:t>–  (</w:t>
      </w:r>
      <w:r w:rsidR="0098156F">
        <w:rPr>
          <w:rFonts w:ascii="Arial" w:eastAsia="Calibri" w:hAnsi="Arial" w:cs="Arial"/>
          <w:bCs/>
          <w:color w:val="000000"/>
          <w:sz w:val="22"/>
          <w:szCs w:val="22"/>
          <w:lang w:val="uk-UA"/>
        </w:rPr>
        <w:t>5,6</w:t>
      </w:r>
      <w:r w:rsidRPr="0098156F">
        <w:rPr>
          <w:rFonts w:ascii="Arial" w:eastAsia="Calibri" w:hAnsi="Arial" w:cs="Arial"/>
          <w:bCs/>
          <w:color w:val="000000"/>
          <w:sz w:val="22"/>
          <w:szCs w:val="22"/>
          <w:lang w:val="uk-UA"/>
        </w:rPr>
        <w:t>%) (рис. 2.</w:t>
      </w:r>
      <w:r w:rsidR="00DB1F15">
        <w:rPr>
          <w:rFonts w:ascii="Arial" w:eastAsia="Calibri" w:hAnsi="Arial" w:cs="Arial"/>
          <w:bCs/>
          <w:color w:val="000000"/>
          <w:sz w:val="22"/>
          <w:szCs w:val="22"/>
          <w:lang w:val="uk-UA"/>
        </w:rPr>
        <w:t>6</w:t>
      </w:r>
      <w:r w:rsidRPr="0098156F">
        <w:rPr>
          <w:rFonts w:ascii="Arial" w:eastAsia="Calibri" w:hAnsi="Arial" w:cs="Arial"/>
          <w:bCs/>
          <w:color w:val="000000"/>
          <w:sz w:val="22"/>
          <w:szCs w:val="22"/>
          <w:lang w:val="uk-UA"/>
        </w:rPr>
        <w:t>).</w:t>
      </w:r>
      <w:r w:rsidR="0098156F">
        <w:rPr>
          <w:rFonts w:ascii="Arial" w:eastAsia="Calibri" w:hAnsi="Arial" w:cs="Arial"/>
          <w:bCs/>
          <w:color w:val="000000"/>
          <w:sz w:val="22"/>
          <w:szCs w:val="22"/>
          <w:lang w:val="uk-UA"/>
        </w:rPr>
        <w:t xml:space="preserve"> Існує тенденція до зростання кількості захворювань за хворобами системи кровообігу, новоутвореннями.</w:t>
      </w:r>
    </w:p>
    <w:p w:rsidR="0065355C" w:rsidRDefault="0065355C">
      <w:pPr>
        <w:rPr>
          <w:lang w:val="uk-UA"/>
        </w:rPr>
      </w:pPr>
    </w:p>
    <w:p w:rsidR="0098156F" w:rsidRDefault="002723F0" w:rsidP="00951E77">
      <w:pPr>
        <w:ind w:firstLine="0"/>
        <w:rPr>
          <w:lang w:val="uk-UA"/>
        </w:rPr>
      </w:pPr>
      <w:r>
        <w:rPr>
          <w:noProof/>
          <w:lang w:val="uk-UA" w:eastAsia="uk-UA"/>
        </w:rPr>
        <w:lastRenderedPageBreak/>
        <w:pict>
          <v:roundrect id="Прямокутник: округлені кути 20" o:spid="_x0000_s1027" style="position:absolute;left:0;text-align:left;margin-left:236.55pt;margin-top:122.9pt;width:58.5pt;height:24.75pt;z-index:251662336;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" fillcolor="white [3201]" strokecolor="#70ad47 [3209]" strokeweight="1pt">
            <v:stroke joinstyle="miter"/>
            <v:path arrowok="t"/>
            <v:textbox>
              <w:txbxContent>
                <w:p w:rsidR="00E0662A" w:rsidRPr="00951E77" w:rsidRDefault="00E0662A" w:rsidP="0098156F">
                  <w:pPr>
                    <w:ind w:firstLine="0"/>
                    <w:jc w:val="center"/>
                    <w:rPr>
                      <w:color w:val="C00000"/>
                      <w:lang w:val="uk-UA"/>
                    </w:rPr>
                  </w:pPr>
                  <w:r w:rsidRPr="00951E77">
                    <w:rPr>
                      <w:rFonts w:ascii="Arial" w:hAnsi="Arial" w:cs="Arial"/>
                      <w:b/>
                      <w:bCs/>
                      <w:color w:val="C00000"/>
                    </w:rPr>
                    <w:t>20</w:t>
                  </w:r>
                  <w:r w:rsidRPr="00951E77">
                    <w:rPr>
                      <w:rFonts w:ascii="Arial" w:hAnsi="Arial" w:cs="Arial"/>
                      <w:b/>
                      <w:bCs/>
                      <w:color w:val="C00000"/>
                      <w:lang w:val="uk-UA"/>
                    </w:rPr>
                    <w:t>05 р</w:t>
                  </w:r>
                  <w:r w:rsidRPr="00951E77">
                    <w:rPr>
                      <w:color w:val="C00000"/>
                      <w:lang w:val="uk-UA"/>
                    </w:rPr>
                    <w:t>.</w:t>
                  </w:r>
                </w:p>
              </w:txbxContent>
            </v:textbox>
            <w10:wrap anchorx="margin"/>
          </v:roundrect>
        </w:pict>
      </w:r>
      <w:r>
        <w:rPr>
          <w:noProof/>
          <w:lang w:val="uk-UA" w:eastAsia="uk-UA"/>
        </w:rPr>
        <w:pict>
          <v:roundrect id="Прямокутник: округлені кути 19" o:spid="_x0000_s1028" style="position:absolute;left:0;text-align:left;margin-left:317.55pt;margin-top:64.4pt;width:58.5pt;height:24.75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" fillcolor="white [3201]" strokecolor="#70ad47 [3209]" strokeweight="1pt">
            <v:stroke joinstyle="miter"/>
            <v:path arrowok="t"/>
            <v:textbox>
              <w:txbxContent>
                <w:p w:rsidR="00E0662A" w:rsidRPr="0098156F" w:rsidRDefault="00E0662A" w:rsidP="0098156F">
                  <w:pPr>
                    <w:ind w:firstLine="0"/>
                    <w:jc w:val="center"/>
                    <w:rPr>
                      <w:lang w:val="uk-UA"/>
                    </w:rPr>
                  </w:pPr>
                  <w:r w:rsidRPr="00951E77">
                    <w:rPr>
                      <w:rFonts w:ascii="Arial" w:hAnsi="Arial" w:cs="Arial"/>
                      <w:b/>
                      <w:bCs/>
                    </w:rPr>
                    <w:t>2020</w:t>
                  </w:r>
                  <w:r w:rsidRPr="00951E77">
                    <w:rPr>
                      <w:rFonts w:ascii="Arial" w:hAnsi="Arial" w:cs="Arial"/>
                      <w:b/>
                      <w:bCs/>
                      <w:lang w:val="uk-UA"/>
                    </w:rPr>
                    <w:t xml:space="preserve"> р</w:t>
                  </w:r>
                  <w:r>
                    <w:rPr>
                      <w:lang w:val="uk-UA"/>
                    </w:rPr>
                    <w:t>.</w:t>
                  </w:r>
                </w:p>
              </w:txbxContent>
            </v:textbox>
          </v:roundrect>
        </w:pict>
      </w:r>
      <w:r w:rsidR="0098156F">
        <w:rPr>
          <w:noProof/>
          <w:lang w:val="uk-UA" w:eastAsia="uk-UA"/>
        </w:rPr>
        <w:drawing>
          <wp:inline distT="0" distB="0" distL="0" distR="0">
            <wp:extent cx="6324600" cy="3505200"/>
            <wp:effectExtent l="0" t="0" r="0" b="0"/>
            <wp:docPr id="1"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6C2C95-2122-45DD-ADD2-1F84A04EA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355C" w:rsidRPr="0098156F" w:rsidRDefault="0065355C" w:rsidP="001952D7">
      <w:pPr>
        <w:pStyle w:val="22"/>
      </w:pPr>
      <w:bookmarkStart w:id="140" w:name="_Toc143859801"/>
      <w:r w:rsidRPr="0098156F">
        <w:t>Рис. 2.</w:t>
      </w:r>
      <w:r w:rsidR="00DB1F15">
        <w:t>6</w:t>
      </w:r>
      <w:r w:rsidRPr="0098156F">
        <w:t xml:space="preserve">. Розподіл померлих за основними причинами смерті в </w:t>
      </w:r>
      <w:r w:rsidR="0098156F" w:rsidRPr="0098156F">
        <w:t xml:space="preserve">Волинській </w:t>
      </w:r>
      <w:r w:rsidRPr="0098156F">
        <w:t>області у</w:t>
      </w:r>
      <w:r w:rsidR="0098156F" w:rsidRPr="0098156F">
        <w:t xml:space="preserve"> 2005-</w:t>
      </w:r>
      <w:r w:rsidRPr="0098156F">
        <w:t xml:space="preserve"> 2020 ро</w:t>
      </w:r>
      <w:r w:rsidR="0098156F" w:rsidRPr="0098156F">
        <w:t>ках</w:t>
      </w:r>
      <w:r w:rsidRPr="0098156F">
        <w:t>, %</w:t>
      </w:r>
      <w:bookmarkEnd w:id="140"/>
    </w:p>
    <w:p w:rsidR="00B2041E" w:rsidRPr="00A5179B" w:rsidRDefault="00B2041E">
      <w:pPr>
        <w:rPr>
          <w:lang w:val="uk-UA"/>
        </w:rPr>
      </w:pPr>
    </w:p>
    <w:p w:rsidR="00D15D68" w:rsidRPr="00D15D68" w:rsidRDefault="00D15D68" w:rsidP="00D15D68">
      <w:pPr>
        <w:widowControl w:val="0"/>
        <w:autoSpaceDE w:val="0"/>
        <w:autoSpaceDN w:val="0"/>
        <w:spacing w:line="240" w:lineRule="auto"/>
        <w:ind w:firstLine="0"/>
        <w:rPr>
          <w:rFonts w:ascii="Arial" w:hAnsi="Arial" w:cs="Arial"/>
          <w:sz w:val="22"/>
          <w:szCs w:val="22"/>
          <w:lang w:val="uk-UA"/>
        </w:rPr>
      </w:pPr>
      <w:r w:rsidRPr="00D15D68">
        <w:rPr>
          <w:rFonts w:ascii="Arial" w:eastAsia="Calibri" w:hAnsi="Arial" w:cs="Arial"/>
          <w:bCs/>
          <w:color w:val="000000"/>
          <w:sz w:val="22"/>
          <w:szCs w:val="22"/>
          <w:lang w:val="uk-UA"/>
        </w:rPr>
        <w:t xml:space="preserve">Надання послуг у сфері охорони здоров’я в громаді забезпечують </w:t>
      </w:r>
      <w:r w:rsidRPr="00D15D68">
        <w:rPr>
          <w:rFonts w:ascii="Arial" w:hAnsi="Arial" w:cs="Arial"/>
          <w:b/>
          <w:sz w:val="22"/>
          <w:szCs w:val="22"/>
          <w:lang w:val="uk-UA"/>
        </w:rPr>
        <w:t>15</w:t>
      </w:r>
      <w:r w:rsidRPr="00D15D68">
        <w:rPr>
          <w:rFonts w:ascii="Arial" w:hAnsi="Arial" w:cs="Arial"/>
          <w:b/>
          <w:spacing w:val="1"/>
          <w:sz w:val="22"/>
          <w:szCs w:val="22"/>
          <w:lang w:val="uk-UA"/>
        </w:rPr>
        <w:t xml:space="preserve"> </w:t>
      </w:r>
      <w:r w:rsidRPr="00D15D68">
        <w:rPr>
          <w:rFonts w:ascii="Arial" w:hAnsi="Arial" w:cs="Arial"/>
          <w:b/>
          <w:sz w:val="22"/>
          <w:szCs w:val="22"/>
          <w:lang w:val="uk-UA"/>
        </w:rPr>
        <w:t>лікувально-</w:t>
      </w:r>
      <w:r w:rsidRPr="00D15D68">
        <w:rPr>
          <w:rFonts w:ascii="Arial" w:hAnsi="Arial" w:cs="Arial"/>
          <w:b/>
          <w:spacing w:val="-57"/>
          <w:sz w:val="22"/>
          <w:szCs w:val="22"/>
          <w:lang w:val="uk-UA"/>
        </w:rPr>
        <w:t xml:space="preserve"> </w:t>
      </w:r>
      <w:r w:rsidRPr="00D15D68">
        <w:rPr>
          <w:rFonts w:ascii="Arial" w:hAnsi="Arial" w:cs="Arial"/>
          <w:b/>
          <w:sz w:val="22"/>
          <w:szCs w:val="22"/>
          <w:lang w:val="uk-UA"/>
        </w:rPr>
        <w:t>профілактичних закладів, а</w:t>
      </w:r>
      <w:r w:rsidRPr="00D15D68">
        <w:rPr>
          <w:rFonts w:ascii="Arial" w:hAnsi="Arial" w:cs="Arial"/>
          <w:sz w:val="22"/>
          <w:szCs w:val="22"/>
          <w:lang w:val="uk-UA"/>
        </w:rPr>
        <w:t xml:space="preserve"> саме:</w:t>
      </w:r>
    </w:p>
    <w:p w:rsidR="00D15D68" w:rsidRPr="00D15D68" w:rsidRDefault="00D15D68" w:rsidP="00D15D68">
      <w:pPr>
        <w:pStyle w:val="a3"/>
        <w:shd w:val="clear" w:color="auto" w:fill="FFFFFF"/>
        <w:spacing w:line="240" w:lineRule="auto"/>
        <w:ind w:left="0" w:firstLine="0"/>
        <w:contextualSpacing w:val="0"/>
        <w:textAlignment w:val="baseline"/>
        <w:rPr>
          <w:rFonts w:ascii="Arial" w:hAnsi="Arial" w:cs="Arial"/>
          <w:sz w:val="22"/>
          <w:szCs w:val="22"/>
          <w:lang w:val="uk-UA"/>
        </w:rPr>
      </w:pPr>
      <w:r w:rsidRPr="00D15D68">
        <w:rPr>
          <w:rFonts w:ascii="Arial" w:eastAsia="Arial" w:hAnsi="Arial" w:cs="Arial"/>
          <w:b/>
          <w:bCs/>
          <w:sz w:val="22"/>
          <w:szCs w:val="22"/>
          <w:lang w:val="uk-UA"/>
        </w:rPr>
        <w:t>первинна ланка</w:t>
      </w:r>
      <w:r w:rsidRPr="00D15D68">
        <w:rPr>
          <w:rFonts w:ascii="Arial" w:eastAsia="Arial" w:hAnsi="Arial" w:cs="Arial"/>
          <w:sz w:val="22"/>
          <w:szCs w:val="22"/>
          <w:lang w:val="uk-UA"/>
        </w:rPr>
        <w:t xml:space="preserve">: </w:t>
      </w:r>
      <w:r w:rsidRPr="00D15D68">
        <w:rPr>
          <w:rFonts w:ascii="Arial" w:hAnsi="Arial" w:cs="Arial"/>
          <w:sz w:val="22"/>
          <w:szCs w:val="22"/>
          <w:lang w:val="uk-UA"/>
        </w:rPr>
        <w:t xml:space="preserve">Комунальне некомерційне підприємство </w:t>
      </w:r>
      <w:r w:rsidRPr="00D15D68">
        <w:rPr>
          <w:rFonts w:ascii="Arial" w:hAnsi="Arial" w:cs="Arial"/>
          <w:sz w:val="22"/>
          <w:szCs w:val="22"/>
          <w:shd w:val="clear" w:color="auto" w:fill="FFFFFF"/>
          <w:lang w:val="uk-UA"/>
        </w:rPr>
        <w:t>«</w:t>
      </w:r>
      <w:r w:rsidRPr="00D15D68">
        <w:rPr>
          <w:rFonts w:ascii="Arial" w:hAnsi="Arial" w:cs="Arial"/>
          <w:sz w:val="22"/>
          <w:szCs w:val="22"/>
          <w:lang w:val="uk-UA"/>
        </w:rPr>
        <w:t>Рожищенський центр первинної медико-санітарної допомоги</w:t>
      </w:r>
      <w:r w:rsidRPr="00D15D68">
        <w:rPr>
          <w:rFonts w:ascii="Arial" w:hAnsi="Arial" w:cs="Arial"/>
          <w:sz w:val="22"/>
          <w:szCs w:val="22"/>
          <w:shd w:val="clear" w:color="auto" w:fill="FFFFFF"/>
          <w:lang w:val="uk-UA"/>
        </w:rPr>
        <w:t>»</w:t>
      </w:r>
      <w:r w:rsidRPr="00D15D68">
        <w:rPr>
          <w:rFonts w:ascii="Arial" w:hAnsi="Arial" w:cs="Arial"/>
          <w:sz w:val="22"/>
          <w:szCs w:val="22"/>
          <w:lang w:val="uk-UA"/>
        </w:rPr>
        <w:t xml:space="preserve"> Рожищенської міської ради, 7 амбулаторій загальної сімейної практики та 6 фельшерських пунктів</w:t>
      </w:r>
    </w:p>
    <w:p w:rsidR="00D15D68" w:rsidRPr="000968A9" w:rsidRDefault="00D15D68" w:rsidP="000968A9">
      <w:pPr>
        <w:shd w:val="clear" w:color="auto" w:fill="FFFFFF"/>
        <w:spacing w:after="120" w:line="240" w:lineRule="auto"/>
        <w:ind w:firstLine="0"/>
        <w:rPr>
          <w:rFonts w:ascii="Arial" w:eastAsia="Arial" w:hAnsi="Arial" w:cs="Arial"/>
          <w:sz w:val="22"/>
          <w:szCs w:val="22"/>
          <w:lang w:val="uk-UA" w:eastAsia="uk-UA"/>
        </w:rPr>
      </w:pPr>
      <w:r w:rsidRPr="00D15D68">
        <w:rPr>
          <w:rFonts w:ascii="Arial" w:eastAsia="Arial" w:hAnsi="Arial" w:cs="Arial"/>
          <w:b/>
          <w:bCs/>
          <w:sz w:val="22"/>
          <w:szCs w:val="22"/>
          <w:lang w:val="uk-UA" w:eastAsia="uk-UA"/>
        </w:rPr>
        <w:t>вторинна ланка:</w:t>
      </w:r>
      <w:r w:rsidRPr="00D15D68">
        <w:rPr>
          <w:rFonts w:ascii="Arial" w:eastAsia="Arial" w:hAnsi="Arial" w:cs="Arial"/>
          <w:sz w:val="22"/>
          <w:szCs w:val="22"/>
          <w:lang w:val="uk-UA" w:eastAsia="uk-UA"/>
        </w:rPr>
        <w:t xml:space="preserve"> </w:t>
      </w:r>
      <w:r w:rsidRPr="00D15D68">
        <w:rPr>
          <w:rFonts w:ascii="Arial" w:hAnsi="Arial" w:cs="Arial"/>
          <w:sz w:val="22"/>
          <w:szCs w:val="22"/>
          <w:lang w:val="uk-UA"/>
        </w:rPr>
        <w:t>Комунальне підприємство «Рожищенська багатопрофільна лікарня» Рожищенської міської ради.</w:t>
      </w:r>
      <w:bookmarkStart w:id="141" w:name="_Hlk92699495"/>
    </w:p>
    <w:bookmarkEnd w:id="141"/>
    <w:p w:rsidR="00D15D68" w:rsidRPr="000968A9" w:rsidRDefault="00D15D68" w:rsidP="003E5039">
      <w:pPr>
        <w:tabs>
          <w:tab w:val="left" w:pos="3645"/>
        </w:tabs>
        <w:spacing w:after="120" w:line="240" w:lineRule="auto"/>
        <w:ind w:firstLine="0"/>
        <w:rPr>
          <w:rFonts w:ascii="Arial" w:hAnsi="Arial" w:cs="Arial"/>
          <w:iCs/>
          <w:color w:val="000000"/>
          <w:sz w:val="22"/>
          <w:szCs w:val="22"/>
          <w:lang w:val="uk-UA" w:eastAsia="uk-UA"/>
        </w:rPr>
      </w:pPr>
      <w:r w:rsidRPr="00D15D68">
        <w:rPr>
          <w:rFonts w:ascii="Arial" w:hAnsi="Arial" w:cs="Arial"/>
          <w:b/>
          <w:bCs/>
          <w:color w:val="000000"/>
          <w:sz w:val="22"/>
          <w:szCs w:val="22"/>
          <w:lang w:val="uk-UA" w:eastAsia="uk-UA"/>
        </w:rPr>
        <w:t>До складу КНП «Рожищенський ЦПМСД</w:t>
      </w:r>
      <w:r w:rsidRPr="00F34D29">
        <w:rPr>
          <w:rFonts w:ascii="Arial" w:hAnsi="Arial" w:cs="Arial"/>
          <w:color w:val="000000"/>
          <w:sz w:val="22"/>
          <w:szCs w:val="22"/>
          <w:lang w:val="uk-UA" w:eastAsia="uk-UA"/>
        </w:rPr>
        <w:t xml:space="preserve">» входить 7 амбулаторій загальної </w:t>
      </w:r>
      <w:r w:rsidRPr="00F34D29">
        <w:rPr>
          <w:rFonts w:ascii="Arial" w:hAnsi="Arial" w:cs="Arial"/>
          <w:sz w:val="22"/>
          <w:szCs w:val="22"/>
          <w:lang w:val="uk-UA" w:eastAsia="uk-UA"/>
        </w:rPr>
        <w:t>практики</w:t>
      </w:r>
      <w:r w:rsidRPr="00F34D29">
        <w:rPr>
          <w:rFonts w:ascii="Arial" w:eastAsia="Arial Unicode MS" w:hAnsi="Arial" w:cs="Arial"/>
          <w:sz w:val="22"/>
          <w:szCs w:val="22"/>
          <w:lang w:val="uk-UA" w:eastAsia="zh-CN"/>
        </w:rPr>
        <w:t xml:space="preserve">– </w:t>
      </w:r>
      <w:r w:rsidRPr="00F34D29">
        <w:rPr>
          <w:rFonts w:ascii="Arial" w:hAnsi="Arial" w:cs="Arial"/>
          <w:sz w:val="22"/>
          <w:szCs w:val="22"/>
          <w:lang w:val="uk-UA" w:eastAsia="uk-UA"/>
        </w:rPr>
        <w:t>сімейної медицини (3 міських - Рожищенська №1,  Рожищенська</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№2, Дубищенська та 4 сільських Доросинівська, Переспівська, Сокілська, Щуринська ), 6 фельдшерських пунктів. За ініціативою Рожищенської міської ради, Доросинівської та Копачівської сільських рад створено 17 медичних пунктів тимчасового базування для обслуговування сільського населення (Рожищенською міською радою – 7, Доросинівською сільською радою – 2, Копачівською сільською радою – 8.) </w:t>
      </w:r>
      <w:r w:rsidRPr="00F34D29">
        <w:rPr>
          <w:rFonts w:ascii="Arial" w:hAnsi="Arial" w:cs="Arial"/>
          <w:iCs/>
          <w:color w:val="000000"/>
          <w:sz w:val="22"/>
          <w:szCs w:val="22"/>
          <w:lang w:val="uk-UA" w:eastAsia="uk-UA"/>
        </w:rPr>
        <w:t>В штаті КНП «Рожищенський ЦПМСД» станом  на  01.10.2022 р. зареєстровано  105,5  штатних одиниць, з них:</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лікарський персонал – 24,5 од., молодші медичні спеціалісти – 50,0 од.</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молодший медичний персонал –</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8,75 од.,</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адміністративно-управлінський та допоміжний персонал – 22,25 од.</w:t>
      </w:r>
      <w:r>
        <w:rPr>
          <w:rFonts w:ascii="Arial" w:hAnsi="Arial" w:cs="Arial"/>
          <w:sz w:val="22"/>
          <w:szCs w:val="22"/>
          <w:lang w:val="uk-UA" w:eastAsia="uk-UA"/>
        </w:rPr>
        <w:t xml:space="preserve"> </w:t>
      </w:r>
      <w:r w:rsidRPr="000F4783">
        <w:rPr>
          <w:rFonts w:ascii="Arial" w:eastAsia="Arial Unicode MS" w:hAnsi="Arial" w:cs="Arial"/>
          <w:sz w:val="22"/>
          <w:szCs w:val="22"/>
          <w:lang w:val="uk-UA" w:eastAsia="zh-CN"/>
        </w:rPr>
        <w:t>Середня заробітна плата</w:t>
      </w:r>
      <w:r w:rsidRPr="00F34D29">
        <w:rPr>
          <w:rFonts w:ascii="Arial" w:eastAsia="Arial Unicode MS" w:hAnsi="Arial" w:cs="Arial"/>
          <w:sz w:val="22"/>
          <w:szCs w:val="22"/>
          <w:lang w:val="uk-UA" w:eastAsia="zh-CN"/>
        </w:rPr>
        <w:t xml:space="preserve"> станом на 01.10.2022 р на штатну посаду: лікарського персоналу- 22,3 тис.грн., середнього медичного персоналу -13,5 тис.грн., молодшого </w:t>
      </w:r>
      <w:r w:rsidRPr="000968A9">
        <w:rPr>
          <w:rFonts w:ascii="Arial" w:hAnsi="Arial" w:cs="Arial"/>
          <w:iCs/>
          <w:color w:val="000000"/>
          <w:sz w:val="22"/>
          <w:szCs w:val="22"/>
          <w:lang w:val="uk-UA" w:eastAsia="uk-UA"/>
        </w:rPr>
        <w:t>медичного персоналу - 6,5 тис.грн., інший персонал -13,5 тис.грн.</w:t>
      </w:r>
    </w:p>
    <w:p w:rsidR="000968A9" w:rsidRPr="000968A9" w:rsidRDefault="000968A9" w:rsidP="003E5039">
      <w:pPr>
        <w:tabs>
          <w:tab w:val="left" w:pos="3645"/>
        </w:tabs>
        <w:spacing w:after="120" w:line="240" w:lineRule="auto"/>
        <w:ind w:firstLine="0"/>
        <w:rPr>
          <w:rFonts w:ascii="Arial" w:hAnsi="Arial" w:cs="Arial"/>
          <w:iCs/>
          <w:color w:val="000000"/>
          <w:sz w:val="22"/>
          <w:szCs w:val="22"/>
          <w:lang w:val="uk-UA" w:eastAsia="uk-UA"/>
        </w:rPr>
      </w:pPr>
      <w:r w:rsidRPr="000968A9">
        <w:rPr>
          <w:rFonts w:ascii="Arial" w:hAnsi="Arial" w:cs="Arial"/>
          <w:iCs/>
          <w:color w:val="000000"/>
          <w:sz w:val="22"/>
          <w:szCs w:val="22"/>
          <w:lang w:val="uk-UA" w:eastAsia="uk-UA"/>
        </w:rPr>
        <w:t xml:space="preserve">Станом на 01.11.2022 року в закладі </w:t>
      </w:r>
      <w:r w:rsidRPr="000968A9">
        <w:rPr>
          <w:rFonts w:ascii="Arial" w:hAnsi="Arial" w:cs="Arial"/>
          <w:b/>
          <w:bCs/>
          <w:iCs/>
          <w:color w:val="000000"/>
          <w:sz w:val="22"/>
          <w:szCs w:val="22"/>
          <w:lang w:val="uk-UA" w:eastAsia="uk-UA"/>
        </w:rPr>
        <w:t>заключено – 29 387 декларацій</w:t>
      </w:r>
      <w:r w:rsidRPr="000968A9">
        <w:rPr>
          <w:rFonts w:ascii="Arial" w:hAnsi="Arial" w:cs="Arial"/>
          <w:iCs/>
          <w:color w:val="000000"/>
          <w:sz w:val="22"/>
          <w:szCs w:val="22"/>
          <w:lang w:val="uk-UA" w:eastAsia="uk-UA"/>
        </w:rPr>
        <w:t>, що складає 77,7% від статистичного населення, що проживає на території обслуговування  КНП «Рожищенський ЦПМСД»</w:t>
      </w:r>
    </w:p>
    <w:p w:rsidR="00D15D68" w:rsidRPr="001D3D1D" w:rsidRDefault="00D15D68" w:rsidP="003E5039">
      <w:pPr>
        <w:spacing w:after="120" w:line="240" w:lineRule="auto"/>
        <w:ind w:firstLine="0"/>
        <w:rPr>
          <w:rFonts w:ascii="Arial" w:hAnsi="Arial" w:cs="Arial"/>
          <w:sz w:val="22"/>
          <w:szCs w:val="22"/>
          <w:lang w:val="uk-UA"/>
        </w:rPr>
      </w:pPr>
      <w:bookmarkStart w:id="142" w:name="_Hlk140834172"/>
      <w:r w:rsidRPr="00F34D29">
        <w:rPr>
          <w:rFonts w:ascii="Arial" w:hAnsi="Arial" w:cs="Arial"/>
          <w:b/>
          <w:sz w:val="22"/>
          <w:szCs w:val="22"/>
          <w:lang w:val="uk-UA"/>
        </w:rPr>
        <w:t xml:space="preserve">КП «Рожищенська багатопрофільна лікарня» </w:t>
      </w:r>
      <w:r w:rsidRPr="00F34D29">
        <w:rPr>
          <w:rFonts w:ascii="Arial" w:hAnsi="Arial" w:cs="Arial"/>
          <w:sz w:val="22"/>
          <w:szCs w:val="22"/>
          <w:lang w:val="uk-UA"/>
        </w:rPr>
        <w:t xml:space="preserve">забезпечує надання кваліфікованої  спеціалізованої  (вторинної) амбулаторно-поліклінічної та стаціонарної медичної допомоги населенню. В її структуру входять консультативна поліклініка, в якій здійснюють консультативний прийом амбулаторних хворих лікарями по 20 спеціальностях, стаціонарні </w:t>
      </w:r>
      <w:r w:rsidRPr="00F34D29">
        <w:rPr>
          <w:rFonts w:ascii="Arial" w:hAnsi="Arial" w:cs="Arial"/>
          <w:sz w:val="22"/>
          <w:szCs w:val="22"/>
          <w:lang w:val="uk-UA"/>
        </w:rPr>
        <w:lastRenderedPageBreak/>
        <w:t xml:space="preserve">відділення </w:t>
      </w:r>
      <w:r w:rsidR="000968A9">
        <w:rPr>
          <w:rFonts w:ascii="Arial" w:hAnsi="Arial" w:cs="Arial"/>
          <w:sz w:val="22"/>
          <w:szCs w:val="22"/>
          <w:lang w:val="uk-UA"/>
        </w:rPr>
        <w:t xml:space="preserve">(терапевтичне, хірургічне, педіатричне, інфекційне, приймальне, відділення інтенсивної терапії та </w:t>
      </w:r>
      <w:r w:rsidR="00DB296A">
        <w:rPr>
          <w:rFonts w:ascii="Arial" w:hAnsi="Arial" w:cs="Arial"/>
          <w:sz w:val="22"/>
          <w:szCs w:val="22"/>
          <w:lang w:val="uk-UA"/>
        </w:rPr>
        <w:t>анестезіології</w:t>
      </w:r>
      <w:r w:rsidR="000968A9">
        <w:rPr>
          <w:rFonts w:ascii="Arial" w:hAnsi="Arial" w:cs="Arial"/>
          <w:sz w:val="22"/>
          <w:szCs w:val="22"/>
          <w:lang w:val="uk-UA"/>
        </w:rPr>
        <w:t>, неврологічне, акушерсько-гінекологічне)</w:t>
      </w:r>
      <w:r w:rsidRPr="00F34D29">
        <w:rPr>
          <w:rFonts w:ascii="Arial" w:hAnsi="Arial" w:cs="Arial"/>
          <w:sz w:val="22"/>
          <w:szCs w:val="22"/>
          <w:lang w:val="uk-UA"/>
        </w:rPr>
        <w:t xml:space="preserve">.  </w:t>
      </w:r>
      <w:r w:rsidR="000968A9">
        <w:rPr>
          <w:rFonts w:ascii="Arial" w:hAnsi="Arial" w:cs="Arial"/>
          <w:sz w:val="22"/>
          <w:szCs w:val="22"/>
          <w:lang w:val="uk-UA"/>
        </w:rPr>
        <w:t>Д</w:t>
      </w:r>
      <w:r w:rsidRPr="00F34D29">
        <w:rPr>
          <w:rFonts w:ascii="Arial" w:hAnsi="Arial" w:cs="Arial"/>
          <w:sz w:val="22"/>
          <w:szCs w:val="22"/>
          <w:lang w:val="uk-UA"/>
        </w:rPr>
        <w:t xml:space="preserve">ля надання послуг пацієнтам організована робота фізіотерапевтичного відділення, кабінету функціональної діагностики, </w:t>
      </w:r>
      <w:r w:rsidR="00DB296A" w:rsidRPr="00F34D29">
        <w:rPr>
          <w:rFonts w:ascii="Arial" w:hAnsi="Arial" w:cs="Arial"/>
          <w:sz w:val="22"/>
          <w:szCs w:val="22"/>
          <w:lang w:val="uk-UA"/>
        </w:rPr>
        <w:t>рентген-кабінету</w:t>
      </w:r>
      <w:r w:rsidRPr="00F34D29">
        <w:rPr>
          <w:rFonts w:ascii="Arial" w:hAnsi="Arial" w:cs="Arial"/>
          <w:sz w:val="22"/>
          <w:szCs w:val="22"/>
          <w:lang w:val="uk-UA"/>
        </w:rPr>
        <w:t xml:space="preserve">, кабінету ультразвукової діагностики, фіброгастродуоденоскопії, клініко-діагностичної лабораторії. Робота лікарні організована із цілодобовим режимом роботи з постійною готовністю надання своєчасної медичної допомоги населенню, забезпечено цілодобове чергування лікарів-хірургів, акушер-гінекологів, </w:t>
      </w:r>
      <w:r w:rsidRPr="00954F76">
        <w:rPr>
          <w:rFonts w:ascii="Arial" w:hAnsi="Arial" w:cs="Arial"/>
          <w:sz w:val="22"/>
          <w:szCs w:val="22"/>
          <w:lang w:val="uk-UA"/>
        </w:rPr>
        <w:t>анестезіологів-реаніматологів.</w:t>
      </w:r>
      <w:r w:rsidR="001D3D1D" w:rsidRPr="001D3D1D">
        <w:rPr>
          <w:rFonts w:ascii="Arial" w:hAnsi="Arial" w:cs="Arial"/>
          <w:sz w:val="22"/>
          <w:szCs w:val="22"/>
          <w:lang w:val="uk-UA"/>
        </w:rPr>
        <w:t xml:space="preserve">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w:t>
      </w:r>
      <w:r w:rsidR="001D3D1D">
        <w:rPr>
          <w:rFonts w:ascii="Arial" w:hAnsi="Arial" w:cs="Arial"/>
          <w:sz w:val="22"/>
          <w:szCs w:val="22"/>
          <w:lang w:val="uk-UA"/>
        </w:rPr>
        <w:t>.</w:t>
      </w:r>
    </w:p>
    <w:p w:rsidR="0001408A" w:rsidRDefault="00D15D68" w:rsidP="003E5039">
      <w:pPr>
        <w:pBdr>
          <w:top w:val="nil"/>
          <w:left w:val="nil"/>
          <w:bottom w:val="nil"/>
          <w:right w:val="nil"/>
          <w:between w:val="nil"/>
        </w:pBdr>
        <w:spacing w:after="120" w:line="240" w:lineRule="auto"/>
        <w:ind w:firstLine="0"/>
        <w:rPr>
          <w:rFonts w:ascii="Arial" w:eastAsia="Arial" w:hAnsi="Arial" w:cs="Arial"/>
          <w:color w:val="000000"/>
          <w:sz w:val="22"/>
          <w:szCs w:val="22"/>
          <w:lang w:val="uk-UA"/>
        </w:rPr>
      </w:pPr>
      <w:bookmarkStart w:id="143" w:name="_Hlk140834198"/>
      <w:bookmarkEnd w:id="142"/>
      <w:r w:rsidRPr="00954F76">
        <w:rPr>
          <w:rFonts w:ascii="Arial" w:eastAsia="Arial" w:hAnsi="Arial" w:cs="Arial"/>
          <w:color w:val="000000"/>
          <w:sz w:val="22"/>
          <w:szCs w:val="22"/>
          <w:lang w:val="uk-UA"/>
        </w:rPr>
        <w:t xml:space="preserve">У лікарні працює 245 працівників. У штатному розписі на 1.01.2022 р. зареєстровано 233,5 посад: з них 51 лікарська посада, 95,5 молодших спеціалістів, 38 молодших медичних сестер та 45 іншого персоналу. </w:t>
      </w:r>
    </w:p>
    <w:p w:rsidR="0001408A" w:rsidRDefault="0001408A" w:rsidP="003E5039">
      <w:pPr>
        <w:pBdr>
          <w:top w:val="nil"/>
          <w:left w:val="nil"/>
          <w:bottom w:val="nil"/>
          <w:right w:val="nil"/>
          <w:between w:val="nil"/>
        </w:pBdr>
        <w:spacing w:after="120" w:line="240" w:lineRule="auto"/>
        <w:ind w:firstLine="0"/>
        <w:rPr>
          <w:rFonts w:ascii="Arial" w:eastAsia="Arial" w:hAnsi="Arial" w:cs="Arial"/>
          <w:color w:val="000000"/>
          <w:sz w:val="22"/>
          <w:szCs w:val="22"/>
          <w:lang w:val="uk-UA"/>
        </w:rPr>
      </w:pPr>
      <w:r>
        <w:rPr>
          <w:rFonts w:ascii="Arial" w:eastAsia="Arial" w:hAnsi="Arial" w:cs="Arial"/>
          <w:color w:val="000000"/>
          <w:sz w:val="22"/>
          <w:szCs w:val="22"/>
          <w:lang w:val="uk-UA"/>
        </w:rPr>
        <w:t>Стоматологічну допомогу мешканці окрім м.Рожище можуть отримати у двох стоматологічних кабінетах, що розташовані у с.Навіз та с.Переспа.</w:t>
      </w:r>
    </w:p>
    <w:p w:rsidR="000968A9" w:rsidRPr="000968A9" w:rsidRDefault="000968A9" w:rsidP="003E5039">
      <w:pPr>
        <w:tabs>
          <w:tab w:val="left" w:pos="425"/>
          <w:tab w:val="left" w:pos="993"/>
        </w:tabs>
        <w:spacing w:after="120" w:line="240" w:lineRule="auto"/>
        <w:ind w:firstLine="0"/>
        <w:rPr>
          <w:rFonts w:ascii="Arial" w:eastAsia="Calibri" w:hAnsi="Arial" w:cs="Arial"/>
          <w:bCs/>
          <w:color w:val="000000"/>
          <w:sz w:val="22"/>
          <w:szCs w:val="22"/>
          <w:lang w:val="uk-UA"/>
        </w:rPr>
      </w:pPr>
      <w:r w:rsidRPr="000968A9">
        <w:rPr>
          <w:rFonts w:ascii="Arial" w:eastAsia="Calibri" w:hAnsi="Arial" w:cs="Arial"/>
          <w:bCs/>
          <w:color w:val="000000"/>
          <w:sz w:val="22"/>
          <w:szCs w:val="22"/>
          <w:lang w:val="uk-UA"/>
        </w:rPr>
        <w:t>У громаді функціонує 1</w:t>
      </w:r>
      <w:r>
        <w:rPr>
          <w:rFonts w:ascii="Arial" w:eastAsia="Calibri" w:hAnsi="Arial" w:cs="Arial"/>
          <w:bCs/>
          <w:color w:val="000000"/>
          <w:sz w:val="22"/>
          <w:szCs w:val="22"/>
          <w:lang w:val="uk-UA"/>
        </w:rPr>
        <w:t>4</w:t>
      </w:r>
      <w:r w:rsidRPr="000968A9">
        <w:rPr>
          <w:rFonts w:ascii="Arial" w:eastAsia="Calibri" w:hAnsi="Arial" w:cs="Arial"/>
          <w:bCs/>
          <w:color w:val="000000"/>
          <w:sz w:val="22"/>
          <w:szCs w:val="22"/>
          <w:lang w:val="uk-UA"/>
        </w:rPr>
        <w:t xml:space="preserve"> аптечних закладів (згідно з </w:t>
      </w:r>
      <w:hyperlink r:id="rId27" w:history="1">
        <w:r w:rsidRPr="000968A9">
          <w:rPr>
            <w:rStyle w:val="a5"/>
            <w:rFonts w:ascii="Arial" w:eastAsia="Calibri" w:hAnsi="Arial" w:cs="Arial"/>
            <w:bCs/>
            <w:sz w:val="22"/>
            <w:szCs w:val="22"/>
            <w:lang w:val="uk-UA"/>
          </w:rPr>
          <w:t>реєстром Держлікслужби</w:t>
        </w:r>
      </w:hyperlink>
      <w:r w:rsidRPr="000968A9">
        <w:rPr>
          <w:rFonts w:ascii="Arial" w:eastAsia="Calibri" w:hAnsi="Arial" w:cs="Arial"/>
          <w:bCs/>
          <w:color w:val="000000"/>
          <w:sz w:val="22"/>
          <w:szCs w:val="22"/>
          <w:lang w:val="uk-UA"/>
        </w:rPr>
        <w:t>).</w:t>
      </w:r>
    </w:p>
    <w:bookmarkEnd w:id="143"/>
    <w:p w:rsidR="000968A9" w:rsidRPr="000968A9" w:rsidRDefault="000968A9" w:rsidP="003E5039">
      <w:pPr>
        <w:spacing w:after="120" w:line="240" w:lineRule="auto"/>
        <w:ind w:firstLine="0"/>
        <w:rPr>
          <w:rFonts w:ascii="Arial" w:hAnsi="Arial" w:cs="Arial"/>
          <w:sz w:val="22"/>
          <w:szCs w:val="22"/>
          <w:lang w:val="uk-UA"/>
        </w:rPr>
      </w:pPr>
      <w:r w:rsidRPr="000968A9">
        <w:rPr>
          <w:rFonts w:ascii="Arial" w:hAnsi="Arial" w:cs="Arial"/>
          <w:sz w:val="22"/>
          <w:szCs w:val="22"/>
          <w:lang w:val="uk-UA"/>
        </w:rPr>
        <w:t>Вплив екологічних факторів на здоров’я мешканців громади не виявлено.</w:t>
      </w:r>
    </w:p>
    <w:p w:rsidR="000968A9" w:rsidRDefault="000968A9" w:rsidP="003E5039">
      <w:pPr>
        <w:spacing w:after="120" w:line="240" w:lineRule="auto"/>
        <w:ind w:firstLine="0"/>
        <w:rPr>
          <w:b/>
          <w:bCs/>
          <w:lang w:val="uk-UA"/>
        </w:rPr>
      </w:pPr>
    </w:p>
    <w:p w:rsidR="004C5A11" w:rsidRPr="003E5039" w:rsidRDefault="004C5A11" w:rsidP="00522E37">
      <w:pPr>
        <w:spacing w:after="120" w:line="240" w:lineRule="auto"/>
        <w:ind w:firstLine="0"/>
        <w:rPr>
          <w:rFonts w:ascii="Arial" w:hAnsi="Arial" w:cs="Arial"/>
          <w:sz w:val="22"/>
          <w:szCs w:val="22"/>
          <w:lang w:val="uk-UA"/>
        </w:rPr>
      </w:pPr>
      <w:r w:rsidRPr="003E5039">
        <w:rPr>
          <w:rFonts w:ascii="Arial" w:hAnsi="Arial" w:cs="Arial"/>
          <w:b/>
          <w:bCs/>
          <w:sz w:val="22"/>
          <w:szCs w:val="22"/>
          <w:lang w:val="uk-UA"/>
        </w:rPr>
        <w:t>У випадку, якщо</w:t>
      </w:r>
      <w:r w:rsidR="00FC68C5" w:rsidRPr="00FC68C5">
        <w:rPr>
          <w:rFonts w:ascii="Arial" w:eastAsia="Times New Roman" w:hAnsi="Arial" w:cs="Arial"/>
          <w:color w:val="FF0000"/>
          <w:sz w:val="22"/>
          <w:szCs w:val="22"/>
          <w:lang w:val="uk-UA" w:eastAsia="uk-UA"/>
        </w:rPr>
        <w:t xml:space="preserve"> </w:t>
      </w:r>
      <w:r w:rsidR="00FC68C5" w:rsidRPr="00FC68C5">
        <w:rPr>
          <w:rFonts w:ascii="Arial" w:hAnsi="Arial" w:cs="Arial"/>
          <w:b/>
          <w:bCs/>
          <w:sz w:val="22"/>
          <w:szCs w:val="22"/>
          <w:lang w:val="uk-UA"/>
        </w:rPr>
        <w:t>Стратегію розвитку Рожищенської міської територіальної громади до 2027 року та План заходів на 2024-2027 рр з реалізації Стратегії розвитку Рожищенської міської територіальної громади до 2027 року</w:t>
      </w:r>
      <w:r w:rsidRPr="003E5039">
        <w:rPr>
          <w:rFonts w:ascii="Arial" w:hAnsi="Arial" w:cs="Arial"/>
          <w:b/>
          <w:bCs/>
          <w:sz w:val="22"/>
          <w:szCs w:val="22"/>
          <w:lang w:val="uk-UA"/>
        </w:rPr>
        <w:t xml:space="preserve"> не буде затверджено</w:t>
      </w:r>
      <w:r w:rsidRPr="003E5039">
        <w:rPr>
          <w:rFonts w:ascii="Arial" w:hAnsi="Arial" w:cs="Arial"/>
          <w:sz w:val="22"/>
          <w:szCs w:val="22"/>
          <w:lang w:val="uk-UA"/>
        </w:rPr>
        <w:t>, рівень ризику погіршення екологічної ситуації в громаді та його негативного впливу на здоров’я мешканців громади може зрости. Водночас не прийняття Стратегії спричинить до не вирішення низки проблем, які б дозволили знизити ймовірність настання цих ризиків. Зокрема:</w:t>
      </w:r>
    </w:p>
    <w:p w:rsidR="001D3D1D" w:rsidRPr="003E5039" w:rsidRDefault="001D3D1D"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неефективною залишатиметься мережа закладів охорони здоров’я;</w:t>
      </w:r>
    </w:p>
    <w:p w:rsidR="001D3D1D" w:rsidRPr="003E5039" w:rsidRDefault="001D3D1D"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рівень медичного обслуговування населення не зростатиме;</w:t>
      </w:r>
    </w:p>
    <w:p w:rsidR="004C5A11" w:rsidRPr="003E5039" w:rsidRDefault="004C5A11"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екологічна культура мешканців громади залишиться на низькому рівні;</w:t>
      </w:r>
    </w:p>
    <w:p w:rsidR="004C5A11" w:rsidRPr="003E5039" w:rsidRDefault="004C5A11"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забруднення ґрунтів та довкілля буде продовжуватись через несанкціоновані сміттєзвалища та недосконалу систему управління відходами на місцевому рівні;</w:t>
      </w:r>
    </w:p>
    <w:p w:rsidR="003E5039" w:rsidRPr="003E5039" w:rsidRDefault="003E5039"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аварійний стан доріг не сприятиме зменшенню кількості дорожньо-транспортних пригод, збільшенню пропускної здатності доріг;</w:t>
      </w:r>
    </w:p>
    <w:p w:rsidR="004C5A11" w:rsidRPr="003E5039" w:rsidRDefault="004C5A11"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фізичний знос мереж централізованого водопостачання та водовідведення в м.</w:t>
      </w:r>
      <w:r w:rsidR="001D3D1D" w:rsidRPr="003E5039">
        <w:rPr>
          <w:rFonts w:ascii="Arial" w:hAnsi="Arial" w:cs="Arial"/>
          <w:bCs/>
          <w:color w:val="000000"/>
          <w:sz w:val="22"/>
          <w:szCs w:val="22"/>
          <w:lang w:val="uk-UA"/>
        </w:rPr>
        <w:t>Рожище та смт.Дубище</w:t>
      </w:r>
      <w:r w:rsidRPr="003E5039">
        <w:rPr>
          <w:rFonts w:ascii="Arial" w:hAnsi="Arial" w:cs="Arial"/>
          <w:bCs/>
          <w:color w:val="000000"/>
          <w:sz w:val="22"/>
          <w:szCs w:val="22"/>
          <w:lang w:val="uk-UA"/>
        </w:rPr>
        <w:t xml:space="preserve"> спричинятиме значні витоки й втрати води, а також потрапляння стічних вод в грунти і поверхневі води;</w:t>
      </w:r>
    </w:p>
    <w:p w:rsidR="003E5039" w:rsidRPr="003E5039" w:rsidRDefault="003E5039"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 xml:space="preserve">знос мережі централізованого теплопостачання  сприятиме втратам теплової енергії в мережах системи теплопостачання та зростання вартості ремонтних робіт; </w:t>
      </w:r>
    </w:p>
    <w:p w:rsidR="004C5A11" w:rsidRPr="003E5039" w:rsidRDefault="004C5A11" w:rsidP="00996F18">
      <w:pPr>
        <w:pStyle w:val="a3"/>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низькою залишатиметься енергоефективність будівель в громаді, в т. ч. закладів освіти і охорони здоров’я;</w:t>
      </w:r>
    </w:p>
    <w:p w:rsidR="004C5A11" w:rsidRPr="003E5039" w:rsidRDefault="004C5A11" w:rsidP="00996F18">
      <w:pPr>
        <w:pStyle w:val="a3"/>
        <w:numPr>
          <w:ilvl w:val="0"/>
          <w:numId w:val="5"/>
        </w:numPr>
        <w:tabs>
          <w:tab w:val="left" w:pos="1276"/>
        </w:tabs>
        <w:spacing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зросте руйнівна дія природних катаклізмів на інфраструктуру громади.</w:t>
      </w:r>
    </w:p>
    <w:p w:rsidR="004C5A11" w:rsidRPr="003E5039" w:rsidRDefault="004C5A11" w:rsidP="00522E37">
      <w:pPr>
        <w:spacing w:line="240" w:lineRule="auto"/>
        <w:ind w:firstLine="0"/>
        <w:rPr>
          <w:rFonts w:ascii="Arial" w:hAnsi="Arial" w:cs="Arial"/>
          <w:sz w:val="22"/>
          <w:szCs w:val="22"/>
          <w:lang w:val="uk-UA"/>
        </w:rPr>
      </w:pPr>
      <w:r w:rsidRPr="003E5039">
        <w:rPr>
          <w:rFonts w:ascii="Arial" w:hAnsi="Arial" w:cs="Arial"/>
          <w:sz w:val="22"/>
          <w:szCs w:val="22"/>
          <w:lang w:val="uk-UA"/>
        </w:rPr>
        <w:t xml:space="preserve">В разі неприйняття Стратегії, інерційний характер розвитку ситуації в економіці та соціальному житті громади сприятиме накопиченню екологічних проблем, що можуть спричинити загрози техногенного характеру. Може виникнути кумулятивний ефект з проблем, що загострить екологічну ситуацію в громаді. </w:t>
      </w:r>
    </w:p>
    <w:p w:rsidR="004C5A11" w:rsidRPr="00A5179B" w:rsidRDefault="004C5A11" w:rsidP="00243766">
      <w:pPr>
        <w:rPr>
          <w:lang w:val="uk-UA"/>
        </w:rPr>
      </w:pPr>
    </w:p>
    <w:p w:rsidR="00F37A5D" w:rsidRPr="00A5179B" w:rsidRDefault="00F37A5D">
      <w:pPr>
        <w:rPr>
          <w:lang w:val="uk-UA"/>
        </w:rPr>
      </w:pPr>
      <w:r w:rsidRPr="00A5179B">
        <w:rPr>
          <w:lang w:val="uk-UA"/>
        </w:rPr>
        <w:br w:type="page"/>
      </w:r>
    </w:p>
    <w:p w:rsidR="00F37A5D" w:rsidRPr="00A5179B" w:rsidRDefault="00F37A5D" w:rsidP="00F37A5D">
      <w:pPr>
        <w:pStyle w:val="1"/>
        <w:spacing w:after="120"/>
        <w:ind w:firstLine="0"/>
        <w:contextualSpacing/>
        <w:rPr>
          <w:rFonts w:ascii="Times New Roman" w:hAnsi="Times New Roman" w:cs="Times New Roman"/>
          <w:b/>
          <w:bCs/>
          <w:color w:val="auto"/>
          <w:sz w:val="28"/>
          <w:szCs w:val="28"/>
          <w:lang w:val="uk-UA"/>
        </w:rPr>
      </w:pPr>
      <w:bookmarkStart w:id="144" w:name="_Toc143859615"/>
      <w:r w:rsidRPr="00A5179B">
        <w:rPr>
          <w:rFonts w:ascii="Times New Roman" w:hAnsi="Times New Roman" w:cs="Times New Roman"/>
          <w:b/>
          <w:bCs/>
          <w:color w:val="auto"/>
          <w:sz w:val="28"/>
          <w:szCs w:val="28"/>
          <w:lang w:val="uk-UA"/>
        </w:rPr>
        <w:lastRenderedPageBreak/>
        <w:t>3. ХАРАКТЕРИСТИКА СТАНУ ДОВКІЛЛЯ, УМОВ ЖИТТЄДІЯЛЬНОСТІ НАСЕЛЕННЯ ТА СТАНУ ЙОГО ЗДОРОВ’Я НА ТЕРИТОРІЯХ, ЯКІ ЙМОВІРНО ЗАЗНАЮТЬ ВПЛИВУ</w:t>
      </w:r>
      <w:bookmarkEnd w:id="144"/>
      <w:r w:rsidR="0025763A">
        <w:rPr>
          <w:rFonts w:ascii="Times New Roman" w:hAnsi="Times New Roman" w:cs="Times New Roman"/>
          <w:b/>
          <w:bCs/>
          <w:color w:val="auto"/>
          <w:sz w:val="28"/>
          <w:szCs w:val="28"/>
          <w:lang w:val="uk-UA"/>
        </w:rPr>
        <w:t xml:space="preserve"> </w:t>
      </w:r>
    </w:p>
    <w:p w:rsidR="00854869" w:rsidRPr="0004730C" w:rsidRDefault="00854869"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Розвиток громади забезпечуватиме поєднання зусиль, скерованими на заохочення економічного зростання громади, із зусиллями, спрямованими на пом’якшення несприятливого впливу на навколишнє природне середовище.</w:t>
      </w:r>
    </w:p>
    <w:p w:rsidR="001504C6" w:rsidRPr="0004730C" w:rsidRDefault="001504C6"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 xml:space="preserve">У Стратегії, відповідно до стратегічного бачення розвитку </w:t>
      </w:r>
      <w:r w:rsidR="0025763A" w:rsidRPr="0004730C">
        <w:rPr>
          <w:rFonts w:ascii="Arial" w:hAnsi="Arial" w:cs="Arial"/>
          <w:sz w:val="22"/>
          <w:szCs w:val="22"/>
          <w:lang w:val="uk-UA"/>
        </w:rPr>
        <w:t>Рожищенської</w:t>
      </w:r>
      <w:r w:rsidRPr="0004730C">
        <w:rPr>
          <w:rFonts w:ascii="Arial" w:hAnsi="Arial" w:cs="Arial"/>
          <w:sz w:val="22"/>
          <w:szCs w:val="22"/>
          <w:lang w:val="uk-UA"/>
        </w:rPr>
        <w:t xml:space="preserve"> громади, визначено стратегічні та оперативні цілі й завдання. </w:t>
      </w:r>
      <w:r w:rsidR="00B94078" w:rsidRPr="0004730C">
        <w:rPr>
          <w:rFonts w:ascii="Arial" w:hAnsi="Arial" w:cs="Arial"/>
          <w:sz w:val="22"/>
          <w:szCs w:val="22"/>
          <w:lang w:val="uk-UA"/>
        </w:rPr>
        <w:t>У</w:t>
      </w:r>
      <w:r w:rsidRPr="0004730C">
        <w:rPr>
          <w:rFonts w:ascii="Arial" w:hAnsi="Arial" w:cs="Arial"/>
          <w:sz w:val="22"/>
          <w:szCs w:val="22"/>
          <w:lang w:val="uk-UA"/>
        </w:rPr>
        <w:t xml:space="preserve"> таблиці</w:t>
      </w:r>
      <w:r w:rsidR="00B94078" w:rsidRPr="0004730C">
        <w:rPr>
          <w:rFonts w:ascii="Arial" w:hAnsi="Arial" w:cs="Arial"/>
          <w:sz w:val="22"/>
          <w:szCs w:val="22"/>
          <w:lang w:val="uk-UA"/>
        </w:rPr>
        <w:t xml:space="preserve"> 3.1</w:t>
      </w:r>
      <w:r w:rsidRPr="0004730C">
        <w:rPr>
          <w:rFonts w:ascii="Arial" w:hAnsi="Arial" w:cs="Arial"/>
          <w:sz w:val="22"/>
          <w:szCs w:val="22"/>
          <w:lang w:val="uk-UA"/>
        </w:rPr>
        <w:t xml:space="preserve"> </w:t>
      </w:r>
      <w:r w:rsidR="00B94078" w:rsidRPr="0004730C">
        <w:rPr>
          <w:rFonts w:ascii="Arial" w:hAnsi="Arial" w:cs="Arial"/>
          <w:sz w:val="22"/>
          <w:szCs w:val="22"/>
          <w:lang w:val="uk-UA"/>
        </w:rPr>
        <w:t>наведено можливий вплив стратегічних і оперативних цілей Стратегії</w:t>
      </w:r>
      <w:r w:rsidRPr="0004730C">
        <w:rPr>
          <w:rFonts w:ascii="Arial" w:hAnsi="Arial" w:cs="Arial"/>
          <w:sz w:val="22"/>
          <w:szCs w:val="22"/>
          <w:lang w:val="uk-UA"/>
        </w:rPr>
        <w:t xml:space="preserve"> на стан навколишнього середовища </w:t>
      </w:r>
      <w:r w:rsidR="00B94078" w:rsidRPr="0004730C">
        <w:rPr>
          <w:rFonts w:ascii="Arial" w:hAnsi="Arial" w:cs="Arial"/>
          <w:sz w:val="22"/>
          <w:szCs w:val="22"/>
          <w:lang w:val="uk-UA"/>
        </w:rPr>
        <w:t xml:space="preserve">на територіях, які ймовірно відчують такий вплив, </w:t>
      </w:r>
      <w:r w:rsidRPr="0004730C">
        <w:rPr>
          <w:rFonts w:ascii="Arial" w:hAnsi="Arial" w:cs="Arial"/>
          <w:sz w:val="22"/>
          <w:szCs w:val="22"/>
          <w:lang w:val="uk-UA"/>
        </w:rPr>
        <w:t>у розрізі окремих компонентів довкілля</w:t>
      </w:r>
      <w:r w:rsidR="00B94078" w:rsidRPr="0004730C">
        <w:rPr>
          <w:rFonts w:ascii="Arial" w:hAnsi="Arial" w:cs="Arial"/>
          <w:sz w:val="22"/>
          <w:szCs w:val="22"/>
          <w:lang w:val="uk-UA"/>
        </w:rPr>
        <w:t>:</w:t>
      </w:r>
      <w:r w:rsidRPr="0004730C">
        <w:rPr>
          <w:rFonts w:ascii="Arial" w:hAnsi="Arial" w:cs="Arial"/>
          <w:sz w:val="22"/>
          <w:szCs w:val="22"/>
          <w:lang w:val="uk-UA"/>
        </w:rPr>
        <w:t xml:space="preserve"> людина і здоров’я, біорізноманіття і природно-заповідний фонд, </w:t>
      </w:r>
      <w:r w:rsidR="00B94078" w:rsidRPr="0004730C">
        <w:rPr>
          <w:rFonts w:ascii="Arial" w:hAnsi="Arial" w:cs="Arial"/>
          <w:sz w:val="22"/>
          <w:szCs w:val="22"/>
          <w:lang w:val="uk-UA"/>
        </w:rPr>
        <w:t>ґрунти,</w:t>
      </w:r>
      <w:r w:rsidRPr="0004730C">
        <w:rPr>
          <w:rFonts w:ascii="Arial" w:hAnsi="Arial" w:cs="Arial"/>
          <w:sz w:val="22"/>
          <w:szCs w:val="22"/>
          <w:lang w:val="uk-UA"/>
        </w:rPr>
        <w:t xml:space="preserve"> поверхневі та підземні води, </w:t>
      </w:r>
      <w:r w:rsidR="00F14053" w:rsidRPr="0004730C">
        <w:rPr>
          <w:rFonts w:ascii="Arial" w:hAnsi="Arial" w:cs="Arial"/>
          <w:sz w:val="22"/>
          <w:szCs w:val="22"/>
          <w:lang w:val="uk-UA"/>
        </w:rPr>
        <w:t>атмосферне повітря</w:t>
      </w:r>
      <w:r w:rsidRPr="0004730C">
        <w:rPr>
          <w:rFonts w:ascii="Arial" w:hAnsi="Arial" w:cs="Arial"/>
          <w:sz w:val="22"/>
          <w:szCs w:val="22"/>
          <w:lang w:val="uk-UA"/>
        </w:rPr>
        <w:t xml:space="preserve">, образ ландшафту, </w:t>
      </w:r>
      <w:r w:rsidR="00F14A00" w:rsidRPr="0004730C">
        <w:rPr>
          <w:rFonts w:ascii="Arial" w:hAnsi="Arial" w:cs="Arial"/>
          <w:sz w:val="22"/>
          <w:szCs w:val="22"/>
          <w:lang w:val="uk-UA"/>
        </w:rPr>
        <w:t xml:space="preserve">шум, </w:t>
      </w:r>
      <w:r w:rsidRPr="0004730C">
        <w:rPr>
          <w:rFonts w:ascii="Arial" w:hAnsi="Arial" w:cs="Arial"/>
          <w:sz w:val="22"/>
          <w:szCs w:val="22"/>
          <w:lang w:val="uk-UA"/>
        </w:rPr>
        <w:t xml:space="preserve">культурна </w:t>
      </w:r>
      <w:r w:rsidR="00B94078" w:rsidRPr="0004730C">
        <w:rPr>
          <w:rFonts w:ascii="Arial" w:hAnsi="Arial" w:cs="Arial"/>
          <w:sz w:val="22"/>
          <w:szCs w:val="22"/>
          <w:lang w:val="uk-UA"/>
        </w:rPr>
        <w:t xml:space="preserve">і природна </w:t>
      </w:r>
      <w:r w:rsidRPr="0004730C">
        <w:rPr>
          <w:rFonts w:ascii="Arial" w:hAnsi="Arial" w:cs="Arial"/>
          <w:sz w:val="22"/>
          <w:szCs w:val="22"/>
          <w:lang w:val="uk-UA"/>
        </w:rPr>
        <w:t>спадщина.</w:t>
      </w:r>
      <w:r w:rsidR="0025763A" w:rsidRPr="0004730C">
        <w:rPr>
          <w:rFonts w:ascii="Arial" w:hAnsi="Arial" w:cs="Arial"/>
          <w:sz w:val="22"/>
          <w:szCs w:val="22"/>
          <w:lang w:val="uk-UA"/>
        </w:rPr>
        <w:t xml:space="preserve"> </w:t>
      </w:r>
    </w:p>
    <w:p w:rsidR="00854869" w:rsidRPr="0004730C" w:rsidRDefault="00522E37" w:rsidP="00EF17FC">
      <w:pPr>
        <w:pStyle w:val="9"/>
      </w:pPr>
      <w:bookmarkStart w:id="145" w:name="_Toc143859697"/>
      <w:r>
        <w:t>Таблиця 3.1.</w:t>
      </w:r>
      <w:r w:rsidR="00F14053" w:rsidRPr="0004730C">
        <w:t>В</w:t>
      </w:r>
      <w:r w:rsidR="00FC68C5">
        <w:t>п</w:t>
      </w:r>
      <w:r w:rsidR="00854869" w:rsidRPr="0004730C">
        <w:t>лив</w:t>
      </w:r>
      <w:r w:rsidR="00F14053" w:rsidRPr="0004730C">
        <w:t xml:space="preserve"> цілей </w:t>
      </w:r>
      <w:r w:rsidR="00F14053" w:rsidRPr="00FC68C5">
        <w:rPr>
          <w:color w:val="auto"/>
        </w:rPr>
        <w:t>Стратегії</w:t>
      </w:r>
      <w:r w:rsidR="00FC68C5" w:rsidRPr="00FC68C5">
        <w:rPr>
          <w:color w:val="auto"/>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854869" w:rsidRPr="00FC68C5">
        <w:rPr>
          <w:color w:val="auto"/>
        </w:rPr>
        <w:t xml:space="preserve"> </w:t>
      </w:r>
      <w:r w:rsidR="00854869" w:rsidRPr="0004730C">
        <w:t>на компоненти навколишнього природного середовища</w:t>
      </w:r>
      <w:bookmarkEnd w:id="145"/>
    </w:p>
    <w:tbl>
      <w:tblPr>
        <w:tblW w:w="9923" w:type="dxa"/>
        <w:tblInd w:w="-5" w:type="dxa"/>
        <w:tblLayout w:type="fixed"/>
        <w:tblCellMar>
          <w:left w:w="0" w:type="dxa"/>
          <w:right w:w="0" w:type="dxa"/>
        </w:tblCellMar>
        <w:tblLook w:val="0000"/>
      </w:tblPr>
      <w:tblGrid>
        <w:gridCol w:w="3828"/>
        <w:gridCol w:w="708"/>
        <w:gridCol w:w="851"/>
        <w:gridCol w:w="709"/>
        <w:gridCol w:w="850"/>
        <w:gridCol w:w="709"/>
        <w:gridCol w:w="567"/>
        <w:gridCol w:w="709"/>
        <w:gridCol w:w="992"/>
      </w:tblGrid>
      <w:tr w:rsidR="00F14053" w:rsidRPr="00D15D68" w:rsidTr="00555E98">
        <w:trPr>
          <w:trHeight w:val="252"/>
        </w:trPr>
        <w:tc>
          <w:tcPr>
            <w:tcW w:w="3828" w:type="dxa"/>
            <w:tcBorders>
              <w:top w:val="single" w:sz="4" w:space="0" w:color="auto"/>
              <w:left w:val="single" w:sz="4" w:space="0" w:color="auto"/>
              <w:bottom w:val="single" w:sz="4" w:space="0" w:color="auto"/>
              <w:right w:val="nil"/>
            </w:tcBorders>
            <w:shd w:val="clear" w:color="auto" w:fill="D0CECE" w:themeFill="background2" w:themeFillShade="E6"/>
            <w:vAlign w:val="center"/>
          </w:tcPr>
          <w:p w:rsidR="00F14053" w:rsidRPr="00A5179B" w:rsidRDefault="00F14053" w:rsidP="000B77E2">
            <w:pPr>
              <w:spacing w:line="240" w:lineRule="auto"/>
              <w:ind w:firstLine="0"/>
              <w:jc w:val="center"/>
              <w:rPr>
                <w:rFonts w:eastAsia="Times New Roman"/>
                <w:lang w:val="uk-UA" w:eastAsia="uk-UA"/>
              </w:rPr>
            </w:pPr>
            <w:bookmarkStart w:id="146" w:name="_Hlk140848652"/>
            <w:r w:rsidRPr="00A5179B">
              <w:rPr>
                <w:rFonts w:eastAsia="Times New Roman"/>
                <w:color w:val="000000"/>
                <w:lang w:val="uk-UA" w:eastAsia="uk-UA"/>
              </w:rPr>
              <w:t>Фактори впливу</w:t>
            </w:r>
          </w:p>
        </w:tc>
        <w:tc>
          <w:tcPr>
            <w:tcW w:w="6095" w:type="dxa"/>
            <w:gridSpan w:val="8"/>
            <w:tcBorders>
              <w:top w:val="single" w:sz="4" w:space="0" w:color="auto"/>
              <w:left w:val="single" w:sz="4" w:space="0" w:color="auto"/>
              <w:bottom w:val="nil"/>
              <w:right w:val="single" w:sz="4" w:space="0" w:color="auto"/>
            </w:tcBorders>
            <w:shd w:val="clear" w:color="auto" w:fill="D0CECE" w:themeFill="background2" w:themeFillShade="E6"/>
            <w:vAlign w:val="bottom"/>
          </w:tcPr>
          <w:p w:rsidR="00F14053" w:rsidRDefault="00F14053" w:rsidP="000B77E2">
            <w:pPr>
              <w:spacing w:line="240" w:lineRule="auto"/>
              <w:ind w:firstLine="0"/>
              <w:jc w:val="center"/>
              <w:rPr>
                <w:rFonts w:eastAsia="Times New Roman"/>
                <w:color w:val="000000"/>
                <w:lang w:val="uk-UA" w:eastAsia="uk-UA"/>
              </w:rPr>
            </w:pPr>
            <w:r w:rsidRPr="00A5179B">
              <w:rPr>
                <w:rFonts w:eastAsia="Times New Roman"/>
                <w:color w:val="000000"/>
                <w:lang w:val="uk-UA" w:eastAsia="uk-UA"/>
              </w:rPr>
              <w:t>Компоненти довкілля, що зазнають впливу</w:t>
            </w:r>
          </w:p>
          <w:p w:rsidR="0004730C" w:rsidRPr="00A5179B" w:rsidRDefault="0004730C" w:rsidP="000B77E2">
            <w:pPr>
              <w:spacing w:line="240" w:lineRule="auto"/>
              <w:ind w:firstLine="0"/>
              <w:jc w:val="center"/>
              <w:rPr>
                <w:rFonts w:eastAsia="Times New Roman"/>
                <w:color w:val="000000"/>
                <w:lang w:val="uk-UA" w:eastAsia="uk-UA"/>
              </w:rPr>
            </w:pPr>
          </w:p>
        </w:tc>
      </w:tr>
      <w:tr w:rsidR="00F14053" w:rsidRPr="00A5179B" w:rsidTr="00F14053">
        <w:trPr>
          <w:cantSplit/>
          <w:trHeight w:val="1377"/>
        </w:trPr>
        <w:tc>
          <w:tcPr>
            <w:tcW w:w="3828" w:type="dxa"/>
            <w:tcBorders>
              <w:top w:val="single" w:sz="4" w:space="0" w:color="auto"/>
              <w:left w:val="single" w:sz="4" w:space="0" w:color="auto"/>
              <w:bottom w:val="nil"/>
              <w:right w:val="nil"/>
            </w:tcBorders>
            <w:shd w:val="clear" w:color="auto" w:fill="D0CECE" w:themeFill="background2" w:themeFillShade="E6"/>
            <w:vAlign w:val="center"/>
          </w:tcPr>
          <w:p w:rsidR="00F14053" w:rsidRPr="00A5179B" w:rsidRDefault="00F14053" w:rsidP="00A06EAC">
            <w:pPr>
              <w:spacing w:line="240" w:lineRule="auto"/>
              <w:ind w:firstLine="0"/>
              <w:jc w:val="center"/>
              <w:rPr>
                <w:rFonts w:eastAsia="Times New Roman"/>
                <w:lang w:val="uk-UA" w:eastAsia="uk-UA"/>
              </w:rPr>
            </w:pPr>
            <w:r w:rsidRPr="00A5179B">
              <w:rPr>
                <w:rFonts w:eastAsia="Times New Roman"/>
                <w:lang w:val="uk-UA" w:eastAsia="uk-UA"/>
              </w:rPr>
              <w:t>Стратегічні та оперативні цілі</w:t>
            </w:r>
          </w:p>
        </w:tc>
        <w:tc>
          <w:tcPr>
            <w:tcW w:w="708" w:type="dxa"/>
            <w:tcBorders>
              <w:top w:val="single" w:sz="4" w:space="0" w:color="auto"/>
              <w:left w:val="single" w:sz="4" w:space="0" w:color="auto"/>
              <w:bottom w:val="nil"/>
              <w:right w:val="nil"/>
            </w:tcBorders>
            <w:shd w:val="clear" w:color="auto" w:fill="D0CECE" w:themeFill="background2" w:themeFillShade="E6"/>
            <w:textDirection w:val="btLr"/>
            <w:vAlign w:val="center"/>
          </w:tcPr>
          <w:p w:rsidR="00F14053" w:rsidRPr="00A5179B" w:rsidRDefault="00F14053" w:rsidP="00A06EAC">
            <w:pPr>
              <w:spacing w:line="240" w:lineRule="auto"/>
              <w:ind w:firstLine="0"/>
              <w:jc w:val="center"/>
              <w:rPr>
                <w:rFonts w:eastAsia="Times New Roman"/>
                <w:color w:val="000000"/>
                <w:lang w:val="uk-UA" w:eastAsia="uk-UA"/>
              </w:rPr>
            </w:pPr>
            <w:r w:rsidRPr="00A5179B">
              <w:rPr>
                <w:rFonts w:eastAsia="Times New Roman"/>
                <w:color w:val="000000"/>
                <w:lang w:val="uk-UA" w:eastAsia="uk-UA"/>
              </w:rPr>
              <w:t>Людина і здоров’я</w:t>
            </w:r>
          </w:p>
        </w:tc>
        <w:tc>
          <w:tcPr>
            <w:tcW w:w="851" w:type="dxa"/>
            <w:tcBorders>
              <w:top w:val="single" w:sz="4" w:space="0" w:color="auto"/>
              <w:left w:val="single" w:sz="4" w:space="0" w:color="auto"/>
              <w:bottom w:val="nil"/>
              <w:right w:val="nil"/>
            </w:tcBorders>
            <w:shd w:val="clear" w:color="auto" w:fill="D0CECE" w:themeFill="background2" w:themeFillShade="E6"/>
            <w:textDirection w:val="btLr"/>
            <w:vAlign w:val="center"/>
          </w:tcPr>
          <w:p w:rsidR="00F14053" w:rsidRPr="00A5179B" w:rsidRDefault="00F14053" w:rsidP="00A06EAC">
            <w:pPr>
              <w:spacing w:line="240" w:lineRule="auto"/>
              <w:ind w:firstLine="0"/>
              <w:jc w:val="center"/>
              <w:rPr>
                <w:rFonts w:eastAsia="Times New Roman"/>
                <w:lang w:val="uk-UA" w:eastAsia="uk-UA"/>
              </w:rPr>
            </w:pPr>
            <w:r w:rsidRPr="00A5179B">
              <w:rPr>
                <w:rFonts w:eastAsia="Times New Roman"/>
                <w:color w:val="000000"/>
                <w:lang w:val="uk-UA" w:eastAsia="uk-UA"/>
              </w:rPr>
              <w:t>Біорізно-</w:t>
            </w:r>
          </w:p>
          <w:p w:rsidR="00F14053" w:rsidRPr="00A5179B" w:rsidRDefault="00F14053" w:rsidP="00A06EAC">
            <w:pPr>
              <w:spacing w:line="240" w:lineRule="auto"/>
              <w:ind w:firstLine="0"/>
              <w:jc w:val="center"/>
              <w:rPr>
                <w:rFonts w:eastAsia="Times New Roman"/>
                <w:lang w:val="uk-UA" w:eastAsia="uk-UA"/>
              </w:rPr>
            </w:pPr>
            <w:r w:rsidRPr="00A5179B">
              <w:rPr>
                <w:rFonts w:eastAsia="Times New Roman"/>
                <w:color w:val="000000"/>
                <w:lang w:val="uk-UA" w:eastAsia="uk-UA"/>
              </w:rPr>
              <w:t>маніття і ПЗФ</w:t>
            </w:r>
          </w:p>
        </w:tc>
        <w:tc>
          <w:tcPr>
            <w:tcW w:w="709" w:type="dxa"/>
            <w:tcBorders>
              <w:top w:val="single" w:sz="4" w:space="0" w:color="auto"/>
              <w:left w:val="single" w:sz="4" w:space="0" w:color="auto"/>
              <w:bottom w:val="nil"/>
              <w:right w:val="nil"/>
            </w:tcBorders>
            <w:shd w:val="clear" w:color="auto" w:fill="D0CECE" w:themeFill="background2" w:themeFillShade="E6"/>
            <w:textDirection w:val="btLr"/>
            <w:vAlign w:val="center"/>
          </w:tcPr>
          <w:p w:rsidR="00F14053" w:rsidRPr="00A5179B" w:rsidRDefault="00F14053" w:rsidP="00A06EAC">
            <w:pPr>
              <w:spacing w:line="240" w:lineRule="auto"/>
              <w:ind w:firstLine="0"/>
              <w:jc w:val="center"/>
              <w:rPr>
                <w:rFonts w:eastAsia="Times New Roman"/>
                <w:lang w:val="uk-UA" w:eastAsia="uk-UA"/>
              </w:rPr>
            </w:pPr>
            <w:r w:rsidRPr="00A5179B">
              <w:rPr>
                <w:rFonts w:eastAsia="Times New Roman"/>
                <w:color w:val="000000"/>
                <w:lang w:val="uk-UA" w:eastAsia="uk-UA"/>
              </w:rPr>
              <w:t>Ґрунт</w:t>
            </w:r>
          </w:p>
        </w:tc>
        <w:tc>
          <w:tcPr>
            <w:tcW w:w="850" w:type="dxa"/>
            <w:tcBorders>
              <w:top w:val="single" w:sz="4" w:space="0" w:color="auto"/>
              <w:left w:val="single" w:sz="4" w:space="0" w:color="auto"/>
              <w:bottom w:val="nil"/>
              <w:right w:val="nil"/>
            </w:tcBorders>
            <w:shd w:val="clear" w:color="auto" w:fill="D0CECE" w:themeFill="background2" w:themeFillShade="E6"/>
            <w:textDirection w:val="btLr"/>
            <w:vAlign w:val="center"/>
          </w:tcPr>
          <w:p w:rsidR="00F14053" w:rsidRPr="00A5179B" w:rsidRDefault="00F14053" w:rsidP="00A06EAC">
            <w:pPr>
              <w:spacing w:line="240" w:lineRule="auto"/>
              <w:ind w:firstLine="0"/>
              <w:jc w:val="center"/>
              <w:rPr>
                <w:rFonts w:eastAsia="Times New Roman"/>
                <w:lang w:val="uk-UA" w:eastAsia="uk-UA"/>
              </w:rPr>
            </w:pPr>
            <w:r w:rsidRPr="00A5179B">
              <w:rPr>
                <w:rFonts w:eastAsia="Times New Roman"/>
                <w:lang w:val="uk-UA" w:eastAsia="uk-UA"/>
              </w:rPr>
              <w:t>Поверхневі і підземні води</w:t>
            </w:r>
          </w:p>
        </w:tc>
        <w:tc>
          <w:tcPr>
            <w:tcW w:w="709" w:type="dxa"/>
            <w:tcBorders>
              <w:top w:val="single" w:sz="4" w:space="0" w:color="auto"/>
              <w:left w:val="single" w:sz="4" w:space="0" w:color="auto"/>
              <w:bottom w:val="nil"/>
              <w:right w:val="nil"/>
            </w:tcBorders>
            <w:shd w:val="clear" w:color="auto" w:fill="D0CECE" w:themeFill="background2" w:themeFillShade="E6"/>
            <w:textDirection w:val="btLr"/>
            <w:vAlign w:val="center"/>
          </w:tcPr>
          <w:p w:rsidR="00F14053" w:rsidRPr="00A5179B" w:rsidRDefault="00F14053" w:rsidP="00F14053">
            <w:pPr>
              <w:spacing w:line="240" w:lineRule="auto"/>
              <w:ind w:left="113" w:right="113" w:firstLine="0"/>
              <w:jc w:val="center"/>
              <w:rPr>
                <w:rFonts w:eastAsia="Times New Roman"/>
                <w:lang w:val="uk-UA" w:eastAsia="uk-UA"/>
              </w:rPr>
            </w:pPr>
            <w:r w:rsidRPr="00A5179B">
              <w:rPr>
                <w:rFonts w:eastAsia="Times New Roman"/>
                <w:lang w:val="uk-UA" w:eastAsia="uk-UA"/>
              </w:rPr>
              <w:t>Повітря</w:t>
            </w:r>
          </w:p>
        </w:tc>
        <w:tc>
          <w:tcPr>
            <w:tcW w:w="567"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rsidR="00F14053" w:rsidRPr="00A5179B" w:rsidRDefault="00F14053" w:rsidP="00F14053">
            <w:pPr>
              <w:spacing w:line="240" w:lineRule="auto"/>
              <w:ind w:left="113" w:right="113" w:firstLine="0"/>
              <w:jc w:val="center"/>
              <w:rPr>
                <w:rFonts w:eastAsia="Times New Roman"/>
                <w:lang w:val="uk-UA" w:eastAsia="uk-UA"/>
              </w:rPr>
            </w:pPr>
            <w:r w:rsidRPr="00A5179B">
              <w:rPr>
                <w:rFonts w:eastAsia="Times New Roman"/>
                <w:lang w:val="uk-UA" w:eastAsia="uk-UA"/>
              </w:rPr>
              <w:t>Образ ландшафту</w:t>
            </w:r>
          </w:p>
        </w:tc>
        <w:tc>
          <w:tcPr>
            <w:tcW w:w="709"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rsidR="00F14053" w:rsidRPr="00A5179B" w:rsidRDefault="00F14053" w:rsidP="00F14053">
            <w:pPr>
              <w:spacing w:line="240" w:lineRule="auto"/>
              <w:ind w:left="113" w:right="113" w:firstLine="0"/>
              <w:jc w:val="center"/>
              <w:rPr>
                <w:rFonts w:eastAsia="Times New Roman"/>
                <w:lang w:val="uk-UA" w:eastAsia="uk-UA"/>
              </w:rPr>
            </w:pPr>
            <w:r w:rsidRPr="00A5179B">
              <w:rPr>
                <w:rFonts w:eastAsia="Times New Roman"/>
                <w:lang w:val="uk-UA" w:eastAsia="uk-UA"/>
              </w:rPr>
              <w:t>Шум</w:t>
            </w:r>
          </w:p>
        </w:tc>
        <w:tc>
          <w:tcPr>
            <w:tcW w:w="992" w:type="dxa"/>
            <w:tcBorders>
              <w:top w:val="single" w:sz="4" w:space="0" w:color="auto"/>
              <w:left w:val="single" w:sz="4" w:space="0" w:color="auto"/>
              <w:bottom w:val="nil"/>
              <w:right w:val="single" w:sz="4" w:space="0" w:color="auto"/>
            </w:tcBorders>
            <w:shd w:val="clear" w:color="auto" w:fill="D0CECE" w:themeFill="background2" w:themeFillShade="E6"/>
            <w:textDirection w:val="btLr"/>
            <w:vAlign w:val="center"/>
          </w:tcPr>
          <w:p w:rsidR="00F14053" w:rsidRPr="00A5179B" w:rsidRDefault="00F14053" w:rsidP="00F14053">
            <w:pPr>
              <w:spacing w:line="240" w:lineRule="auto"/>
              <w:ind w:left="113" w:right="113" w:firstLine="0"/>
              <w:jc w:val="center"/>
              <w:rPr>
                <w:rFonts w:eastAsia="Times New Roman"/>
                <w:lang w:val="uk-UA" w:eastAsia="uk-UA"/>
              </w:rPr>
            </w:pPr>
            <w:r w:rsidRPr="00A5179B">
              <w:rPr>
                <w:rFonts w:eastAsia="Times New Roman"/>
                <w:lang w:val="uk-UA" w:eastAsia="uk-UA"/>
              </w:rPr>
              <w:t>Культурна і природна спадщина</w:t>
            </w:r>
          </w:p>
        </w:tc>
      </w:tr>
      <w:tr w:rsidR="00F14053" w:rsidRPr="00C5069C" w:rsidTr="00555E98">
        <w:trPr>
          <w:trHeight w:val="166"/>
        </w:trPr>
        <w:tc>
          <w:tcPr>
            <w:tcW w:w="9923" w:type="dxa"/>
            <w:gridSpan w:val="9"/>
            <w:tcBorders>
              <w:top w:val="single" w:sz="4" w:space="0" w:color="auto"/>
              <w:left w:val="single" w:sz="4" w:space="0" w:color="auto"/>
              <w:bottom w:val="nil"/>
              <w:right w:val="single" w:sz="4" w:space="0" w:color="auto"/>
            </w:tcBorders>
            <w:shd w:val="clear" w:color="auto" w:fill="FFFFFF"/>
            <w:vAlign w:val="bottom"/>
          </w:tcPr>
          <w:p w:rsidR="00F14053" w:rsidRPr="00831089" w:rsidRDefault="00F14053" w:rsidP="00F14053">
            <w:pPr>
              <w:spacing w:line="240" w:lineRule="auto"/>
              <w:ind w:firstLine="0"/>
              <w:jc w:val="left"/>
              <w:rPr>
                <w:rFonts w:eastAsia="Times New Roman"/>
                <w:b/>
                <w:bCs/>
                <w:color w:val="000000"/>
                <w:lang w:val="uk-UA" w:eastAsia="uk-UA"/>
              </w:rPr>
            </w:pPr>
            <w:r w:rsidRPr="00831089">
              <w:rPr>
                <w:b/>
                <w:bCs/>
                <w:lang w:val="uk-UA"/>
              </w:rPr>
              <w:t xml:space="preserve">СТРАТЕГІЧНА ЦІЛЬ 1. </w:t>
            </w:r>
            <w:r w:rsidR="0025763A" w:rsidRPr="00831089">
              <w:rPr>
                <w:b/>
                <w:bCs/>
                <w:lang w:val="uk-UA"/>
              </w:rPr>
              <w:t>КОНКУРЕНТОЗДАТНА ЕКОНОМІКА ГРОМАДИ</w:t>
            </w:r>
          </w:p>
        </w:tc>
      </w:tr>
      <w:tr w:rsidR="00F14053" w:rsidRPr="00A5179B" w:rsidTr="00F14053">
        <w:trPr>
          <w:trHeight w:val="153"/>
        </w:trPr>
        <w:tc>
          <w:tcPr>
            <w:tcW w:w="3828" w:type="dxa"/>
            <w:tcBorders>
              <w:top w:val="single" w:sz="4" w:space="0" w:color="auto"/>
              <w:left w:val="single" w:sz="4" w:space="0" w:color="auto"/>
              <w:bottom w:val="nil"/>
              <w:right w:val="nil"/>
            </w:tcBorders>
            <w:shd w:val="clear" w:color="auto" w:fill="FFFFFF"/>
            <w:vAlign w:val="center"/>
          </w:tcPr>
          <w:p w:rsidR="00F14053" w:rsidRPr="000F5B8F" w:rsidRDefault="00831089" w:rsidP="00A06EAC">
            <w:pPr>
              <w:spacing w:line="240" w:lineRule="auto"/>
              <w:ind w:firstLine="0"/>
              <w:jc w:val="left"/>
              <w:rPr>
                <w:rFonts w:eastAsia="Times New Roman"/>
                <w:lang w:val="uk-UA" w:eastAsia="uk-UA"/>
              </w:rPr>
            </w:pPr>
            <w:r w:rsidRPr="000F5B8F">
              <w:rPr>
                <w:rFonts w:eastAsia="Times New Roman"/>
                <w:lang w:val="uk-UA" w:eastAsia="uk-UA"/>
              </w:rPr>
              <w:t>1.1Формування інвестиційної привабливості громади</w:t>
            </w:r>
          </w:p>
        </w:tc>
        <w:tc>
          <w:tcPr>
            <w:tcW w:w="708" w:type="dxa"/>
            <w:tcBorders>
              <w:top w:val="single" w:sz="4" w:space="0" w:color="auto"/>
              <w:left w:val="single" w:sz="4" w:space="0" w:color="auto"/>
              <w:bottom w:val="nil"/>
              <w:right w:val="nil"/>
            </w:tcBorders>
            <w:shd w:val="clear" w:color="auto" w:fill="FFFFFF"/>
            <w:vAlign w:val="center"/>
          </w:tcPr>
          <w:p w:rsidR="00F14053" w:rsidRPr="00A5179B" w:rsidRDefault="007934CB"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F14053" w:rsidRPr="00A5179B" w:rsidRDefault="00522E37"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color w:val="000000"/>
                <w:lang w:val="uk-UA" w:eastAsia="uk-UA"/>
              </w:rPr>
            </w:pPr>
            <w:r w:rsidRPr="00A5179B">
              <w:rPr>
                <w:rFonts w:eastAsia="Times New Roman"/>
                <w:color w:val="000000"/>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color w:val="000000"/>
                <w:lang w:val="uk-UA" w:eastAsia="uk-UA"/>
              </w:rPr>
            </w:pPr>
            <w:r w:rsidRPr="00A5179B">
              <w:rPr>
                <w:rFonts w:eastAsia="Times New Roman"/>
                <w:color w:val="000000"/>
                <w:lang w:val="uk-UA" w:eastAsia="uk-UA"/>
              </w:rPr>
              <w:t>+</w:t>
            </w:r>
          </w:p>
        </w:tc>
      </w:tr>
      <w:tr w:rsidR="00F14053" w:rsidRPr="00A5179B" w:rsidTr="00F14053">
        <w:trPr>
          <w:trHeight w:val="172"/>
        </w:trPr>
        <w:tc>
          <w:tcPr>
            <w:tcW w:w="3828" w:type="dxa"/>
            <w:tcBorders>
              <w:top w:val="single" w:sz="4" w:space="0" w:color="auto"/>
              <w:left w:val="single" w:sz="4" w:space="0" w:color="auto"/>
              <w:bottom w:val="nil"/>
              <w:right w:val="nil"/>
            </w:tcBorders>
            <w:shd w:val="clear" w:color="auto" w:fill="FFFFFF"/>
            <w:vAlign w:val="center"/>
          </w:tcPr>
          <w:p w:rsidR="00F14053" w:rsidRPr="000F5B8F" w:rsidRDefault="00831089" w:rsidP="00A06EAC">
            <w:pPr>
              <w:spacing w:line="240" w:lineRule="auto"/>
              <w:ind w:firstLine="0"/>
              <w:jc w:val="left"/>
              <w:rPr>
                <w:rFonts w:eastAsia="Times New Roman"/>
                <w:lang w:val="uk-UA" w:eastAsia="uk-UA"/>
              </w:rPr>
            </w:pPr>
            <w:r w:rsidRPr="000F5B8F">
              <w:rPr>
                <w:rFonts w:eastAsia="Times New Roman"/>
                <w:lang w:val="uk-UA" w:eastAsia="uk-UA"/>
              </w:rPr>
              <w:t>1.2. Підтримка розвитку агропромислового сектору  громади</w:t>
            </w:r>
          </w:p>
        </w:tc>
        <w:tc>
          <w:tcPr>
            <w:tcW w:w="708" w:type="dxa"/>
            <w:tcBorders>
              <w:top w:val="single" w:sz="4" w:space="0" w:color="auto"/>
              <w:left w:val="single" w:sz="4" w:space="0" w:color="auto"/>
              <w:bottom w:val="nil"/>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F14053" w:rsidRPr="00A5179B" w:rsidRDefault="00F84A93" w:rsidP="00F14053">
            <w:pPr>
              <w:spacing w:line="240" w:lineRule="auto"/>
              <w:ind w:firstLine="0"/>
              <w:jc w:val="center"/>
              <w:rPr>
                <w:rFonts w:eastAsia="Times New Roman"/>
                <w:lang w:val="uk-UA" w:eastAsia="uk-UA"/>
              </w:rPr>
            </w:pPr>
            <w:r>
              <w:rPr>
                <w:rFonts w:eastAsia="Times New Roman"/>
                <w:lang w:val="uk-UA" w:eastAsia="uk-UA"/>
              </w:rPr>
              <w:t>0</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F14053" w:rsidRPr="000F5B8F" w:rsidRDefault="00831089" w:rsidP="00A06EAC">
            <w:pPr>
              <w:spacing w:line="240" w:lineRule="auto"/>
              <w:ind w:firstLine="0"/>
              <w:jc w:val="left"/>
              <w:rPr>
                <w:rFonts w:eastAsia="Times New Roman"/>
                <w:lang w:val="uk-UA" w:eastAsia="uk-UA"/>
              </w:rPr>
            </w:pPr>
            <w:r w:rsidRPr="000F5B8F">
              <w:rPr>
                <w:rFonts w:eastAsia="Times New Roman"/>
                <w:lang w:val="uk-UA" w:eastAsia="uk-UA"/>
              </w:rPr>
              <w:t>1.3. Підтримка малого і середнього бізнесу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84A93"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84A93" w:rsidP="00F14053">
            <w:pPr>
              <w:spacing w:line="240" w:lineRule="auto"/>
              <w:ind w:firstLine="0"/>
              <w:jc w:val="center"/>
              <w:rPr>
                <w:rFonts w:eastAsia="Times New Roman"/>
                <w:lang w:val="uk-UA" w:eastAsia="uk-UA"/>
              </w:rPr>
            </w:pPr>
            <w:r>
              <w:rPr>
                <w:rFonts w:eastAsia="Times New Roman"/>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r>
      <w:tr w:rsidR="00F14053" w:rsidRPr="0025763A"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F14053" w:rsidRPr="00831089" w:rsidRDefault="00F14053" w:rsidP="00F14053">
            <w:pPr>
              <w:spacing w:line="240" w:lineRule="auto"/>
              <w:ind w:firstLine="0"/>
              <w:jc w:val="left"/>
              <w:rPr>
                <w:rFonts w:eastAsia="Times New Roman"/>
                <w:b/>
                <w:bCs/>
                <w:lang w:val="uk-UA" w:eastAsia="uk-UA"/>
              </w:rPr>
            </w:pPr>
            <w:r w:rsidRPr="00831089">
              <w:rPr>
                <w:b/>
                <w:bCs/>
                <w:lang w:val="uk-UA"/>
              </w:rPr>
              <w:t xml:space="preserve">СТРАТЕГІЧНА ЦІЛЬ 2. </w:t>
            </w:r>
            <w:r w:rsidR="0025763A" w:rsidRPr="00831089">
              <w:rPr>
                <w:b/>
                <w:bCs/>
                <w:lang w:val="uk-UA"/>
              </w:rPr>
              <w:t>РОЗВИТОК ЛЮДСЬКОГО КАПІТАЛУ ТА ПІДВИЩЕННЯ ЯКОСТІ ЖИТТЯ МЕШКАНЦІВ ГРОМАДИ</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F14053" w:rsidRPr="00A5179B" w:rsidRDefault="00831089" w:rsidP="00A06EAC">
            <w:pPr>
              <w:spacing w:line="240" w:lineRule="auto"/>
              <w:ind w:firstLine="0"/>
              <w:jc w:val="left"/>
              <w:rPr>
                <w:rFonts w:eastAsia="Times New Roman"/>
                <w:lang w:val="uk-UA" w:eastAsia="uk-UA"/>
              </w:rPr>
            </w:pPr>
            <w:r>
              <w:rPr>
                <w:rFonts w:eastAsia="Times New Roman"/>
                <w:lang w:val="uk-UA" w:eastAsia="uk-UA"/>
              </w:rPr>
              <w:t>2.1.Розвиток людського капіталу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F14053" w:rsidRPr="00A5179B" w:rsidRDefault="00831089" w:rsidP="00A06EAC">
            <w:pPr>
              <w:spacing w:line="240" w:lineRule="auto"/>
              <w:ind w:firstLine="0"/>
              <w:jc w:val="left"/>
              <w:rPr>
                <w:rFonts w:eastAsia="Times New Roman"/>
                <w:lang w:val="uk-UA" w:eastAsia="uk-UA"/>
              </w:rPr>
            </w:pPr>
            <w:r>
              <w:rPr>
                <w:rFonts w:eastAsia="Times New Roman"/>
                <w:lang w:val="uk-UA" w:eastAsia="uk-UA"/>
              </w:rPr>
              <w:t>2.2.Комфортне і безпечне середовище</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F03016" w:rsidRDefault="00F03016" w:rsidP="00A06EAC">
            <w:pPr>
              <w:spacing w:line="240" w:lineRule="auto"/>
              <w:ind w:firstLine="0"/>
              <w:jc w:val="center"/>
              <w:rPr>
                <w:rFonts w:eastAsia="Times New Roman"/>
                <w:vertAlign w:val="subscript"/>
                <w:lang w:val="uk-UA" w:eastAsia="uk-UA"/>
              </w:rPr>
            </w:pPr>
            <w:r>
              <w:rPr>
                <w:rFonts w:eastAsia="Times New Roman"/>
                <w:vertAlign w:val="subscript"/>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03016" w:rsidP="00F14053">
            <w:pPr>
              <w:spacing w:line="240" w:lineRule="auto"/>
              <w:ind w:firstLine="0"/>
              <w:jc w:val="center"/>
              <w:rPr>
                <w:rFonts w:eastAsia="Times New Roman"/>
                <w:lang w:val="uk-UA" w:eastAsia="uk-UA"/>
              </w:rPr>
            </w:pPr>
            <w:r>
              <w:rPr>
                <w:rFonts w:eastAsia="Times New Roman"/>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03016" w:rsidP="00F14053">
            <w:pPr>
              <w:spacing w:line="240" w:lineRule="auto"/>
              <w:ind w:firstLine="0"/>
              <w:jc w:val="center"/>
              <w:rPr>
                <w:rFonts w:eastAsia="Times New Roman"/>
                <w:lang w:val="uk-UA" w:eastAsia="uk-UA"/>
              </w:rPr>
            </w:pPr>
            <w:r>
              <w:rPr>
                <w:rFonts w:eastAsia="Times New Roman"/>
                <w:lang w:val="uk-UA" w:eastAsia="uk-UA"/>
              </w:rPr>
              <w:t>+</w:t>
            </w:r>
          </w:p>
        </w:tc>
      </w:tr>
      <w:tr w:rsidR="00831089"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831089" w:rsidRPr="00A5179B" w:rsidRDefault="00831089" w:rsidP="00A06EAC">
            <w:pPr>
              <w:spacing w:line="240" w:lineRule="auto"/>
              <w:ind w:firstLine="0"/>
              <w:jc w:val="left"/>
              <w:rPr>
                <w:rFonts w:eastAsia="Times New Roman"/>
                <w:lang w:val="uk-UA" w:eastAsia="uk-UA"/>
              </w:rPr>
            </w:pPr>
            <w:r>
              <w:rPr>
                <w:rFonts w:eastAsia="Times New Roman"/>
                <w:lang w:val="uk-UA" w:eastAsia="uk-UA"/>
              </w:rPr>
              <w:t>2.3. Ефективна влада, активна громада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31089" w:rsidRPr="00A5179B" w:rsidRDefault="00F03016" w:rsidP="00A06EAC">
            <w:pPr>
              <w:spacing w:line="240" w:lineRule="auto"/>
              <w:ind w:firstLine="0"/>
              <w:jc w:val="center"/>
              <w:rPr>
                <w:rFonts w:eastAsia="Times New Roman"/>
                <w:lang w:val="uk-UA" w:eastAsia="uk-UA"/>
              </w:rPr>
            </w:pPr>
            <w:r>
              <w:rPr>
                <w:rFonts w:eastAsia="Times New Roman"/>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31089" w:rsidRPr="00A5179B" w:rsidRDefault="00F03016" w:rsidP="00F14053">
            <w:pPr>
              <w:spacing w:line="240" w:lineRule="auto"/>
              <w:ind w:firstLine="0"/>
              <w:jc w:val="center"/>
              <w:rPr>
                <w:rFonts w:eastAsia="Times New Roman"/>
                <w:lang w:val="uk-UA" w:eastAsia="uk-UA"/>
              </w:rPr>
            </w:pPr>
            <w:r>
              <w:rPr>
                <w:rFonts w:eastAsia="Times New Roman"/>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089" w:rsidRPr="00A5179B" w:rsidRDefault="00F03016" w:rsidP="00F14053">
            <w:pPr>
              <w:spacing w:line="240" w:lineRule="auto"/>
              <w:ind w:firstLine="0"/>
              <w:jc w:val="center"/>
              <w:rPr>
                <w:rFonts w:eastAsia="Times New Roman"/>
                <w:lang w:val="uk-UA" w:eastAsia="uk-UA"/>
              </w:rPr>
            </w:pPr>
            <w:r>
              <w:rPr>
                <w:rFonts w:eastAsia="Times New Roman"/>
                <w:lang w:val="uk-UA" w:eastAsia="uk-UA"/>
              </w:rPr>
              <w:t>+</w:t>
            </w:r>
          </w:p>
        </w:tc>
      </w:tr>
      <w:tr w:rsidR="00F14053" w:rsidRPr="00C5069C"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F14053" w:rsidRPr="00831089" w:rsidRDefault="00F14053" w:rsidP="00F14053">
            <w:pPr>
              <w:spacing w:line="240" w:lineRule="auto"/>
              <w:ind w:firstLine="0"/>
              <w:jc w:val="left"/>
              <w:rPr>
                <w:rFonts w:eastAsia="Times New Roman"/>
                <w:b/>
                <w:bCs/>
                <w:lang w:val="uk-UA" w:eastAsia="uk-UA"/>
              </w:rPr>
            </w:pPr>
            <w:r w:rsidRPr="00831089">
              <w:rPr>
                <w:b/>
                <w:bCs/>
                <w:lang w:val="uk-UA"/>
              </w:rPr>
              <w:t xml:space="preserve">СТРАТЕГІЧНА ЦІЛЬ 3. </w:t>
            </w:r>
            <w:r w:rsidR="0025763A" w:rsidRPr="00831089">
              <w:rPr>
                <w:b/>
                <w:bCs/>
                <w:lang w:val="uk-UA"/>
              </w:rPr>
              <w:t>СТАЛИЙ РОЗВИТОК ТЕРИТОРІЇ</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F14053" w:rsidRPr="00A5179B" w:rsidRDefault="00F14053" w:rsidP="00A06EAC">
            <w:pPr>
              <w:spacing w:line="240" w:lineRule="auto"/>
              <w:ind w:firstLine="0"/>
              <w:jc w:val="left"/>
              <w:rPr>
                <w:rFonts w:eastAsia="Times New Roman"/>
                <w:lang w:val="uk-UA" w:eastAsia="uk-UA"/>
              </w:rPr>
            </w:pPr>
            <w:r w:rsidRPr="00A5179B">
              <w:rPr>
                <w:rFonts w:eastAsia="Times New Roman"/>
                <w:lang w:val="uk-UA" w:eastAsia="uk-UA"/>
              </w:rPr>
              <w:t xml:space="preserve">3.1. </w:t>
            </w:r>
            <w:r w:rsidR="00831089">
              <w:rPr>
                <w:rFonts w:eastAsia="Times New Roman"/>
                <w:lang w:val="uk-UA" w:eastAsia="uk-UA"/>
              </w:rPr>
              <w:t>Інженерна інфраструктура громади</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03016"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F03016" w:rsidP="00F14053">
            <w:pPr>
              <w:spacing w:line="240" w:lineRule="auto"/>
              <w:ind w:firstLine="0"/>
              <w:jc w:val="center"/>
              <w:rPr>
                <w:rFonts w:eastAsia="Times New Roman"/>
                <w:lang w:val="uk-UA" w:eastAsia="uk-UA"/>
              </w:rPr>
            </w:pPr>
            <w:r>
              <w:rPr>
                <w:rFonts w:eastAsia="Times New Roman"/>
                <w:lang w:val="uk-UA" w:eastAsia="uk-UA"/>
              </w:rPr>
              <w:t>0</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F14053" w:rsidRPr="00A5179B" w:rsidRDefault="00F14053" w:rsidP="00A06EAC">
            <w:pPr>
              <w:spacing w:line="240" w:lineRule="auto"/>
              <w:ind w:firstLine="0"/>
              <w:jc w:val="left"/>
              <w:rPr>
                <w:rFonts w:eastAsia="Times New Roman"/>
                <w:lang w:val="uk-UA" w:eastAsia="uk-UA"/>
              </w:rPr>
            </w:pPr>
            <w:r w:rsidRPr="00A5179B">
              <w:rPr>
                <w:rFonts w:eastAsia="Times New Roman"/>
                <w:lang w:val="uk-UA" w:eastAsia="uk-UA"/>
              </w:rPr>
              <w:t xml:space="preserve">3.2. </w:t>
            </w:r>
            <w:r w:rsidR="00831089">
              <w:rPr>
                <w:rFonts w:eastAsia="Times New Roman"/>
                <w:lang w:val="uk-UA" w:eastAsia="uk-UA"/>
              </w:rPr>
              <w:t>Збереження навколишнього середовища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61555B" w:rsidP="00A06EAC">
            <w:pPr>
              <w:spacing w:line="240" w:lineRule="auto"/>
              <w:ind w:firstLine="0"/>
              <w:jc w:val="center"/>
              <w:rPr>
                <w:rFonts w:eastAsia="Times New Roman"/>
                <w:lang w:val="uk-UA" w:eastAsia="uk-UA"/>
              </w:rPr>
            </w:pPr>
            <w:r>
              <w:rPr>
                <w:rFonts w:eastAsia="Times New Roman"/>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61555B" w:rsidP="00A06EAC">
            <w:pPr>
              <w:spacing w:line="240" w:lineRule="auto"/>
              <w:ind w:firstLine="0"/>
              <w:jc w:val="center"/>
              <w:rPr>
                <w:rFonts w:eastAsia="Times New Roman"/>
                <w:lang w:val="uk-UA" w:eastAsia="uk-UA"/>
              </w:rPr>
            </w:pPr>
            <w:r>
              <w:rPr>
                <w:rFonts w:eastAsia="Times New Roman"/>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61555B" w:rsidP="00A06EAC">
            <w:pPr>
              <w:spacing w:line="240" w:lineRule="auto"/>
              <w:ind w:firstLine="0"/>
              <w:jc w:val="center"/>
              <w:rPr>
                <w:rFonts w:eastAsia="Times New Roman"/>
                <w:lang w:val="uk-UA" w:eastAsia="uk-UA"/>
              </w:rPr>
            </w:pPr>
            <w:r>
              <w:rPr>
                <w:rFonts w:eastAsia="Times New Roman"/>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A06EAC">
            <w:pPr>
              <w:spacing w:line="240" w:lineRule="auto"/>
              <w:ind w:firstLine="0"/>
              <w:jc w:val="center"/>
              <w:rPr>
                <w:rFonts w:eastAsia="Times New Roman"/>
                <w:lang w:val="uk-UA" w:eastAsia="uk-UA"/>
              </w:rPr>
            </w:pPr>
            <w:r w:rsidRPr="00A5179B">
              <w:rPr>
                <w:rFonts w:eastAsia="Times New Roman"/>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r>
      <w:tr w:rsidR="00F14053" w:rsidRPr="00A5179B"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F14053" w:rsidP="00F14053">
            <w:pPr>
              <w:spacing w:line="240" w:lineRule="auto"/>
              <w:ind w:firstLine="0"/>
              <w:jc w:val="left"/>
              <w:rPr>
                <w:rFonts w:eastAsia="Times New Roman"/>
                <w:lang w:val="uk-UA" w:eastAsia="uk-UA"/>
              </w:rPr>
            </w:pPr>
            <w:r w:rsidRPr="00A5179B">
              <w:rPr>
                <w:rFonts w:eastAsia="Times New Roman"/>
                <w:lang w:val="uk-UA" w:eastAsia="uk-UA"/>
              </w:rPr>
              <w:t xml:space="preserve">3.3. </w:t>
            </w:r>
            <w:r w:rsidR="00831089">
              <w:rPr>
                <w:rFonts w:eastAsia="Times New Roman"/>
                <w:lang w:val="uk-UA" w:eastAsia="uk-UA"/>
              </w:rPr>
              <w:t>Планування розвитку території</w:t>
            </w:r>
          </w:p>
        </w:tc>
        <w:tc>
          <w:tcPr>
            <w:tcW w:w="708"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4053" w:rsidRPr="00A5179B" w:rsidRDefault="00CA6A0E" w:rsidP="00F14053">
            <w:pPr>
              <w:spacing w:line="240" w:lineRule="auto"/>
              <w:ind w:firstLine="0"/>
              <w:jc w:val="center"/>
              <w:rPr>
                <w:rFonts w:eastAsia="Times New Roman"/>
                <w:lang w:val="uk-UA" w:eastAsia="uk-UA"/>
              </w:rPr>
            </w:pPr>
            <w:r w:rsidRPr="00A5179B">
              <w:rPr>
                <w:rFonts w:eastAsia="Times New Roman"/>
                <w:lang w:val="uk-UA" w:eastAsia="uk-UA"/>
              </w:rPr>
              <w:t>+</w:t>
            </w:r>
          </w:p>
        </w:tc>
      </w:tr>
    </w:tbl>
    <w:bookmarkEnd w:id="146"/>
    <w:p w:rsidR="00F37A5D" w:rsidRPr="00A5179B" w:rsidRDefault="007934CB" w:rsidP="000B77E2">
      <w:pPr>
        <w:ind w:firstLine="0"/>
        <w:rPr>
          <w:i/>
          <w:iCs/>
          <w:sz w:val="20"/>
          <w:szCs w:val="20"/>
          <w:lang w:val="uk-UA"/>
        </w:rPr>
      </w:pPr>
      <w:r w:rsidRPr="00A5179B">
        <w:rPr>
          <w:i/>
          <w:iCs/>
          <w:sz w:val="20"/>
          <w:szCs w:val="20"/>
          <w:lang w:val="uk-UA"/>
        </w:rPr>
        <w:t>Оцінка представлена у трьох категоріях: (-) – негативний вплив, (0) – нейтральний налив, (+) – позитивний вплив.</w:t>
      </w:r>
    </w:p>
    <w:p w:rsidR="00BD71F2" w:rsidRPr="00A5179B" w:rsidRDefault="00BD71F2" w:rsidP="000B77E2">
      <w:pPr>
        <w:ind w:firstLine="0"/>
        <w:rPr>
          <w:lang w:val="uk-UA"/>
        </w:rPr>
      </w:pPr>
    </w:p>
    <w:p w:rsidR="0004730C" w:rsidRDefault="006B530C" w:rsidP="0061555B">
      <w:pPr>
        <w:ind w:firstLine="0"/>
        <w:rPr>
          <w:rFonts w:ascii="Arial" w:hAnsi="Arial" w:cs="Arial"/>
          <w:sz w:val="22"/>
          <w:szCs w:val="22"/>
          <w:lang w:val="uk-UA"/>
        </w:rPr>
      </w:pPr>
      <w:r w:rsidRPr="0061555B">
        <w:rPr>
          <w:rFonts w:ascii="Arial" w:hAnsi="Arial" w:cs="Arial"/>
          <w:sz w:val="22"/>
          <w:szCs w:val="22"/>
          <w:lang w:val="uk-UA"/>
        </w:rPr>
        <w:t>Найсуттєвішим вплив</w:t>
      </w:r>
      <w:r w:rsidR="003F16E9" w:rsidRPr="0061555B">
        <w:rPr>
          <w:rFonts w:ascii="Arial" w:hAnsi="Arial" w:cs="Arial"/>
          <w:sz w:val="22"/>
          <w:szCs w:val="22"/>
          <w:lang w:val="uk-UA"/>
        </w:rPr>
        <w:t xml:space="preserve">ом </w:t>
      </w:r>
      <w:r w:rsidRPr="0061555B">
        <w:rPr>
          <w:rFonts w:ascii="Arial" w:hAnsi="Arial" w:cs="Arial"/>
          <w:sz w:val="22"/>
          <w:szCs w:val="22"/>
          <w:lang w:val="uk-UA"/>
        </w:rPr>
        <w:t>на повітряне середовище</w:t>
      </w:r>
      <w:r w:rsidR="003F16E9" w:rsidRPr="0061555B">
        <w:rPr>
          <w:rFonts w:ascii="Arial" w:hAnsi="Arial" w:cs="Arial"/>
          <w:sz w:val="22"/>
          <w:szCs w:val="22"/>
          <w:lang w:val="uk-UA"/>
        </w:rPr>
        <w:t>,</w:t>
      </w:r>
      <w:r w:rsidRPr="0061555B">
        <w:rPr>
          <w:rFonts w:ascii="Arial" w:hAnsi="Arial" w:cs="Arial"/>
          <w:sz w:val="22"/>
          <w:szCs w:val="22"/>
          <w:lang w:val="uk-UA"/>
        </w:rPr>
        <w:t xml:space="preserve"> водні ресурси</w:t>
      </w:r>
      <w:r w:rsidR="003F16E9" w:rsidRPr="0061555B">
        <w:rPr>
          <w:rFonts w:ascii="Arial" w:hAnsi="Arial" w:cs="Arial"/>
          <w:sz w:val="22"/>
          <w:szCs w:val="22"/>
          <w:lang w:val="uk-UA"/>
        </w:rPr>
        <w:t xml:space="preserve"> та ґрунти є</w:t>
      </w:r>
      <w:r w:rsidRPr="0061555B">
        <w:rPr>
          <w:rFonts w:ascii="Arial" w:hAnsi="Arial" w:cs="Arial"/>
          <w:sz w:val="22"/>
          <w:szCs w:val="22"/>
          <w:lang w:val="uk-UA"/>
        </w:rPr>
        <w:t xml:space="preserve"> життєдіяльніст</w:t>
      </w:r>
      <w:r w:rsidR="003F16E9" w:rsidRPr="0061555B">
        <w:rPr>
          <w:rFonts w:ascii="Arial" w:hAnsi="Arial" w:cs="Arial"/>
          <w:sz w:val="22"/>
          <w:szCs w:val="22"/>
          <w:lang w:val="uk-UA"/>
        </w:rPr>
        <w:t>ь</w:t>
      </w:r>
      <w:r w:rsidRPr="0061555B">
        <w:rPr>
          <w:rFonts w:ascii="Arial" w:hAnsi="Arial" w:cs="Arial"/>
          <w:sz w:val="22"/>
          <w:szCs w:val="22"/>
          <w:lang w:val="uk-UA"/>
        </w:rPr>
        <w:t xml:space="preserve"> людей та функціонування підприємств, викиди, які спричиняє автотранспорт. </w:t>
      </w:r>
    </w:p>
    <w:p w:rsidR="00BB7269" w:rsidRPr="0004730C" w:rsidRDefault="006B530C" w:rsidP="0004730C">
      <w:pPr>
        <w:spacing w:after="120" w:line="240" w:lineRule="auto"/>
        <w:ind w:firstLine="0"/>
        <w:rPr>
          <w:lang w:val="uk-UA"/>
        </w:rPr>
      </w:pPr>
      <w:r w:rsidRPr="0061555B">
        <w:rPr>
          <w:rFonts w:ascii="Arial" w:hAnsi="Arial" w:cs="Arial"/>
          <w:sz w:val="22"/>
          <w:szCs w:val="22"/>
          <w:lang w:val="uk-UA"/>
        </w:rPr>
        <w:lastRenderedPageBreak/>
        <w:t>Викиди, пов’язані із експлуатацією автотранспорту, негативно впливатимуть на зниження якості атмосферного повітря</w:t>
      </w:r>
      <w:r w:rsidR="003F16E9" w:rsidRPr="0061555B">
        <w:rPr>
          <w:rFonts w:ascii="Arial" w:hAnsi="Arial" w:cs="Arial"/>
          <w:sz w:val="22"/>
          <w:szCs w:val="22"/>
          <w:lang w:val="uk-UA"/>
        </w:rPr>
        <w:t xml:space="preserve"> та ґрунтів</w:t>
      </w:r>
      <w:r w:rsidRPr="0061555B">
        <w:rPr>
          <w:rFonts w:ascii="Arial" w:hAnsi="Arial" w:cs="Arial"/>
          <w:sz w:val="22"/>
          <w:szCs w:val="22"/>
          <w:lang w:val="uk-UA"/>
        </w:rPr>
        <w:t>, особливо уздовж автошляху міжнародного значення</w:t>
      </w:r>
      <w:r w:rsidR="0061555B" w:rsidRPr="0061555B">
        <w:rPr>
          <w:rFonts w:ascii="Arial" w:hAnsi="Arial" w:cs="Arial"/>
          <w:bCs/>
          <w:sz w:val="22"/>
          <w:szCs w:val="22"/>
          <w:shd w:val="clear" w:color="auto" w:fill="FFFFFF"/>
          <w:lang w:val="uk-UA" w:eastAsia="uk-UA"/>
        </w:rPr>
        <w:t>: М19 Доманове (на м.Брест) — Ковель — Чернівці — Тереблече</w:t>
      </w:r>
      <w:r w:rsidR="0061555B">
        <w:rPr>
          <w:lang w:val="uk-UA"/>
        </w:rPr>
        <w:t xml:space="preserve"> </w:t>
      </w:r>
      <w:r w:rsidRPr="00A5179B">
        <w:rPr>
          <w:lang w:val="uk-UA"/>
        </w:rPr>
        <w:t xml:space="preserve">. </w:t>
      </w:r>
      <w:r w:rsidRPr="0061555B">
        <w:rPr>
          <w:rFonts w:ascii="Arial" w:hAnsi="Arial" w:cs="Arial"/>
          <w:sz w:val="22"/>
          <w:szCs w:val="22"/>
          <w:lang w:val="uk-UA"/>
        </w:rPr>
        <w:t>Для підтримання належного стану повітряного басейну необхідне чітке дотримання вимог природоохоронного законодавства. Компенсаційними заходами є створення територій зелених насаджень обабіч автошляхів.</w:t>
      </w:r>
      <w:r w:rsidR="003F16E9" w:rsidRPr="0061555B">
        <w:rPr>
          <w:rFonts w:ascii="Arial" w:hAnsi="Arial" w:cs="Arial"/>
          <w:sz w:val="22"/>
          <w:szCs w:val="22"/>
          <w:lang w:val="uk-UA"/>
        </w:rPr>
        <w:t xml:space="preserve"> </w:t>
      </w:r>
    </w:p>
    <w:p w:rsidR="00BB7269" w:rsidRDefault="00BB7269" w:rsidP="0004730C">
      <w:pPr>
        <w:spacing w:after="120" w:line="240" w:lineRule="auto"/>
        <w:ind w:firstLine="0"/>
        <w:rPr>
          <w:rFonts w:ascii="Arial" w:hAnsi="Arial" w:cs="Arial"/>
          <w:sz w:val="22"/>
          <w:szCs w:val="22"/>
          <w:lang w:val="uk-UA"/>
        </w:rPr>
      </w:pPr>
      <w:r w:rsidRPr="00BB7269">
        <w:rPr>
          <w:rFonts w:ascii="Arial" w:hAnsi="Arial" w:cs="Arial"/>
          <w:sz w:val="22"/>
          <w:szCs w:val="22"/>
          <w:lang w:val="uk-UA"/>
        </w:rPr>
        <w:t>Н</w:t>
      </w:r>
      <w:r w:rsidR="003F16E9" w:rsidRPr="00BB7269">
        <w:rPr>
          <w:rFonts w:ascii="Arial" w:hAnsi="Arial" w:cs="Arial"/>
          <w:sz w:val="22"/>
          <w:szCs w:val="22"/>
          <w:lang w:val="uk-UA"/>
        </w:rPr>
        <w:t xml:space="preserve">егативний </w:t>
      </w:r>
      <w:r w:rsidR="006B530C" w:rsidRPr="00BB7269">
        <w:rPr>
          <w:rFonts w:ascii="Arial" w:hAnsi="Arial" w:cs="Arial"/>
          <w:sz w:val="22"/>
          <w:szCs w:val="22"/>
          <w:lang w:val="uk-UA"/>
        </w:rPr>
        <w:t>вплив на ґрунти</w:t>
      </w:r>
      <w:r w:rsidRPr="00BB7269">
        <w:rPr>
          <w:rFonts w:ascii="Arial" w:hAnsi="Arial" w:cs="Arial"/>
          <w:sz w:val="22"/>
          <w:szCs w:val="22"/>
          <w:lang w:val="uk-UA"/>
        </w:rPr>
        <w:t xml:space="preserve">, водні ресурси </w:t>
      </w:r>
      <w:r w:rsidR="006B530C" w:rsidRPr="00BB7269">
        <w:rPr>
          <w:rFonts w:ascii="Arial" w:hAnsi="Arial" w:cs="Arial"/>
          <w:sz w:val="22"/>
          <w:szCs w:val="22"/>
          <w:lang w:val="uk-UA"/>
        </w:rPr>
        <w:t xml:space="preserve"> відбувається </w:t>
      </w:r>
      <w:r w:rsidRPr="00BB7269">
        <w:rPr>
          <w:rFonts w:ascii="Arial" w:hAnsi="Arial" w:cs="Arial"/>
          <w:sz w:val="22"/>
          <w:szCs w:val="22"/>
          <w:lang w:val="uk-UA"/>
        </w:rPr>
        <w:t xml:space="preserve">через функціонування житлово-комунальних підприємств з високим рівнем зносу інженерних мереж, </w:t>
      </w:r>
      <w:r w:rsidR="00023ABC">
        <w:rPr>
          <w:rFonts w:ascii="Arial" w:hAnsi="Arial" w:cs="Arial"/>
          <w:sz w:val="22"/>
          <w:szCs w:val="22"/>
          <w:lang w:val="uk-UA"/>
        </w:rPr>
        <w:t>с</w:t>
      </w:r>
      <w:r w:rsidRPr="00BB7269">
        <w:rPr>
          <w:rFonts w:ascii="Arial" w:hAnsi="Arial" w:cs="Arial"/>
          <w:sz w:val="22"/>
          <w:szCs w:val="22"/>
          <w:lang w:val="uk-UA"/>
        </w:rPr>
        <w:t>киди стічних вод у р. Прудник, порушення санітарних та технічних норм при облаштуванні майданчиків та встановленні контейнерів для збору ТПВ</w:t>
      </w:r>
      <w:r w:rsidR="00023ABC">
        <w:rPr>
          <w:rFonts w:ascii="Arial" w:hAnsi="Arial" w:cs="Arial"/>
          <w:sz w:val="22"/>
          <w:szCs w:val="22"/>
          <w:lang w:val="uk-UA"/>
        </w:rPr>
        <w:t>, каналізування домогосподарств</w:t>
      </w:r>
      <w:r w:rsidRPr="00BB7269">
        <w:rPr>
          <w:rFonts w:ascii="Arial" w:hAnsi="Arial" w:cs="Arial"/>
          <w:sz w:val="22"/>
          <w:szCs w:val="22"/>
          <w:lang w:val="uk-UA"/>
        </w:rPr>
        <w:t xml:space="preserve">.  </w:t>
      </w:r>
      <w:r w:rsidRPr="0061555B">
        <w:rPr>
          <w:rFonts w:ascii="Arial" w:hAnsi="Arial" w:cs="Arial"/>
          <w:sz w:val="22"/>
          <w:szCs w:val="22"/>
          <w:lang w:val="uk-UA"/>
        </w:rPr>
        <w:t>Для запобігання потрапляння в ґрунт і в поверхневі води стічних вод домогосподарств та підприємств доцільно оновити інженерні мережі водовідведення та очисні споруди.</w:t>
      </w:r>
      <w:r w:rsidR="00023ABC">
        <w:rPr>
          <w:rFonts w:ascii="Arial" w:hAnsi="Arial" w:cs="Arial"/>
          <w:sz w:val="22"/>
          <w:szCs w:val="22"/>
          <w:lang w:val="uk-UA"/>
        </w:rPr>
        <w:t xml:space="preserve">  Вдосконалення потребує організація збору ТПВ шляхом збільшення відсотку охоплення домогосподарств цією послугою, запровадження роздільного збирання ТПВ, дотримання </w:t>
      </w:r>
      <w:r w:rsidR="00023ABC" w:rsidRPr="00BB7269">
        <w:rPr>
          <w:rFonts w:ascii="Arial" w:hAnsi="Arial" w:cs="Arial"/>
          <w:sz w:val="22"/>
          <w:szCs w:val="22"/>
          <w:lang w:val="uk-UA"/>
        </w:rPr>
        <w:t>санітарних та технічних норм</w:t>
      </w:r>
      <w:r w:rsidR="00023ABC">
        <w:rPr>
          <w:rFonts w:ascii="Arial" w:hAnsi="Arial" w:cs="Arial"/>
          <w:sz w:val="22"/>
          <w:szCs w:val="22"/>
          <w:lang w:val="uk-UA"/>
        </w:rPr>
        <w:t xml:space="preserve"> експлуатації сміттєзвалищ.</w:t>
      </w:r>
    </w:p>
    <w:p w:rsidR="00023ABC" w:rsidRPr="004A605D" w:rsidRDefault="006B530C" w:rsidP="00522E37">
      <w:pPr>
        <w:spacing w:after="120" w:line="240" w:lineRule="auto"/>
        <w:ind w:firstLine="0"/>
        <w:rPr>
          <w:rFonts w:ascii="Arial" w:hAnsi="Arial" w:cs="Arial"/>
          <w:sz w:val="22"/>
          <w:szCs w:val="22"/>
          <w:lang w:val="uk-UA"/>
        </w:rPr>
      </w:pPr>
      <w:r w:rsidRPr="00023ABC">
        <w:rPr>
          <w:rFonts w:ascii="Arial" w:hAnsi="Arial" w:cs="Arial"/>
          <w:sz w:val="22"/>
          <w:szCs w:val="22"/>
          <w:lang w:val="uk-UA"/>
        </w:rPr>
        <w:t xml:space="preserve">Біорізноманіття зазнає змін у бік збільшення його різноманітності. Озеленення території населених пунктів </w:t>
      </w:r>
      <w:r w:rsidR="00023ABC" w:rsidRPr="00023ABC">
        <w:rPr>
          <w:rFonts w:ascii="Arial" w:hAnsi="Arial" w:cs="Arial"/>
          <w:sz w:val="22"/>
          <w:szCs w:val="22"/>
          <w:lang w:val="uk-UA"/>
        </w:rPr>
        <w:t xml:space="preserve">Рожищенської </w:t>
      </w:r>
      <w:r w:rsidRPr="00023ABC">
        <w:rPr>
          <w:rFonts w:ascii="Arial" w:hAnsi="Arial" w:cs="Arial"/>
          <w:sz w:val="22"/>
          <w:szCs w:val="22"/>
          <w:lang w:val="uk-UA"/>
        </w:rPr>
        <w:t>громади відбуватиметься комплексно.</w:t>
      </w:r>
    </w:p>
    <w:p w:rsidR="00FA7009" w:rsidRPr="00A5179B" w:rsidRDefault="00FA7009" w:rsidP="004A605D">
      <w:pPr>
        <w:spacing w:after="120" w:line="240" w:lineRule="auto"/>
        <w:ind w:firstLine="0"/>
        <w:rPr>
          <w:lang w:val="uk-UA"/>
        </w:rPr>
      </w:pPr>
      <w:r w:rsidRPr="004A605D">
        <w:rPr>
          <w:rFonts w:ascii="Arial" w:hAnsi="Arial" w:cs="Arial"/>
          <w:sz w:val="22"/>
          <w:szCs w:val="22"/>
          <w:lang w:val="uk-UA"/>
        </w:rPr>
        <w:t xml:space="preserve">В разі прийняття Стратегії </w:t>
      </w:r>
      <w:r w:rsidR="00FC68C5">
        <w:rPr>
          <w:rFonts w:ascii="Arial" w:hAnsi="Arial" w:cs="Arial"/>
          <w:sz w:val="22"/>
          <w:szCs w:val="22"/>
          <w:lang w:val="uk-UA"/>
        </w:rPr>
        <w:t xml:space="preserve"> </w:t>
      </w:r>
      <w:r w:rsidRPr="004A605D">
        <w:rPr>
          <w:rFonts w:ascii="Arial" w:hAnsi="Arial" w:cs="Arial"/>
          <w:sz w:val="22"/>
          <w:szCs w:val="22"/>
          <w:lang w:val="uk-UA"/>
        </w:rPr>
        <w:t xml:space="preserve">характеристики стану довкілля, умови життєдіяльності населення та стану його здоров’я </w:t>
      </w:r>
      <w:r w:rsidR="003F16E9" w:rsidRPr="004A605D">
        <w:rPr>
          <w:rFonts w:ascii="Arial" w:hAnsi="Arial" w:cs="Arial"/>
          <w:sz w:val="22"/>
          <w:szCs w:val="22"/>
          <w:lang w:val="uk-UA"/>
        </w:rPr>
        <w:t xml:space="preserve">у короткостроковому періоді </w:t>
      </w:r>
      <w:r w:rsidRPr="004A605D">
        <w:rPr>
          <w:rFonts w:ascii="Arial" w:hAnsi="Arial" w:cs="Arial"/>
          <w:sz w:val="22"/>
          <w:szCs w:val="22"/>
          <w:lang w:val="uk-UA"/>
        </w:rPr>
        <w:t>не зміняться</w:t>
      </w:r>
      <w:r w:rsidR="003F16E9" w:rsidRPr="004A605D">
        <w:rPr>
          <w:rFonts w:ascii="Arial" w:hAnsi="Arial" w:cs="Arial"/>
          <w:sz w:val="22"/>
          <w:szCs w:val="22"/>
          <w:lang w:val="uk-UA"/>
        </w:rPr>
        <w:t>.</w:t>
      </w:r>
      <w:r w:rsidRPr="004A605D">
        <w:rPr>
          <w:rFonts w:ascii="Arial" w:hAnsi="Arial" w:cs="Arial"/>
          <w:sz w:val="22"/>
          <w:szCs w:val="22"/>
          <w:lang w:val="uk-UA"/>
        </w:rPr>
        <w:t xml:space="preserve"> </w:t>
      </w:r>
      <w:r w:rsidR="003F16E9" w:rsidRPr="004A605D">
        <w:rPr>
          <w:rFonts w:ascii="Arial" w:hAnsi="Arial" w:cs="Arial"/>
          <w:sz w:val="22"/>
          <w:szCs w:val="22"/>
          <w:lang w:val="uk-UA"/>
        </w:rPr>
        <w:t>П</w:t>
      </w:r>
      <w:r w:rsidRPr="004A605D">
        <w:rPr>
          <w:rFonts w:ascii="Arial" w:hAnsi="Arial" w:cs="Arial"/>
          <w:sz w:val="22"/>
          <w:szCs w:val="22"/>
          <w:lang w:val="uk-UA"/>
        </w:rPr>
        <w:t xml:space="preserve">роте в </w:t>
      </w:r>
      <w:r w:rsidR="003F16E9" w:rsidRPr="004A605D">
        <w:rPr>
          <w:rFonts w:ascii="Arial" w:hAnsi="Arial" w:cs="Arial"/>
          <w:sz w:val="22"/>
          <w:szCs w:val="22"/>
          <w:lang w:val="uk-UA"/>
        </w:rPr>
        <w:t xml:space="preserve">середньо- і довгостроковій </w:t>
      </w:r>
      <w:r w:rsidRPr="004A605D">
        <w:rPr>
          <w:rFonts w:ascii="Arial" w:hAnsi="Arial" w:cs="Arial"/>
          <w:sz w:val="22"/>
          <w:szCs w:val="22"/>
          <w:lang w:val="uk-UA"/>
        </w:rPr>
        <w:t>перспективі після реалізації заходів Стратегії, які передбачені</w:t>
      </w:r>
      <w:r w:rsidR="009540EC" w:rsidRPr="004A605D">
        <w:rPr>
          <w:rFonts w:ascii="Arial" w:hAnsi="Arial" w:cs="Arial"/>
          <w:sz w:val="22"/>
          <w:szCs w:val="22"/>
          <w:lang w:val="uk-UA"/>
        </w:rPr>
        <w:t>:</w:t>
      </w:r>
      <w:r w:rsidRPr="004A605D">
        <w:rPr>
          <w:rFonts w:ascii="Arial" w:hAnsi="Arial" w:cs="Arial"/>
          <w:sz w:val="22"/>
          <w:szCs w:val="22"/>
          <w:lang w:val="uk-UA"/>
        </w:rPr>
        <w:t xml:space="preserve"> </w:t>
      </w:r>
      <w:r w:rsidR="009540EC" w:rsidRPr="004A605D">
        <w:rPr>
          <w:rFonts w:ascii="Arial" w:hAnsi="Arial" w:cs="Arial"/>
          <w:sz w:val="22"/>
          <w:szCs w:val="22"/>
          <w:lang w:val="uk-UA"/>
        </w:rPr>
        <w:t>1)</w:t>
      </w:r>
      <w:r w:rsidR="004A605D">
        <w:rPr>
          <w:rFonts w:ascii="Arial" w:hAnsi="Arial" w:cs="Arial"/>
          <w:sz w:val="22"/>
          <w:szCs w:val="22"/>
          <w:lang w:val="uk-UA"/>
        </w:rPr>
        <w:t xml:space="preserve"> </w:t>
      </w:r>
      <w:r w:rsidR="009540EC" w:rsidRPr="004A605D">
        <w:rPr>
          <w:rFonts w:ascii="Arial" w:hAnsi="Arial" w:cs="Arial"/>
          <w:sz w:val="22"/>
          <w:szCs w:val="22"/>
          <w:lang w:val="uk-UA"/>
        </w:rPr>
        <w:t>О</w:t>
      </w:r>
      <w:r w:rsidRPr="004A605D">
        <w:rPr>
          <w:rFonts w:ascii="Arial" w:hAnsi="Arial" w:cs="Arial"/>
          <w:sz w:val="22"/>
          <w:szCs w:val="22"/>
          <w:lang w:val="uk-UA"/>
        </w:rPr>
        <w:t xml:space="preserve">перативною ціллю </w:t>
      </w:r>
      <w:r w:rsidR="00023ABC" w:rsidRPr="004A605D">
        <w:rPr>
          <w:rFonts w:ascii="Arial" w:hAnsi="Arial" w:cs="Arial"/>
          <w:sz w:val="22"/>
          <w:szCs w:val="22"/>
          <w:lang w:val="uk-UA"/>
        </w:rPr>
        <w:t>3.2.</w:t>
      </w:r>
      <w:r w:rsidRPr="004A605D">
        <w:rPr>
          <w:rFonts w:ascii="Arial" w:hAnsi="Arial" w:cs="Arial"/>
          <w:sz w:val="22"/>
          <w:szCs w:val="22"/>
          <w:lang w:val="uk-UA"/>
        </w:rPr>
        <w:t>«</w:t>
      </w:r>
      <w:r w:rsidR="00023ABC" w:rsidRPr="004A605D">
        <w:rPr>
          <w:rFonts w:ascii="Arial" w:hAnsi="Arial" w:cs="Arial"/>
          <w:sz w:val="22"/>
          <w:szCs w:val="22"/>
          <w:lang w:val="uk-UA"/>
        </w:rPr>
        <w:t>Збереження навколишнього середовища</w:t>
      </w:r>
      <w:r w:rsidRPr="004A605D">
        <w:rPr>
          <w:rFonts w:ascii="Arial" w:hAnsi="Arial" w:cs="Arial"/>
          <w:sz w:val="22"/>
          <w:szCs w:val="22"/>
          <w:lang w:val="uk-UA"/>
        </w:rPr>
        <w:t xml:space="preserve">» (передбачає </w:t>
      </w:r>
      <w:r w:rsidRPr="004A605D">
        <w:rPr>
          <w:rFonts w:ascii="Arial" w:eastAsia="Times New Roman" w:hAnsi="Arial" w:cs="Arial"/>
          <w:sz w:val="22"/>
          <w:szCs w:val="22"/>
          <w:lang w:val="uk-UA" w:eastAsia="uk-UA"/>
        </w:rPr>
        <w:t>запровадження та пропагування системи сортування відходів,</w:t>
      </w:r>
      <w:r w:rsidR="009540EC" w:rsidRPr="004A605D">
        <w:rPr>
          <w:rFonts w:ascii="Arial" w:hAnsi="Arial" w:cs="Arial"/>
          <w:color w:val="000000"/>
          <w:sz w:val="22"/>
          <w:szCs w:val="22"/>
          <w:lang w:val="uk-UA"/>
        </w:rPr>
        <w:t xml:space="preserve"> впровадження ефективних засобів механізації збирання та вивезення ТПВ, оновлення парків сміттєвозів, збільшення частки домогосподарств, охоплених вивезенням ТПВ,</w:t>
      </w:r>
      <w:r w:rsidRPr="004A605D">
        <w:rPr>
          <w:rFonts w:ascii="Arial" w:eastAsia="Times New Roman" w:hAnsi="Arial" w:cs="Arial"/>
          <w:sz w:val="22"/>
          <w:szCs w:val="22"/>
          <w:lang w:val="uk-UA" w:eastAsia="uk-UA"/>
        </w:rPr>
        <w:t xml:space="preserve"> </w:t>
      </w:r>
      <w:r w:rsidR="009540EC" w:rsidRPr="004A605D">
        <w:rPr>
          <w:rFonts w:ascii="Arial" w:eastAsia="Times New Roman" w:hAnsi="Arial" w:cs="Arial"/>
          <w:sz w:val="22"/>
          <w:szCs w:val="22"/>
          <w:lang w:val="uk-UA" w:eastAsia="uk-UA"/>
        </w:rPr>
        <w:t xml:space="preserve"> використання альтернативних джерел енергії зокрема встановлення сонячної електростанції,</w:t>
      </w:r>
      <w:r w:rsidR="004A605D">
        <w:rPr>
          <w:rFonts w:ascii="Arial" w:eastAsia="Times New Roman" w:hAnsi="Arial" w:cs="Arial"/>
          <w:sz w:val="22"/>
          <w:szCs w:val="22"/>
          <w:lang w:val="uk-UA" w:eastAsia="uk-UA"/>
        </w:rPr>
        <w:t xml:space="preserve"> </w:t>
      </w:r>
      <w:r w:rsidRPr="004A605D">
        <w:rPr>
          <w:rFonts w:ascii="Arial" w:eastAsia="Times New Roman" w:hAnsi="Arial" w:cs="Arial"/>
          <w:sz w:val="22"/>
          <w:szCs w:val="22"/>
          <w:lang w:val="uk-UA" w:eastAsia="uk-UA"/>
        </w:rPr>
        <w:t>тощо)</w:t>
      </w:r>
      <w:r w:rsidR="009540EC" w:rsidRPr="004A605D">
        <w:rPr>
          <w:rFonts w:ascii="Arial" w:eastAsia="Times New Roman" w:hAnsi="Arial" w:cs="Arial"/>
          <w:sz w:val="22"/>
          <w:szCs w:val="22"/>
          <w:lang w:val="uk-UA" w:eastAsia="uk-UA"/>
        </w:rPr>
        <w:t xml:space="preserve"> та 2) Оперативною ціллю «Інженерна інфраструктура громади» (передбачає </w:t>
      </w:r>
      <w:r w:rsidR="009540EC" w:rsidRPr="004A605D">
        <w:rPr>
          <w:rFonts w:ascii="Arial" w:hAnsi="Arial" w:cs="Arial"/>
          <w:color w:val="000000"/>
          <w:sz w:val="22"/>
          <w:szCs w:val="22"/>
          <w:lang w:val="uk-UA"/>
        </w:rPr>
        <w:t xml:space="preserve">реконструкцію та модернізацію системи централізованого теплопостачання, </w:t>
      </w:r>
      <w:r w:rsidR="00B45FBD" w:rsidRPr="004A605D">
        <w:rPr>
          <w:rFonts w:ascii="Arial" w:hAnsi="Arial" w:cs="Arial"/>
          <w:color w:val="000000"/>
          <w:sz w:val="22"/>
          <w:szCs w:val="22"/>
          <w:lang w:val="uk-UA"/>
        </w:rPr>
        <w:t>будівництво</w:t>
      </w:r>
      <w:r w:rsidR="009540EC" w:rsidRPr="004A605D">
        <w:rPr>
          <w:rFonts w:ascii="Arial" w:hAnsi="Arial" w:cs="Arial"/>
          <w:color w:val="000000"/>
          <w:sz w:val="22"/>
          <w:szCs w:val="22"/>
          <w:lang w:val="uk-UA"/>
        </w:rPr>
        <w:t xml:space="preserve"> мережі водопостачання</w:t>
      </w:r>
      <w:r w:rsidR="009540EC" w:rsidRPr="004A605D">
        <w:rPr>
          <w:rFonts w:ascii="Arial" w:eastAsia="Times New Roman" w:hAnsi="Arial" w:cs="Arial"/>
          <w:sz w:val="22"/>
          <w:szCs w:val="22"/>
          <w:lang w:val="uk-UA" w:eastAsia="uk-UA"/>
        </w:rPr>
        <w:t>)</w:t>
      </w:r>
      <w:r w:rsidR="00202FFD">
        <w:rPr>
          <w:rFonts w:ascii="Arial" w:eastAsia="Times New Roman" w:hAnsi="Arial" w:cs="Arial"/>
          <w:sz w:val="22"/>
          <w:szCs w:val="22"/>
          <w:lang w:val="uk-UA" w:eastAsia="uk-UA"/>
        </w:rPr>
        <w:t xml:space="preserve">, покращення якості доріг, </w:t>
      </w:r>
      <w:r w:rsidR="009540EC" w:rsidRPr="004A605D">
        <w:rPr>
          <w:rFonts w:ascii="Arial" w:eastAsia="Times New Roman" w:hAnsi="Arial" w:cs="Arial"/>
          <w:sz w:val="22"/>
          <w:szCs w:val="22"/>
          <w:lang w:val="uk-UA" w:eastAsia="uk-UA"/>
        </w:rPr>
        <w:t xml:space="preserve"> </w:t>
      </w:r>
      <w:r w:rsidRPr="004A605D">
        <w:rPr>
          <w:rFonts w:ascii="Arial" w:eastAsia="Times New Roman" w:hAnsi="Arial" w:cs="Arial"/>
          <w:sz w:val="22"/>
          <w:szCs w:val="22"/>
          <w:lang w:val="uk-UA" w:eastAsia="uk-UA"/>
        </w:rPr>
        <w:t xml:space="preserve"> </w:t>
      </w:r>
      <w:r w:rsidRPr="004A605D">
        <w:rPr>
          <w:rFonts w:ascii="Arial" w:hAnsi="Arial" w:cs="Arial"/>
          <w:sz w:val="22"/>
          <w:szCs w:val="22"/>
          <w:lang w:val="uk-UA"/>
        </w:rPr>
        <w:t>очікується покращення умов життєдіяльності та стану здоров’я мешканців громади</w:t>
      </w:r>
      <w:r w:rsidR="004A605D">
        <w:rPr>
          <w:lang w:val="uk-UA"/>
        </w:rPr>
        <w:t>.</w:t>
      </w:r>
    </w:p>
    <w:p w:rsidR="00FA7009" w:rsidRPr="004A605D" w:rsidRDefault="00A11C7A" w:rsidP="004A605D">
      <w:pPr>
        <w:ind w:firstLine="0"/>
        <w:rPr>
          <w:rFonts w:ascii="Arial" w:eastAsia="Times New Roman" w:hAnsi="Arial" w:cs="Arial"/>
          <w:sz w:val="22"/>
          <w:szCs w:val="22"/>
          <w:lang w:val="uk-UA" w:eastAsia="uk-UA"/>
        </w:rPr>
      </w:pPr>
      <w:r w:rsidRPr="004A605D">
        <w:rPr>
          <w:rFonts w:ascii="Arial" w:eastAsia="Times New Roman" w:hAnsi="Arial" w:cs="Arial"/>
          <w:sz w:val="22"/>
          <w:szCs w:val="22"/>
          <w:lang w:val="uk-UA" w:eastAsia="uk-UA"/>
        </w:rPr>
        <w:t xml:space="preserve">Відтак реалізація </w:t>
      </w:r>
      <w:r w:rsidR="00FC68C5" w:rsidRPr="00FC68C5">
        <w:rPr>
          <w:rFonts w:ascii="Arial" w:eastAsia="Times New Roman" w:hAnsi="Arial" w:cs="Arial"/>
          <w:sz w:val="22"/>
          <w:szCs w:val="22"/>
          <w:lang w:val="uk-UA" w:eastAsia="uk-UA"/>
        </w:rPr>
        <w:t>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Pr>
          <w:rFonts w:ascii="Arial" w:hAnsi="Arial" w:cs="Arial"/>
          <w:sz w:val="22"/>
          <w:szCs w:val="22"/>
          <w:lang w:val="uk-UA"/>
        </w:rPr>
        <w:t xml:space="preserve"> </w:t>
      </w:r>
      <w:r w:rsidRPr="004A605D">
        <w:rPr>
          <w:rFonts w:ascii="Arial" w:eastAsia="Times New Roman" w:hAnsi="Arial" w:cs="Arial"/>
          <w:sz w:val="22"/>
          <w:szCs w:val="22"/>
          <w:lang w:val="uk-UA" w:eastAsia="uk-UA"/>
        </w:rPr>
        <w:t>не супроводжуватиметься негативним впливом на навколишнє природне середовище. Водночас реалізація більшості оперативних цілей Стратегії має сприяти позитивному впливу на навколишнє середовище в територіальній громаді.</w:t>
      </w:r>
    </w:p>
    <w:p w:rsidR="00A11C7A" w:rsidRPr="00A5179B" w:rsidRDefault="00A11C7A" w:rsidP="00243766">
      <w:pPr>
        <w:rPr>
          <w:lang w:val="uk-UA"/>
        </w:rPr>
      </w:pPr>
    </w:p>
    <w:p w:rsidR="00FC0151" w:rsidRPr="00A5179B" w:rsidRDefault="00FC0151">
      <w:pPr>
        <w:rPr>
          <w:lang w:val="uk-UA"/>
        </w:rPr>
      </w:pPr>
      <w:r w:rsidRPr="00A5179B">
        <w:rPr>
          <w:lang w:val="uk-UA"/>
        </w:rPr>
        <w:br w:type="page"/>
      </w:r>
    </w:p>
    <w:p w:rsidR="00FC0151" w:rsidRPr="00A5179B" w:rsidRDefault="00FC0151" w:rsidP="00FC0151">
      <w:pPr>
        <w:pStyle w:val="1"/>
        <w:spacing w:after="120"/>
        <w:ind w:firstLine="0"/>
        <w:contextualSpacing/>
        <w:rPr>
          <w:rFonts w:ascii="Times New Roman" w:hAnsi="Times New Roman" w:cs="Times New Roman"/>
          <w:b/>
          <w:bCs/>
          <w:color w:val="auto"/>
          <w:sz w:val="28"/>
          <w:szCs w:val="28"/>
          <w:lang w:val="uk-UA"/>
        </w:rPr>
      </w:pPr>
      <w:bookmarkStart w:id="147" w:name="_Toc143859616"/>
      <w:r w:rsidRPr="00A5179B">
        <w:rPr>
          <w:rFonts w:ascii="Times New Roman" w:hAnsi="Times New Roman" w:cs="Times New Roman"/>
          <w:b/>
          <w:bCs/>
          <w:color w:val="auto"/>
          <w:sz w:val="28"/>
          <w:szCs w:val="28"/>
          <w:lang w:val="uk-UA"/>
        </w:rPr>
        <w:lastRenderedPageBreak/>
        <w:t>4. ЕКОЛОГІЧНІ ПРОБЛЕМИ, У ТОМУ ЧИСЛІ РИЗИКИ ВПЛИВУ Н</w:t>
      </w:r>
      <w:r w:rsidR="00941EEC" w:rsidRPr="00A5179B">
        <w:rPr>
          <w:rFonts w:ascii="Times New Roman" w:hAnsi="Times New Roman" w:cs="Times New Roman"/>
          <w:b/>
          <w:bCs/>
          <w:color w:val="auto"/>
          <w:sz w:val="28"/>
          <w:szCs w:val="28"/>
          <w:lang w:val="uk-UA"/>
        </w:rPr>
        <w:t>А</w:t>
      </w:r>
      <w:r w:rsidRPr="00A5179B">
        <w:rPr>
          <w:rFonts w:ascii="Times New Roman" w:hAnsi="Times New Roman" w:cs="Times New Roman"/>
          <w:b/>
          <w:bCs/>
          <w:color w:val="auto"/>
          <w:sz w:val="28"/>
          <w:szCs w:val="28"/>
          <w:lang w:val="uk-UA"/>
        </w:rPr>
        <w:t xml:space="preserve"> ЗДОРОВ’Я НАСЕЛЕННЯ, ЯКІ СТОСУЮТЬСЯ СТРАТЕГІЇ, ЗОКРЕМА ЩОДО ТЕРИТОРІЙ З ПРИРОДООХОРОННИМ СТАТУСОМ</w:t>
      </w:r>
      <w:bookmarkEnd w:id="147"/>
    </w:p>
    <w:p w:rsidR="00941EEC" w:rsidRPr="004527CB" w:rsidRDefault="00941EEC" w:rsidP="004527CB">
      <w:pPr>
        <w:spacing w:after="120" w:line="240" w:lineRule="auto"/>
        <w:ind w:firstLine="0"/>
        <w:rPr>
          <w:rFonts w:ascii="Arial" w:hAnsi="Arial" w:cs="Arial"/>
          <w:bCs/>
          <w:color w:val="000000"/>
          <w:sz w:val="22"/>
          <w:szCs w:val="22"/>
          <w:lang w:val="uk-UA"/>
        </w:rPr>
      </w:pPr>
      <w:bookmarkStart w:id="148" w:name="_Hlk141718569"/>
      <w:r w:rsidRPr="004527CB">
        <w:rPr>
          <w:rFonts w:ascii="Arial" w:hAnsi="Arial" w:cs="Arial"/>
          <w:bCs/>
          <w:color w:val="000000"/>
          <w:sz w:val="22"/>
          <w:szCs w:val="22"/>
          <w:lang w:val="uk-UA"/>
        </w:rPr>
        <w:t xml:space="preserve">Екологічні проблеми </w:t>
      </w:r>
      <w:r w:rsidR="00510A63" w:rsidRPr="004527CB">
        <w:rPr>
          <w:rFonts w:ascii="Arial" w:hAnsi="Arial" w:cs="Arial"/>
          <w:bCs/>
          <w:color w:val="000000"/>
          <w:sz w:val="22"/>
          <w:szCs w:val="22"/>
          <w:lang w:val="uk-UA"/>
        </w:rPr>
        <w:t xml:space="preserve">Рожищенської </w:t>
      </w:r>
      <w:r w:rsidRPr="004527CB">
        <w:rPr>
          <w:rFonts w:ascii="Arial" w:hAnsi="Arial" w:cs="Arial"/>
          <w:bCs/>
          <w:color w:val="000000"/>
          <w:sz w:val="22"/>
          <w:szCs w:val="22"/>
          <w:lang w:val="uk-UA"/>
        </w:rPr>
        <w:t xml:space="preserve">громади доцільно розглянути в розрізі компонентів довкілля: атмосферне повітря, вода, ґрунт, біорізноманіття. </w:t>
      </w:r>
    </w:p>
    <w:bookmarkEnd w:id="148"/>
    <w:p w:rsidR="00941EEC" w:rsidRPr="00522E37" w:rsidRDefault="00941EEC" w:rsidP="004527CB">
      <w:pPr>
        <w:spacing w:after="120" w:line="240" w:lineRule="auto"/>
        <w:ind w:firstLine="0"/>
        <w:rPr>
          <w:rFonts w:ascii="Arial" w:hAnsi="Arial" w:cs="Arial"/>
          <w:bCs/>
          <w:color w:val="000000"/>
          <w:sz w:val="22"/>
          <w:szCs w:val="22"/>
          <w:lang w:val="uk-UA"/>
        </w:rPr>
      </w:pPr>
      <w:r w:rsidRPr="00524A52">
        <w:rPr>
          <w:rFonts w:ascii="Arial" w:hAnsi="Arial" w:cs="Arial"/>
          <w:b/>
          <w:bCs/>
          <w:color w:val="000000"/>
          <w:sz w:val="22"/>
          <w:szCs w:val="22"/>
          <w:lang w:val="uk-UA"/>
        </w:rPr>
        <w:t>Забруднення атмосферного повітря</w:t>
      </w:r>
      <w:r w:rsidRPr="004527CB">
        <w:rPr>
          <w:rFonts w:ascii="Arial" w:hAnsi="Arial" w:cs="Arial"/>
          <w:bCs/>
          <w:color w:val="000000"/>
          <w:sz w:val="22"/>
          <w:szCs w:val="22"/>
          <w:lang w:val="uk-UA"/>
        </w:rPr>
        <w:t xml:space="preserve"> відчувається, головним чином, в місцях житлової забудови, прилеглої до автомагістралей з інтенсивним транспортним рухом. Рівень забруднення повітря там на порядок вищий ніж на територіях, де відповідний рух відсутній, а також в зелених зонах відпочинку населення. Через територію </w:t>
      </w:r>
      <w:r w:rsidR="00510A63" w:rsidRPr="004527CB">
        <w:rPr>
          <w:rFonts w:ascii="Arial" w:hAnsi="Arial" w:cs="Arial"/>
          <w:bCs/>
          <w:color w:val="000000"/>
          <w:sz w:val="22"/>
          <w:szCs w:val="22"/>
          <w:lang w:val="uk-UA"/>
        </w:rPr>
        <w:t xml:space="preserve">Рожищенської </w:t>
      </w:r>
      <w:r w:rsidRPr="004527CB">
        <w:rPr>
          <w:rFonts w:ascii="Arial" w:hAnsi="Arial" w:cs="Arial"/>
          <w:bCs/>
          <w:color w:val="000000"/>
          <w:sz w:val="22"/>
          <w:szCs w:val="22"/>
          <w:lang w:val="uk-UA"/>
        </w:rPr>
        <w:t xml:space="preserve">громади проходить автомагістраль </w:t>
      </w:r>
      <w:r w:rsidR="00510A63" w:rsidRPr="00522E37">
        <w:rPr>
          <w:rFonts w:ascii="Arial" w:hAnsi="Arial" w:cs="Arial"/>
          <w:sz w:val="22"/>
          <w:szCs w:val="22"/>
          <w:lang w:val="uk-UA"/>
        </w:rPr>
        <w:t>міжнародного значення</w:t>
      </w:r>
      <w:r w:rsidR="00510A63" w:rsidRPr="00522E37">
        <w:rPr>
          <w:rFonts w:ascii="Arial" w:hAnsi="Arial" w:cs="Arial"/>
          <w:bCs/>
          <w:sz w:val="22"/>
          <w:szCs w:val="22"/>
          <w:shd w:val="clear" w:color="auto" w:fill="FFFFFF"/>
          <w:lang w:val="uk-UA" w:eastAsia="uk-UA"/>
        </w:rPr>
        <w:t>: М19 Доманове (на м.Брест) — Ковель — Чернівці — Тереблече</w:t>
      </w:r>
      <w:r w:rsidRPr="00522E37">
        <w:rPr>
          <w:rFonts w:ascii="Arial" w:hAnsi="Arial" w:cs="Arial"/>
          <w:bCs/>
          <w:color w:val="000000"/>
          <w:sz w:val="22"/>
          <w:szCs w:val="22"/>
          <w:lang w:val="uk-UA"/>
        </w:rPr>
        <w:t>. Відтак генераторами забруднення атмосферного повітря на території громади можна вважати пересувні джерела забруднення.</w:t>
      </w:r>
    </w:p>
    <w:p w:rsidR="00510A63" w:rsidRPr="00522E37" w:rsidRDefault="00510A63" w:rsidP="004527CB">
      <w:pPr>
        <w:spacing w:after="120" w:line="240" w:lineRule="auto"/>
        <w:ind w:firstLine="0"/>
        <w:rPr>
          <w:rFonts w:ascii="Arial" w:hAnsi="Arial" w:cs="Arial"/>
          <w:sz w:val="22"/>
          <w:szCs w:val="22"/>
          <w:lang w:val="uk-UA"/>
        </w:rPr>
      </w:pPr>
      <w:r w:rsidRPr="00522E37">
        <w:rPr>
          <w:rFonts w:ascii="Arial" w:hAnsi="Arial" w:cs="Arial"/>
          <w:sz w:val="22"/>
          <w:szCs w:val="22"/>
          <w:lang w:val="uk-UA"/>
        </w:rPr>
        <w:t>Рожищенська міська територіальна громада має розвинений промисловий потенціал, що зумовлює значне техногенне навантаження на навколишнє середовище.</w:t>
      </w:r>
      <w:r w:rsidR="0085553C" w:rsidRPr="00522E37">
        <w:rPr>
          <w:rFonts w:ascii="Arial" w:hAnsi="Arial" w:cs="Arial"/>
          <w:sz w:val="22"/>
          <w:szCs w:val="22"/>
          <w:lang w:val="uk-UA"/>
        </w:rPr>
        <w:t xml:space="preserve"> Дозволи на викиди забруднюючих речовин в атмосферне повітря від стаціонарних джерел мають МПП «Дельта, ТзОВ «Цунамі»»</w:t>
      </w:r>
      <w:r w:rsidRPr="00522E37">
        <w:rPr>
          <w:rFonts w:ascii="Arial" w:hAnsi="Arial" w:cs="Arial"/>
          <w:sz w:val="22"/>
          <w:szCs w:val="22"/>
          <w:lang w:val="uk-UA"/>
        </w:rPr>
        <w:t xml:space="preserve"> </w:t>
      </w:r>
      <w:r w:rsidR="0085553C" w:rsidRPr="00522E37">
        <w:rPr>
          <w:rFonts w:ascii="Arial" w:hAnsi="Arial" w:cs="Arial"/>
          <w:sz w:val="22"/>
          <w:szCs w:val="22"/>
          <w:lang w:val="uk-UA"/>
        </w:rPr>
        <w:t>ТзОВ «Чебені плюс»</w:t>
      </w:r>
      <w:r w:rsidRPr="00522E37">
        <w:rPr>
          <w:rFonts w:ascii="Arial" w:hAnsi="Arial" w:cs="Arial"/>
          <w:sz w:val="22"/>
          <w:szCs w:val="22"/>
          <w:lang w:val="uk-UA"/>
        </w:rPr>
        <w:t>,</w:t>
      </w:r>
      <w:r w:rsidR="0085553C" w:rsidRPr="00522E37">
        <w:rPr>
          <w:rFonts w:ascii="Arial" w:hAnsi="Arial" w:cs="Arial"/>
          <w:sz w:val="22"/>
          <w:szCs w:val="22"/>
          <w:lang w:val="uk-UA"/>
        </w:rPr>
        <w:t xml:space="preserve"> ПП «Л.П.С.», ТДВ</w:t>
      </w:r>
      <w:r w:rsidRPr="00522E37">
        <w:rPr>
          <w:rFonts w:ascii="Arial" w:hAnsi="Arial" w:cs="Arial"/>
          <w:sz w:val="22"/>
          <w:szCs w:val="22"/>
          <w:lang w:val="uk-UA"/>
        </w:rPr>
        <w:t xml:space="preserve"> </w:t>
      </w:r>
      <w:r w:rsidR="0085553C" w:rsidRPr="00522E37">
        <w:rPr>
          <w:rFonts w:ascii="Arial" w:hAnsi="Arial" w:cs="Arial"/>
          <w:sz w:val="22"/>
          <w:szCs w:val="22"/>
          <w:lang w:val="uk-UA"/>
        </w:rPr>
        <w:t>«Рожищенський сирзавод»</w:t>
      </w:r>
      <w:r w:rsidR="00827531" w:rsidRPr="00522E37">
        <w:rPr>
          <w:rFonts w:ascii="Arial" w:hAnsi="Arial" w:cs="Arial"/>
          <w:sz w:val="22"/>
          <w:szCs w:val="22"/>
          <w:lang w:val="uk-UA"/>
        </w:rPr>
        <w:t xml:space="preserve"> інші</w:t>
      </w:r>
      <w:r w:rsidR="0085553C" w:rsidRPr="00522E37">
        <w:rPr>
          <w:rFonts w:ascii="Arial" w:hAnsi="Arial" w:cs="Arial"/>
          <w:sz w:val="22"/>
          <w:szCs w:val="22"/>
          <w:lang w:val="uk-UA"/>
        </w:rPr>
        <w:t xml:space="preserve">. </w:t>
      </w:r>
      <w:r w:rsidR="00D90640" w:rsidRPr="00522E37">
        <w:rPr>
          <w:rFonts w:ascii="Arial" w:hAnsi="Arial" w:cs="Arial"/>
          <w:sz w:val="22"/>
          <w:szCs w:val="22"/>
          <w:lang w:val="uk-UA"/>
        </w:rPr>
        <w:t>У громаді є підприємства</w:t>
      </w:r>
      <w:r w:rsidR="004527CB" w:rsidRPr="00522E37">
        <w:rPr>
          <w:rFonts w:ascii="Arial" w:hAnsi="Arial" w:cs="Arial"/>
          <w:sz w:val="22"/>
          <w:szCs w:val="22"/>
          <w:lang w:val="uk-UA"/>
        </w:rPr>
        <w:t xml:space="preserve"> добувної промисловості з видобутку вапна та піску. </w:t>
      </w:r>
      <w:r w:rsidRPr="00522E37">
        <w:rPr>
          <w:rFonts w:ascii="Arial" w:hAnsi="Arial" w:cs="Arial"/>
          <w:sz w:val="22"/>
          <w:szCs w:val="22"/>
          <w:lang w:val="uk-UA"/>
        </w:rPr>
        <w:t>Основними проблемами забруднення атмосферного повітря громади продовжують залишатися: застарілі технології та устаткування, на базі яких функціонують підприємства, і які вже не в змозі забезпечити дотримання встановлених законодавством нормативів граничнодопустимих викидів забруднююч</w:t>
      </w:r>
      <w:r w:rsidR="004527CB" w:rsidRPr="00522E37">
        <w:rPr>
          <w:rFonts w:ascii="Arial" w:hAnsi="Arial" w:cs="Arial"/>
          <w:sz w:val="22"/>
          <w:szCs w:val="22"/>
          <w:lang w:val="uk-UA"/>
        </w:rPr>
        <w:t>их речовин в атмосферне повітря</w:t>
      </w:r>
      <w:r w:rsidRPr="00522E37">
        <w:rPr>
          <w:rFonts w:ascii="Arial" w:hAnsi="Arial" w:cs="Arial"/>
          <w:sz w:val="22"/>
          <w:szCs w:val="22"/>
          <w:lang w:val="uk-UA"/>
        </w:rPr>
        <w:t xml:space="preserve">. Забруднення повітря є одним з найважливіших екологічних досліджень, оскільки жителі </w:t>
      </w:r>
      <w:r w:rsidR="00827531" w:rsidRPr="00522E37">
        <w:rPr>
          <w:rFonts w:ascii="Arial" w:hAnsi="Arial" w:cs="Arial"/>
          <w:sz w:val="22"/>
          <w:szCs w:val="22"/>
          <w:lang w:val="uk-UA"/>
        </w:rPr>
        <w:t xml:space="preserve">громади </w:t>
      </w:r>
      <w:r w:rsidRPr="00522E37">
        <w:rPr>
          <w:rFonts w:ascii="Arial" w:hAnsi="Arial" w:cs="Arial"/>
          <w:sz w:val="22"/>
          <w:szCs w:val="22"/>
          <w:lang w:val="uk-UA"/>
        </w:rPr>
        <w:t>зацікавлені в тому, щоб дихати екологічно чистим повітрям, знати, які території є забруднені, та при більш детальному дослідженні знайти шляхи вирішення проблем забруднення повітря.</w:t>
      </w:r>
    </w:p>
    <w:p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 xml:space="preserve">Основними проблемами </w:t>
      </w:r>
      <w:r w:rsidRPr="00522E37">
        <w:rPr>
          <w:rFonts w:ascii="Arial" w:eastAsia="Calibri" w:hAnsi="Arial" w:cs="Arial"/>
          <w:b/>
          <w:bCs/>
          <w:color w:val="000000"/>
          <w:sz w:val="22"/>
          <w:szCs w:val="22"/>
          <w:lang w:val="uk-UA"/>
        </w:rPr>
        <w:t xml:space="preserve">забруднення поверхневих вод </w:t>
      </w:r>
      <w:r w:rsidRPr="00522E37">
        <w:rPr>
          <w:rFonts w:ascii="Arial" w:eastAsia="Calibri" w:hAnsi="Arial" w:cs="Arial"/>
          <w:bCs/>
          <w:color w:val="000000"/>
          <w:sz w:val="22"/>
          <w:szCs w:val="22"/>
          <w:lang w:val="uk-UA"/>
        </w:rPr>
        <w:t xml:space="preserve">в </w:t>
      </w:r>
      <w:r w:rsidR="004527CB" w:rsidRPr="00522E37">
        <w:rPr>
          <w:rFonts w:ascii="Arial" w:eastAsia="Calibri" w:hAnsi="Arial" w:cs="Arial"/>
          <w:bCs/>
          <w:color w:val="000000"/>
          <w:sz w:val="22"/>
          <w:szCs w:val="22"/>
          <w:lang w:val="uk-UA"/>
        </w:rPr>
        <w:t xml:space="preserve">Рожищенській </w:t>
      </w:r>
      <w:r w:rsidR="008D0082">
        <w:rPr>
          <w:rFonts w:ascii="Arial" w:eastAsia="Calibri" w:hAnsi="Arial" w:cs="Arial"/>
          <w:bCs/>
          <w:color w:val="000000"/>
          <w:sz w:val="22"/>
          <w:szCs w:val="22"/>
          <w:lang w:val="uk-UA"/>
        </w:rPr>
        <w:t>МТГ</w:t>
      </w:r>
      <w:r w:rsidRPr="00522E37">
        <w:rPr>
          <w:rFonts w:ascii="Arial" w:eastAsia="Calibri" w:hAnsi="Arial" w:cs="Arial"/>
          <w:bCs/>
          <w:color w:val="000000"/>
          <w:sz w:val="22"/>
          <w:szCs w:val="22"/>
          <w:lang w:val="uk-UA"/>
        </w:rPr>
        <w:t>є:</w:t>
      </w:r>
    </w:p>
    <w:p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1)</w:t>
      </w:r>
      <w:r w:rsidRPr="00522E37">
        <w:rPr>
          <w:rFonts w:ascii="Arial" w:eastAsia="Calibri" w:hAnsi="Arial" w:cs="Arial"/>
          <w:bCs/>
          <w:color w:val="000000"/>
          <w:sz w:val="22"/>
          <w:szCs w:val="22"/>
          <w:lang w:val="uk-UA"/>
        </w:rPr>
        <w:tab/>
        <w:t>скид неочищених та недостатньо очищених стічних вод;</w:t>
      </w:r>
    </w:p>
    <w:p w:rsidR="00941EEC" w:rsidRPr="00522E37" w:rsidRDefault="00941EEC" w:rsidP="00941EEC">
      <w:pPr>
        <w:tabs>
          <w:tab w:val="left" w:pos="425"/>
          <w:tab w:val="left" w:pos="993"/>
        </w:tabs>
        <w:rPr>
          <w:rFonts w:ascii="Arial" w:eastAsia="Calibri" w:hAnsi="Arial" w:cs="Arial"/>
          <w:bCs/>
          <w:color w:val="000000"/>
          <w:sz w:val="22"/>
          <w:szCs w:val="22"/>
          <w:lang w:val="uk-UA"/>
        </w:rPr>
      </w:pPr>
      <w:r w:rsidRPr="00522E37">
        <w:rPr>
          <w:rFonts w:ascii="Arial" w:eastAsia="Calibri" w:hAnsi="Arial" w:cs="Arial"/>
          <w:bCs/>
          <w:color w:val="000000"/>
          <w:sz w:val="22"/>
          <w:szCs w:val="22"/>
          <w:lang w:val="uk-UA"/>
        </w:rPr>
        <w:t>2)</w:t>
      </w:r>
      <w:r w:rsidRPr="00522E37">
        <w:rPr>
          <w:rFonts w:ascii="Arial" w:eastAsia="Calibri" w:hAnsi="Arial" w:cs="Arial"/>
          <w:bCs/>
          <w:color w:val="000000"/>
          <w:sz w:val="22"/>
          <w:szCs w:val="22"/>
          <w:lang w:val="uk-UA"/>
        </w:rPr>
        <w:tab/>
      </w:r>
      <w:r w:rsidR="004527CB" w:rsidRPr="00522E37">
        <w:rPr>
          <w:rFonts w:ascii="Arial" w:hAnsi="Arial" w:cs="Arial"/>
          <w:sz w:val="22"/>
          <w:szCs w:val="22"/>
          <w:lang w:val="uk-UA"/>
        </w:rPr>
        <w:t>недостатній рівень забезпеченості населених пунктів громади цент</w:t>
      </w:r>
      <w:r w:rsidR="00AD5A02" w:rsidRPr="00522E37">
        <w:rPr>
          <w:rFonts w:ascii="Arial" w:hAnsi="Arial" w:cs="Arial"/>
          <w:sz w:val="22"/>
          <w:szCs w:val="22"/>
          <w:lang w:val="uk-UA"/>
        </w:rPr>
        <w:t xml:space="preserve">ралізованим водопостачанням та </w:t>
      </w:r>
      <w:r w:rsidR="004527CB" w:rsidRPr="00522E37">
        <w:rPr>
          <w:rFonts w:ascii="Arial" w:hAnsi="Arial" w:cs="Arial"/>
          <w:sz w:val="22"/>
          <w:szCs w:val="22"/>
          <w:lang w:val="uk-UA"/>
        </w:rPr>
        <w:t>водовідведення</w:t>
      </w:r>
      <w:r w:rsidR="00AD5A02" w:rsidRPr="00522E37">
        <w:rPr>
          <w:rFonts w:ascii="Arial" w:hAnsi="Arial" w:cs="Arial"/>
          <w:sz w:val="22"/>
          <w:szCs w:val="22"/>
          <w:lang w:val="uk-UA"/>
        </w:rPr>
        <w:t>м</w:t>
      </w:r>
      <w:r w:rsidR="001858DE" w:rsidRPr="00522E37">
        <w:rPr>
          <w:rFonts w:ascii="Arial" w:hAnsi="Arial" w:cs="Arial"/>
          <w:sz w:val="22"/>
          <w:szCs w:val="22"/>
          <w:lang w:val="uk-UA"/>
        </w:rPr>
        <w:t>.</w:t>
      </w:r>
    </w:p>
    <w:p w:rsidR="00524A52" w:rsidRDefault="00524A52" w:rsidP="00524A52">
      <w:pPr>
        <w:shd w:val="clear" w:color="auto" w:fill="FFFFFF"/>
        <w:ind w:firstLine="0"/>
        <w:rPr>
          <w:rFonts w:ascii="Arial" w:hAnsi="Arial" w:cs="Arial"/>
          <w:sz w:val="22"/>
          <w:szCs w:val="22"/>
          <w:lang w:val="uk-UA" w:eastAsia="uk-UA"/>
        </w:rPr>
      </w:pPr>
      <w:r w:rsidRPr="00524A52">
        <w:rPr>
          <w:rFonts w:ascii="Arial" w:hAnsi="Arial" w:cs="Arial"/>
          <w:color w:val="222222"/>
          <w:sz w:val="22"/>
          <w:szCs w:val="22"/>
          <w:lang w:val="uk-UA" w:eastAsia="uk-UA"/>
        </w:rPr>
        <w:t>Скид зворотних вод у поверхневі водні об’єкти</w:t>
      </w:r>
      <w:r w:rsidR="00AD5A02">
        <w:rPr>
          <w:rFonts w:ascii="Arial" w:hAnsi="Arial" w:cs="Arial"/>
          <w:color w:val="222222"/>
          <w:sz w:val="22"/>
          <w:szCs w:val="22"/>
          <w:lang w:val="uk-UA" w:eastAsia="uk-UA"/>
        </w:rPr>
        <w:t xml:space="preserve"> у 2022 році</w:t>
      </w:r>
      <w:r w:rsidRPr="00524A52">
        <w:rPr>
          <w:rFonts w:ascii="Arial" w:hAnsi="Arial" w:cs="Arial"/>
          <w:color w:val="222222"/>
          <w:sz w:val="22"/>
          <w:szCs w:val="22"/>
          <w:lang w:val="uk-UA" w:eastAsia="uk-UA"/>
        </w:rPr>
        <w:t xml:space="preserve"> здійснювало лише одне підприємство - </w:t>
      </w:r>
      <w:r w:rsidRPr="00524A52">
        <w:rPr>
          <w:rFonts w:ascii="Arial" w:hAnsi="Arial" w:cs="Arial"/>
          <w:color w:val="000000"/>
          <w:sz w:val="22"/>
          <w:szCs w:val="22"/>
          <w:lang w:val="uk-UA" w:eastAsia="uk-UA"/>
        </w:rPr>
        <w:t>КП "ДУБИЩЕНСЬКЕ ЖКГ»</w:t>
      </w:r>
      <w:r w:rsidRPr="00524A52">
        <w:rPr>
          <w:rFonts w:ascii="Arial" w:hAnsi="Arial" w:cs="Arial"/>
          <w:color w:val="222222"/>
          <w:sz w:val="22"/>
          <w:szCs w:val="22"/>
          <w:lang w:val="uk-UA" w:eastAsia="uk-UA"/>
        </w:rPr>
        <w:t xml:space="preserve"> загальний обсягом </w:t>
      </w:r>
      <w:r w:rsidRPr="00524A52">
        <w:rPr>
          <w:rFonts w:ascii="Arial" w:hAnsi="Arial" w:cs="Arial"/>
          <w:color w:val="000000"/>
          <w:sz w:val="22"/>
          <w:szCs w:val="22"/>
          <w:lang w:val="uk-UA" w:eastAsia="uk-UA"/>
        </w:rPr>
        <w:t>0,039 млн м³.</w:t>
      </w:r>
      <w:r w:rsidRPr="00524A52">
        <w:rPr>
          <w:rFonts w:ascii="Arial" w:hAnsi="Arial" w:cs="Arial"/>
          <w:color w:val="222222"/>
          <w:sz w:val="22"/>
          <w:szCs w:val="22"/>
          <w:lang w:val="uk-UA" w:eastAsia="uk-UA"/>
        </w:rPr>
        <w:t xml:space="preserve"> </w:t>
      </w:r>
      <w:r w:rsidRPr="00524A52">
        <w:rPr>
          <w:rFonts w:ascii="Arial" w:hAnsi="Arial" w:cs="Arial"/>
          <w:sz w:val="22"/>
          <w:szCs w:val="22"/>
          <w:lang w:val="uk-UA" w:eastAsia="uk-UA"/>
        </w:rPr>
        <w:t xml:space="preserve">Зі зворотними (стічними водами), які скидає підприємство скидаються забруднюючі речовини: залізо, сульфати, фосфати, хлориди фосфор загальний, що </w:t>
      </w:r>
      <w:r w:rsidR="00FF51D6">
        <w:rPr>
          <w:rFonts w:ascii="Arial" w:hAnsi="Arial" w:cs="Arial"/>
          <w:sz w:val="22"/>
          <w:szCs w:val="22"/>
          <w:lang w:val="uk-UA" w:eastAsia="uk-UA"/>
        </w:rPr>
        <w:t xml:space="preserve">впливає на </w:t>
      </w:r>
      <w:r w:rsidRPr="00524A52">
        <w:rPr>
          <w:rFonts w:ascii="Arial" w:hAnsi="Arial" w:cs="Arial"/>
          <w:sz w:val="22"/>
          <w:szCs w:val="22"/>
          <w:lang w:val="uk-UA" w:eastAsia="uk-UA"/>
        </w:rPr>
        <w:t xml:space="preserve">якість води. </w:t>
      </w:r>
    </w:p>
    <w:p w:rsidR="00524A52" w:rsidRDefault="00524A52" w:rsidP="00524A52">
      <w:pPr>
        <w:widowControl w:val="0"/>
        <w:pBdr>
          <w:top w:val="nil"/>
          <w:left w:val="nil"/>
          <w:bottom w:val="nil"/>
          <w:right w:val="nil"/>
          <w:between w:val="nil"/>
        </w:pBdr>
        <w:spacing w:after="120" w:line="240" w:lineRule="auto"/>
        <w:ind w:firstLine="0"/>
        <w:rPr>
          <w:rFonts w:ascii="Arial" w:hAnsi="Arial" w:cs="Arial"/>
          <w:sz w:val="22"/>
          <w:szCs w:val="22"/>
          <w:lang w:val="uk-UA"/>
        </w:rPr>
      </w:pPr>
      <w:r w:rsidRPr="00524A52">
        <w:rPr>
          <w:rFonts w:ascii="Arial" w:hAnsi="Arial" w:cs="Arial"/>
          <w:sz w:val="22"/>
          <w:szCs w:val="22"/>
          <w:lang w:val="uk-UA"/>
        </w:rPr>
        <w:t xml:space="preserve">На забруднення річки Стир, що протікає Рожищенською  громадою, мають негативний вплив </w:t>
      </w:r>
      <w:r w:rsidR="00FF51D6">
        <w:rPr>
          <w:rFonts w:ascii="Arial" w:hAnsi="Arial" w:cs="Arial"/>
          <w:sz w:val="22"/>
          <w:szCs w:val="22"/>
          <w:lang w:val="uk-UA"/>
        </w:rPr>
        <w:t>води</w:t>
      </w:r>
      <w:r w:rsidRPr="00524A52">
        <w:rPr>
          <w:rFonts w:ascii="Arial" w:hAnsi="Arial" w:cs="Arial"/>
          <w:sz w:val="22"/>
          <w:szCs w:val="22"/>
          <w:lang w:val="uk-UA"/>
        </w:rPr>
        <w:t>, що потрапляють з р.Іква ЖКП «Млинівське» та ДКП «Дубнівське», а також стічні води що переносяться з Львівської області - КП «Радехівське ВКГ» (через р.Острівка) та КП «Бродиводоканал» (через р.Бовдурка). Якість води у Створі нижче міста Луцьк зазнає впливу від стічних вод КП «Луцькводоканал».</w:t>
      </w:r>
    </w:p>
    <w:p w:rsidR="00827531" w:rsidRPr="002665EA" w:rsidRDefault="00827531" w:rsidP="00AD5A02">
      <w:pPr>
        <w:tabs>
          <w:tab w:val="left" w:pos="425"/>
          <w:tab w:val="left" w:pos="993"/>
        </w:tabs>
        <w:spacing w:after="120"/>
        <w:ind w:firstLine="0"/>
        <w:rPr>
          <w:rFonts w:eastAsia="Calibri"/>
          <w:bCs/>
          <w:color w:val="000000"/>
          <w:lang w:val="uk-UA"/>
        </w:rPr>
      </w:pPr>
      <w:r>
        <w:rPr>
          <w:rFonts w:ascii="Arial" w:hAnsi="Arial" w:cs="Arial"/>
          <w:color w:val="000000"/>
          <w:spacing w:val="2"/>
          <w:sz w:val="22"/>
          <w:szCs w:val="22"/>
          <w:shd w:val="clear" w:color="auto" w:fill="FFFFFF"/>
          <w:lang w:val="uk-UA"/>
        </w:rPr>
        <w:t>М</w:t>
      </w:r>
      <w:r w:rsidRPr="00002984">
        <w:rPr>
          <w:rFonts w:ascii="Arial" w:hAnsi="Arial" w:cs="Arial"/>
          <w:color w:val="000000"/>
          <w:spacing w:val="2"/>
          <w:sz w:val="22"/>
          <w:szCs w:val="22"/>
          <w:shd w:val="clear" w:color="auto" w:fill="FFFFFF"/>
          <w:lang w:val="uk-UA"/>
        </w:rPr>
        <w:t>оніторинг хімічного складу питної води</w:t>
      </w:r>
      <w:r>
        <w:rPr>
          <w:rFonts w:ascii="Arial" w:hAnsi="Arial" w:cs="Arial"/>
          <w:color w:val="000000"/>
          <w:spacing w:val="2"/>
          <w:sz w:val="22"/>
          <w:szCs w:val="22"/>
          <w:shd w:val="clear" w:color="auto" w:fill="FFFFFF"/>
          <w:lang w:val="uk-UA"/>
        </w:rPr>
        <w:t>,</w:t>
      </w:r>
      <w:r w:rsidRPr="00002984">
        <w:rPr>
          <w:rFonts w:ascii="Arial" w:hAnsi="Arial" w:cs="Arial"/>
          <w:color w:val="000000"/>
          <w:spacing w:val="2"/>
          <w:sz w:val="22"/>
          <w:szCs w:val="22"/>
          <w:shd w:val="clear" w:color="auto" w:fill="FFFFFF"/>
          <w:lang w:val="uk-UA"/>
        </w:rPr>
        <w:t xml:space="preserve"> у м.Рожище (колодязь/криниця)  дозволив виявити </w:t>
      </w:r>
      <w:r>
        <w:rPr>
          <w:rFonts w:ascii="Arial" w:hAnsi="Arial" w:cs="Arial"/>
          <w:color w:val="000000"/>
          <w:spacing w:val="2"/>
          <w:sz w:val="22"/>
          <w:szCs w:val="22"/>
          <w:shd w:val="clear" w:color="auto" w:fill="FFFFFF"/>
          <w:lang w:val="uk-UA"/>
        </w:rPr>
        <w:t>перевищення вмісту заліза та амонію відповідно до норм ЄС та норм України.</w:t>
      </w:r>
    </w:p>
    <w:p w:rsidR="002665EA" w:rsidRPr="002665EA" w:rsidRDefault="00FF51D6" w:rsidP="00AD5A02">
      <w:pPr>
        <w:tabs>
          <w:tab w:val="left" w:pos="425"/>
          <w:tab w:val="left" w:pos="993"/>
        </w:tabs>
        <w:spacing w:after="120" w:line="240" w:lineRule="auto"/>
        <w:ind w:firstLine="0"/>
        <w:rPr>
          <w:rFonts w:eastAsia="Calibri"/>
          <w:bCs/>
          <w:color w:val="000000"/>
          <w:lang w:val="ru-RU"/>
        </w:rPr>
      </w:pPr>
      <w:r>
        <w:rPr>
          <w:rFonts w:ascii="Arial" w:hAnsi="Arial" w:cs="Arial"/>
          <w:sz w:val="22"/>
          <w:szCs w:val="22"/>
          <w:lang w:val="uk-UA"/>
        </w:rPr>
        <w:t>У гро</w:t>
      </w:r>
      <w:r w:rsidR="00AD5A02">
        <w:rPr>
          <w:rFonts w:ascii="Arial" w:hAnsi="Arial" w:cs="Arial"/>
          <w:sz w:val="22"/>
          <w:szCs w:val="22"/>
          <w:lang w:val="uk-UA"/>
        </w:rPr>
        <w:t>маді низький рівень централізова</w:t>
      </w:r>
      <w:r>
        <w:rPr>
          <w:rFonts w:ascii="Arial" w:hAnsi="Arial" w:cs="Arial"/>
          <w:sz w:val="22"/>
          <w:szCs w:val="22"/>
          <w:lang w:val="uk-UA"/>
        </w:rPr>
        <w:t xml:space="preserve">ного водовідведення та водопостачання у сільській місцевості. </w:t>
      </w:r>
      <w:r w:rsidR="005F3989" w:rsidRPr="001858DE">
        <w:rPr>
          <w:rFonts w:ascii="Arial" w:hAnsi="Arial" w:cs="Arial"/>
          <w:sz w:val="22"/>
          <w:szCs w:val="22"/>
          <w:lang w:val="uk-UA"/>
        </w:rPr>
        <w:t>До комунального вод</w:t>
      </w:r>
      <w:r>
        <w:rPr>
          <w:rFonts w:ascii="Arial" w:hAnsi="Arial" w:cs="Arial"/>
          <w:sz w:val="22"/>
          <w:szCs w:val="22"/>
          <w:lang w:val="uk-UA"/>
        </w:rPr>
        <w:t xml:space="preserve">опостачання та водовідведення </w:t>
      </w:r>
      <w:r w:rsidR="005F3989" w:rsidRPr="001858DE">
        <w:rPr>
          <w:rFonts w:ascii="Arial" w:hAnsi="Arial" w:cs="Arial"/>
          <w:sz w:val="22"/>
          <w:szCs w:val="22"/>
          <w:lang w:val="uk-UA"/>
        </w:rPr>
        <w:t>підключені</w:t>
      </w:r>
      <w:r>
        <w:rPr>
          <w:rFonts w:ascii="Arial" w:hAnsi="Arial" w:cs="Arial"/>
          <w:sz w:val="22"/>
          <w:szCs w:val="22"/>
          <w:lang w:val="uk-UA"/>
        </w:rPr>
        <w:t xml:space="preserve"> лише</w:t>
      </w:r>
      <w:r w:rsidR="005F3989" w:rsidRPr="001858DE">
        <w:rPr>
          <w:rFonts w:ascii="Arial" w:hAnsi="Arial" w:cs="Arial"/>
          <w:sz w:val="22"/>
          <w:szCs w:val="22"/>
          <w:lang w:val="uk-UA"/>
        </w:rPr>
        <w:t xml:space="preserve"> будинки  у м.Рожище, Дубищенському та Топільненському старостинських округах. </w:t>
      </w:r>
      <w:r w:rsidRPr="00FF51D6">
        <w:rPr>
          <w:rFonts w:ascii="Arial" w:hAnsi="Arial" w:cs="Arial"/>
          <w:sz w:val="22"/>
          <w:szCs w:val="22"/>
          <w:lang w:val="uk-UA"/>
        </w:rPr>
        <w:t>Внаслідок тривалої експлуатації без необхідного поточного ремонту систем</w:t>
      </w:r>
      <w:r w:rsidR="00827531">
        <w:rPr>
          <w:rFonts w:ascii="Arial" w:hAnsi="Arial" w:cs="Arial"/>
          <w:sz w:val="22"/>
          <w:szCs w:val="22"/>
          <w:lang w:val="uk-UA"/>
        </w:rPr>
        <w:t>и</w:t>
      </w:r>
      <w:r w:rsidRPr="00FF51D6">
        <w:rPr>
          <w:rFonts w:ascii="Arial" w:hAnsi="Arial" w:cs="Arial"/>
          <w:sz w:val="22"/>
          <w:szCs w:val="22"/>
          <w:lang w:val="uk-UA"/>
        </w:rPr>
        <w:t xml:space="preserve"> водопостачання і каналізації перебувають у незадовільному технічному стані, частина з них в аварійному стані - </w:t>
      </w:r>
      <w:r w:rsidR="005F3989" w:rsidRPr="001858DE">
        <w:rPr>
          <w:rFonts w:ascii="Arial" w:hAnsi="Arial" w:cs="Arial"/>
          <w:sz w:val="22"/>
          <w:szCs w:val="22"/>
          <w:lang w:val="uk-UA"/>
        </w:rPr>
        <w:t xml:space="preserve">відсоток зносу мережі (близько 90 %), існує необхідність реконструкції очисних споруд.  </w:t>
      </w:r>
      <w:r w:rsidR="002665EA" w:rsidRPr="002665EA">
        <w:rPr>
          <w:rFonts w:ascii="Arial" w:hAnsi="Arial" w:cs="Arial"/>
          <w:sz w:val="22"/>
          <w:szCs w:val="22"/>
          <w:lang w:val="uk-UA"/>
        </w:rPr>
        <w:t xml:space="preserve">Зволікання з введенням в дію оновлених систем централізованого водопостачання, каналізації та очистки </w:t>
      </w:r>
      <w:r w:rsidR="002665EA" w:rsidRPr="002665EA">
        <w:rPr>
          <w:rFonts w:ascii="Arial" w:hAnsi="Arial" w:cs="Arial"/>
          <w:sz w:val="22"/>
          <w:szCs w:val="22"/>
          <w:lang w:val="uk-UA"/>
        </w:rPr>
        <w:lastRenderedPageBreak/>
        <w:t>стоків в</w:t>
      </w:r>
      <w:r w:rsidR="002665EA" w:rsidRPr="002665EA">
        <w:rPr>
          <w:lang w:val="ru-RU"/>
        </w:rPr>
        <w:t xml:space="preserve"> </w:t>
      </w:r>
      <w:r w:rsidR="002665EA" w:rsidRPr="002665EA">
        <w:rPr>
          <w:rFonts w:ascii="Arial" w:hAnsi="Arial" w:cs="Arial"/>
          <w:sz w:val="22"/>
          <w:szCs w:val="22"/>
          <w:lang w:val="uk-UA"/>
        </w:rPr>
        <w:t xml:space="preserve">населених пунктах громади </w:t>
      </w:r>
      <w:r w:rsidR="002665EA">
        <w:rPr>
          <w:rFonts w:ascii="Arial" w:hAnsi="Arial" w:cs="Arial"/>
          <w:sz w:val="22"/>
          <w:szCs w:val="22"/>
          <w:lang w:val="uk-UA"/>
        </w:rPr>
        <w:t xml:space="preserve">може </w:t>
      </w:r>
      <w:r w:rsidR="002665EA" w:rsidRPr="002665EA">
        <w:rPr>
          <w:rFonts w:ascii="Arial" w:hAnsi="Arial" w:cs="Arial"/>
          <w:sz w:val="22"/>
          <w:szCs w:val="22"/>
          <w:lang w:val="uk-UA"/>
        </w:rPr>
        <w:t>ускладнити і санітарно-епідеміологічну ситуацію в громаді.</w:t>
      </w:r>
    </w:p>
    <w:p w:rsidR="00BC1F32" w:rsidRDefault="00AD5A02" w:rsidP="00494A29">
      <w:pPr>
        <w:autoSpaceDE w:val="0"/>
        <w:autoSpaceDN w:val="0"/>
        <w:adjustRightInd w:val="0"/>
        <w:spacing w:after="120" w:line="240" w:lineRule="auto"/>
        <w:ind w:firstLine="0"/>
        <w:rPr>
          <w:rFonts w:ascii="Arial" w:hAnsi="Arial" w:cs="Arial"/>
          <w:sz w:val="22"/>
          <w:szCs w:val="22"/>
          <w:lang w:val="uk-UA"/>
        </w:rPr>
      </w:pPr>
      <w:r>
        <w:rPr>
          <w:rFonts w:ascii="Arial" w:hAnsi="Arial" w:cs="Arial"/>
          <w:sz w:val="22"/>
          <w:szCs w:val="22"/>
          <w:lang w:val="uk-UA"/>
        </w:rPr>
        <w:t xml:space="preserve">У </w:t>
      </w:r>
      <w:r w:rsidR="005165C5" w:rsidRPr="00F34D29">
        <w:rPr>
          <w:rFonts w:ascii="Arial" w:hAnsi="Arial" w:cs="Arial"/>
          <w:sz w:val="22"/>
          <w:szCs w:val="22"/>
          <w:lang w:val="uk-UA"/>
        </w:rPr>
        <w:t>колишньому Рож</w:t>
      </w:r>
      <w:r w:rsidR="005165C5">
        <w:rPr>
          <w:rFonts w:ascii="Arial" w:hAnsi="Arial" w:cs="Arial"/>
          <w:sz w:val="22"/>
          <w:szCs w:val="22"/>
          <w:lang w:val="uk-UA"/>
        </w:rPr>
        <w:t>ищенському</w:t>
      </w:r>
      <w:r w:rsidR="005165C5" w:rsidRPr="00F34D29">
        <w:rPr>
          <w:rFonts w:ascii="Arial" w:hAnsi="Arial" w:cs="Arial"/>
          <w:sz w:val="22"/>
          <w:szCs w:val="22"/>
          <w:lang w:val="uk-UA"/>
        </w:rPr>
        <w:t xml:space="preserve"> районі порівняно з областю нижчий рівень ерозійності грунтів. – частка еродованих і </w:t>
      </w:r>
      <w:r w:rsidR="005165C5">
        <w:rPr>
          <w:rFonts w:ascii="Arial" w:hAnsi="Arial" w:cs="Arial"/>
          <w:sz w:val="22"/>
          <w:szCs w:val="22"/>
          <w:lang w:val="uk-UA"/>
        </w:rPr>
        <w:t>ерозійно</w:t>
      </w:r>
      <w:r w:rsidR="005165C5" w:rsidRPr="00F34D29">
        <w:rPr>
          <w:rFonts w:ascii="Arial" w:hAnsi="Arial" w:cs="Arial"/>
          <w:sz w:val="22"/>
          <w:szCs w:val="22"/>
          <w:lang w:val="uk-UA"/>
        </w:rPr>
        <w:t xml:space="preserve"> небезпечних грунтів у районі становить 21,7%, тоді ж як у області 38 %</w:t>
      </w:r>
      <w:r w:rsidR="002665EA">
        <w:rPr>
          <w:rFonts w:ascii="Arial" w:hAnsi="Arial" w:cs="Arial"/>
          <w:sz w:val="22"/>
          <w:szCs w:val="22"/>
          <w:lang w:val="uk-UA"/>
        </w:rPr>
        <w:t xml:space="preserve">. Водночас </w:t>
      </w:r>
      <w:r w:rsidR="002665EA" w:rsidRPr="00443278">
        <w:rPr>
          <w:rFonts w:ascii="Arial" w:hAnsi="Arial" w:cs="Arial"/>
          <w:sz w:val="22"/>
          <w:szCs w:val="22"/>
          <w:lang w:val="uk-UA"/>
        </w:rPr>
        <w:t xml:space="preserve">антропогенний вплив на довкілля постійно зростає, що позначилося на </w:t>
      </w:r>
      <w:r w:rsidR="002665EA" w:rsidRPr="00443278">
        <w:rPr>
          <w:rFonts w:ascii="Arial" w:hAnsi="Arial" w:cs="Arial"/>
          <w:b/>
          <w:sz w:val="22"/>
          <w:szCs w:val="22"/>
          <w:lang w:val="uk-UA"/>
        </w:rPr>
        <w:t>стані ґрунтового покриву.</w:t>
      </w:r>
      <w:r w:rsidR="002665EA" w:rsidRPr="00443278">
        <w:rPr>
          <w:rFonts w:ascii="Arial" w:hAnsi="Arial" w:cs="Arial"/>
          <w:sz w:val="22"/>
          <w:szCs w:val="22"/>
          <w:lang w:val="uk-UA"/>
        </w:rPr>
        <w:t xml:space="preserve"> </w:t>
      </w:r>
      <w:r w:rsidR="00443278" w:rsidRPr="00080B79">
        <w:rPr>
          <w:rFonts w:ascii="Arial" w:hAnsi="Arial" w:cs="Arial"/>
          <w:sz w:val="22"/>
          <w:szCs w:val="22"/>
          <w:lang w:val="uk-UA"/>
        </w:rPr>
        <w:t>У громаді розвинене сільське господарство. Про</w:t>
      </w:r>
      <w:r w:rsidR="00443278">
        <w:rPr>
          <w:rFonts w:ascii="Arial" w:hAnsi="Arial" w:cs="Arial"/>
          <w:sz w:val="22"/>
          <w:szCs w:val="22"/>
          <w:lang w:val="uk-UA"/>
        </w:rPr>
        <w:t>цеси інтенсифікації сільського г</w:t>
      </w:r>
      <w:r w:rsidR="00443278" w:rsidRPr="00080B79">
        <w:rPr>
          <w:rFonts w:ascii="Arial" w:hAnsi="Arial" w:cs="Arial"/>
          <w:sz w:val="22"/>
          <w:szCs w:val="22"/>
          <w:lang w:val="uk-UA"/>
        </w:rPr>
        <w:t>осподарства, використання великої кількості пестицидів, механічна обробка ґрунтів, трансформація шарів землі в будівництві, переущільнення ґрунтів унаслідок діяльнос</w:t>
      </w:r>
      <w:r w:rsidR="00443278">
        <w:rPr>
          <w:rFonts w:ascii="Arial" w:hAnsi="Arial" w:cs="Arial"/>
          <w:sz w:val="22"/>
          <w:szCs w:val="22"/>
          <w:lang w:val="uk-UA"/>
        </w:rPr>
        <w:t xml:space="preserve">ті транспорту призводять до </w:t>
      </w:r>
      <w:r w:rsidR="00443278" w:rsidRPr="00443278">
        <w:rPr>
          <w:rFonts w:ascii="Arial" w:hAnsi="Arial" w:cs="Arial"/>
          <w:sz w:val="22"/>
          <w:szCs w:val="22"/>
          <w:lang w:val="uk-UA"/>
        </w:rPr>
        <w:t>погіршення  фізичних, хімічних й біологічних властивостей ґрунтів, зростають площі деградованих земель.</w:t>
      </w:r>
      <w:r w:rsidR="00443278">
        <w:rPr>
          <w:rFonts w:ascii="Arial" w:hAnsi="Arial" w:cs="Arial"/>
          <w:sz w:val="22"/>
          <w:szCs w:val="22"/>
          <w:lang w:val="uk-UA"/>
        </w:rPr>
        <w:t xml:space="preserve"> </w:t>
      </w:r>
    </w:p>
    <w:p w:rsidR="002665EA" w:rsidRPr="006B22A7" w:rsidRDefault="00BC1F32" w:rsidP="00494A29">
      <w:pPr>
        <w:autoSpaceDE w:val="0"/>
        <w:autoSpaceDN w:val="0"/>
        <w:adjustRightInd w:val="0"/>
        <w:spacing w:after="120" w:line="240" w:lineRule="auto"/>
        <w:ind w:firstLine="0"/>
        <w:rPr>
          <w:rFonts w:ascii="Arial" w:hAnsi="Arial" w:cs="Arial"/>
          <w:sz w:val="22"/>
          <w:szCs w:val="22"/>
          <w:lang w:val="uk-UA" w:eastAsia="uk-UA"/>
        </w:rPr>
      </w:pPr>
      <w:r>
        <w:rPr>
          <w:rFonts w:ascii="Arial" w:hAnsi="Arial" w:cs="Arial"/>
          <w:sz w:val="22"/>
          <w:szCs w:val="22"/>
          <w:lang w:val="uk-UA"/>
        </w:rPr>
        <w:t>Громада має проблеми засмічених м</w:t>
      </w:r>
      <w:r w:rsidR="00FB1132">
        <w:rPr>
          <w:rFonts w:ascii="Arial" w:hAnsi="Arial" w:cs="Arial"/>
          <w:sz w:val="22"/>
          <w:szCs w:val="22"/>
          <w:lang w:val="uk-UA"/>
        </w:rPr>
        <w:t>еліоратив</w:t>
      </w:r>
      <w:r>
        <w:rPr>
          <w:rFonts w:ascii="Arial" w:hAnsi="Arial" w:cs="Arial"/>
          <w:sz w:val="22"/>
          <w:szCs w:val="22"/>
          <w:lang w:val="uk-UA"/>
        </w:rPr>
        <w:t>них каналів</w:t>
      </w:r>
      <w:r w:rsidR="006B22A7">
        <w:rPr>
          <w:rFonts w:ascii="Arial" w:hAnsi="Arial" w:cs="Arial"/>
          <w:sz w:val="22"/>
          <w:szCs w:val="22"/>
          <w:lang w:val="uk-UA"/>
        </w:rPr>
        <w:t xml:space="preserve">, а </w:t>
      </w:r>
      <w:r w:rsidR="006B22A7" w:rsidRPr="006B22A7">
        <w:rPr>
          <w:rFonts w:ascii="Arial" w:hAnsi="Arial" w:cs="Arial"/>
          <w:sz w:val="22"/>
          <w:szCs w:val="22"/>
          <w:lang w:val="uk-UA"/>
        </w:rPr>
        <w:t>осушувальні системи збудовані ще за  радянських часів  «Духче-Переспівська», Т</w:t>
      </w:r>
      <w:r w:rsidR="00FB1132" w:rsidRPr="006B22A7">
        <w:rPr>
          <w:rFonts w:ascii="Arial" w:hAnsi="Arial" w:cs="Arial"/>
          <w:sz w:val="22"/>
          <w:szCs w:val="22"/>
          <w:lang w:val="uk-UA"/>
        </w:rPr>
        <w:t xml:space="preserve">ихотинська </w:t>
      </w:r>
      <w:r w:rsidR="006B22A7" w:rsidRPr="006B22A7">
        <w:rPr>
          <w:rFonts w:ascii="Arial" w:hAnsi="Arial" w:cs="Arial"/>
          <w:sz w:val="22"/>
          <w:szCs w:val="22"/>
          <w:lang w:val="uk-UA"/>
        </w:rPr>
        <w:t>(</w:t>
      </w:r>
      <w:r w:rsidR="00FB1132" w:rsidRPr="006B22A7">
        <w:rPr>
          <w:rFonts w:ascii="Arial" w:hAnsi="Arial" w:cs="Arial"/>
          <w:sz w:val="22"/>
          <w:szCs w:val="22"/>
          <w:lang w:val="uk-UA"/>
        </w:rPr>
        <w:t>рік введення-1965</w:t>
      </w:r>
      <w:r w:rsidR="006B22A7" w:rsidRPr="006B22A7">
        <w:rPr>
          <w:rFonts w:ascii="Arial" w:hAnsi="Arial" w:cs="Arial"/>
          <w:sz w:val="22"/>
          <w:szCs w:val="22"/>
          <w:lang w:val="uk-UA"/>
        </w:rPr>
        <w:t>)</w:t>
      </w:r>
      <w:r w:rsidR="00FB1132" w:rsidRPr="006B22A7">
        <w:rPr>
          <w:rFonts w:ascii="Arial" w:hAnsi="Arial" w:cs="Arial"/>
          <w:sz w:val="22"/>
          <w:szCs w:val="22"/>
          <w:lang w:val="uk-UA"/>
        </w:rPr>
        <w:t xml:space="preserve">, </w:t>
      </w:r>
      <w:r w:rsidR="006B22A7" w:rsidRPr="006B22A7">
        <w:rPr>
          <w:rFonts w:ascii="Arial" w:hAnsi="Arial" w:cs="Arial"/>
          <w:sz w:val="22"/>
          <w:szCs w:val="22"/>
          <w:lang w:val="uk-UA"/>
        </w:rPr>
        <w:t>Вишеньки-Носачевичівська</w:t>
      </w:r>
      <w:r w:rsidR="00FB1132" w:rsidRPr="006B22A7">
        <w:rPr>
          <w:rFonts w:ascii="Arial" w:hAnsi="Arial" w:cs="Arial"/>
          <w:sz w:val="22"/>
          <w:szCs w:val="22"/>
          <w:lang w:val="uk-UA"/>
        </w:rPr>
        <w:t xml:space="preserve"> </w:t>
      </w:r>
      <w:r w:rsidR="006B22A7" w:rsidRPr="006B22A7">
        <w:rPr>
          <w:rFonts w:ascii="Arial" w:hAnsi="Arial" w:cs="Arial"/>
          <w:sz w:val="22"/>
          <w:szCs w:val="22"/>
          <w:lang w:val="uk-UA"/>
        </w:rPr>
        <w:t>(</w:t>
      </w:r>
      <w:r w:rsidR="00FB1132" w:rsidRPr="006B22A7">
        <w:rPr>
          <w:rFonts w:ascii="Arial" w:hAnsi="Arial" w:cs="Arial"/>
          <w:sz w:val="22"/>
          <w:szCs w:val="22"/>
          <w:lang w:val="uk-UA"/>
        </w:rPr>
        <w:t>рік введення 1985</w:t>
      </w:r>
      <w:r w:rsidR="006B22A7" w:rsidRPr="006B22A7">
        <w:rPr>
          <w:rFonts w:ascii="Arial" w:hAnsi="Arial" w:cs="Arial"/>
          <w:sz w:val="22"/>
          <w:szCs w:val="22"/>
          <w:lang w:val="uk-UA"/>
        </w:rPr>
        <w:t>)</w:t>
      </w:r>
      <w:r w:rsidR="00FB1132" w:rsidRPr="006B22A7">
        <w:rPr>
          <w:rFonts w:ascii="Arial" w:hAnsi="Arial" w:cs="Arial"/>
          <w:sz w:val="22"/>
          <w:szCs w:val="22"/>
          <w:lang w:val="uk-UA"/>
        </w:rPr>
        <w:t xml:space="preserve"> </w:t>
      </w:r>
      <w:r w:rsidR="00AD5A02">
        <w:rPr>
          <w:rFonts w:ascii="Arial" w:hAnsi="Arial" w:cs="Arial"/>
          <w:sz w:val="22"/>
          <w:szCs w:val="22"/>
          <w:lang w:val="uk-UA"/>
        </w:rPr>
        <w:t xml:space="preserve"> та </w:t>
      </w:r>
      <w:r w:rsidR="006B22A7" w:rsidRPr="006B22A7">
        <w:rPr>
          <w:rFonts w:ascii="Arial" w:hAnsi="Arial" w:cs="Arial"/>
          <w:sz w:val="22"/>
          <w:szCs w:val="22"/>
          <w:lang w:val="uk-UA"/>
        </w:rPr>
        <w:t>потребують розчищення, щоб уникнути підтоплень.</w:t>
      </w:r>
    </w:p>
    <w:p w:rsidR="00941EEC" w:rsidRPr="00BC1F32" w:rsidRDefault="00BC1F32" w:rsidP="00494A29">
      <w:pPr>
        <w:tabs>
          <w:tab w:val="left" w:pos="425"/>
          <w:tab w:val="left" w:pos="993"/>
        </w:tabs>
        <w:spacing w:after="120" w:line="240" w:lineRule="auto"/>
        <w:ind w:hanging="142"/>
        <w:rPr>
          <w:rFonts w:ascii="Arial" w:eastAsia="Calibri" w:hAnsi="Arial" w:cs="Arial"/>
          <w:color w:val="000000"/>
          <w:sz w:val="22"/>
          <w:szCs w:val="22"/>
          <w:lang w:val="uk-UA"/>
        </w:rPr>
      </w:pPr>
      <w:r w:rsidRPr="00BC1F32">
        <w:rPr>
          <w:rFonts w:ascii="Arial" w:eastAsia="Calibri" w:hAnsi="Arial" w:cs="Arial"/>
          <w:bCs/>
          <w:color w:val="000000"/>
          <w:sz w:val="22"/>
          <w:szCs w:val="22"/>
          <w:lang w:val="uk-UA"/>
        </w:rPr>
        <w:t>Також на стан грунтів мають вплив траса</w:t>
      </w:r>
      <w:r w:rsidR="00E15D81" w:rsidRPr="00BC1F32">
        <w:rPr>
          <w:rFonts w:ascii="Arial" w:eastAsia="Calibri" w:hAnsi="Arial" w:cs="Arial"/>
          <w:bCs/>
          <w:color w:val="000000"/>
          <w:sz w:val="22"/>
          <w:szCs w:val="22"/>
          <w:lang w:val="uk-UA"/>
        </w:rPr>
        <w:t xml:space="preserve"> міжнародного значення з </w:t>
      </w:r>
      <w:r w:rsidR="00E15D81" w:rsidRPr="00BC1F32">
        <w:rPr>
          <w:rFonts w:ascii="Arial" w:eastAsia="Calibri" w:hAnsi="Arial" w:cs="Arial"/>
          <w:color w:val="000000"/>
          <w:sz w:val="22"/>
          <w:szCs w:val="22"/>
          <w:lang w:val="uk-UA"/>
        </w:rPr>
        <w:t>інтенсивним рухом</w:t>
      </w:r>
      <w:r w:rsidRPr="00BC1F32">
        <w:rPr>
          <w:rFonts w:ascii="Arial" w:eastAsia="Calibri" w:hAnsi="Arial" w:cs="Arial"/>
          <w:color w:val="000000"/>
          <w:sz w:val="22"/>
          <w:szCs w:val="22"/>
          <w:lang w:val="uk-UA"/>
        </w:rPr>
        <w:t>, а також залізниця</w:t>
      </w:r>
      <w:r w:rsidR="00941EEC" w:rsidRPr="00BC1F32">
        <w:rPr>
          <w:rFonts w:ascii="Arial" w:eastAsia="Calibri" w:hAnsi="Arial" w:cs="Arial"/>
          <w:color w:val="000000"/>
          <w:sz w:val="22"/>
          <w:szCs w:val="22"/>
          <w:lang w:val="uk-UA"/>
        </w:rPr>
        <w:t xml:space="preserve">. Важкі метали, які містяться у вихлопних газах автотранспорту, осідають в ґрунтах вздовж трас.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w:t>
      </w:r>
    </w:p>
    <w:p w:rsidR="00BC1F32" w:rsidRPr="00BC1F32" w:rsidRDefault="00941EEC" w:rsidP="00494A29">
      <w:pPr>
        <w:shd w:val="clear" w:color="auto" w:fill="FFFFFF"/>
        <w:spacing w:after="120" w:line="240" w:lineRule="auto"/>
        <w:ind w:hanging="142"/>
        <w:rPr>
          <w:rFonts w:ascii="Arial" w:hAnsi="Arial" w:cs="Arial"/>
          <w:sz w:val="22"/>
          <w:szCs w:val="22"/>
          <w:lang w:val="uk-UA"/>
        </w:rPr>
      </w:pPr>
      <w:r w:rsidRPr="00BC1F32">
        <w:rPr>
          <w:rFonts w:ascii="Arial" w:eastAsia="Calibri" w:hAnsi="Arial" w:cs="Arial"/>
          <w:color w:val="000000"/>
          <w:sz w:val="22"/>
          <w:szCs w:val="22"/>
          <w:lang w:val="uk-UA"/>
        </w:rPr>
        <w:t xml:space="preserve">Іншим джерелом забруднення є </w:t>
      </w:r>
      <w:r w:rsidR="00BC1F32" w:rsidRPr="00BC1F32">
        <w:rPr>
          <w:rFonts w:ascii="Arial" w:eastAsia="Calibri" w:hAnsi="Arial" w:cs="Arial"/>
          <w:color w:val="000000"/>
          <w:sz w:val="22"/>
          <w:szCs w:val="22"/>
          <w:lang w:val="uk-UA"/>
        </w:rPr>
        <w:t xml:space="preserve"> необлаштовані належним чином </w:t>
      </w:r>
      <w:r w:rsidRPr="00BC1F32">
        <w:rPr>
          <w:rFonts w:ascii="Arial" w:eastAsia="Calibri" w:hAnsi="Arial" w:cs="Arial"/>
          <w:iCs/>
          <w:color w:val="000000"/>
          <w:sz w:val="22"/>
          <w:szCs w:val="22"/>
          <w:lang w:val="uk-UA"/>
        </w:rPr>
        <w:t xml:space="preserve">сміттєзвалища, </w:t>
      </w:r>
      <w:r w:rsidR="00BC1F32" w:rsidRPr="00BC1F32">
        <w:rPr>
          <w:rFonts w:ascii="Arial" w:eastAsia="Calibri" w:hAnsi="Arial" w:cs="Arial"/>
          <w:iCs/>
          <w:color w:val="000000"/>
          <w:sz w:val="22"/>
          <w:szCs w:val="22"/>
          <w:lang w:val="uk-UA"/>
        </w:rPr>
        <w:t xml:space="preserve">що </w:t>
      </w:r>
      <w:r w:rsidRPr="00BC1F32">
        <w:rPr>
          <w:rFonts w:ascii="Arial" w:eastAsia="Calibri" w:hAnsi="Arial" w:cs="Arial"/>
          <w:color w:val="000000"/>
          <w:sz w:val="22"/>
          <w:szCs w:val="22"/>
          <w:lang w:val="uk-UA"/>
        </w:rPr>
        <w:t>забруднюють ґрунтове покриття та створюють загрозу проникнення небезпечних речовин в ґрунти поблизу сміттєзвалищ.</w:t>
      </w:r>
      <w:r w:rsidR="00BC1F32" w:rsidRPr="00BC1F32">
        <w:rPr>
          <w:rFonts w:ascii="Arial" w:hAnsi="Arial" w:cs="Arial"/>
          <w:sz w:val="22"/>
          <w:szCs w:val="22"/>
          <w:lang w:val="uk-UA"/>
        </w:rPr>
        <w:t xml:space="preserve"> У Рожищенській </w:t>
      </w:r>
      <w:r w:rsidR="008D0082">
        <w:rPr>
          <w:rFonts w:ascii="Arial" w:hAnsi="Arial" w:cs="Arial"/>
          <w:sz w:val="22"/>
          <w:szCs w:val="22"/>
          <w:lang w:val="uk-UA"/>
        </w:rPr>
        <w:t xml:space="preserve">МТГ </w:t>
      </w:r>
      <w:r w:rsidR="00BC1F32" w:rsidRPr="00BC1F32">
        <w:rPr>
          <w:rFonts w:ascii="Arial" w:hAnsi="Arial" w:cs="Arial"/>
          <w:sz w:val="22"/>
          <w:szCs w:val="22"/>
          <w:lang w:val="uk-UA"/>
        </w:rPr>
        <w:t>функціонує 20 сміттєзвалищ з твердими побутовими відходами</w:t>
      </w:r>
      <w:r w:rsidR="00BC1F32" w:rsidRPr="00BC1F32">
        <w:rPr>
          <w:rFonts w:ascii="Arial" w:hAnsi="Arial" w:cs="Arial"/>
          <w:b/>
          <w:bCs/>
          <w:sz w:val="22"/>
          <w:szCs w:val="22"/>
          <w:lang w:val="uk-UA"/>
        </w:rPr>
        <w:t>.</w:t>
      </w:r>
      <w:r w:rsidR="00BC1F32" w:rsidRPr="00BC1F32">
        <w:rPr>
          <w:rFonts w:ascii="Arial" w:hAnsi="Arial" w:cs="Arial"/>
          <w:sz w:val="22"/>
          <w:szCs w:val="22"/>
          <w:lang w:val="uk-UA"/>
        </w:rPr>
        <w:t xml:space="preserve"> Полігону захоронення ТПВ у громаді немає. На даний час в області існує унітарна система збирання відходів, при якій всі побутові відходи збираються в одну ємність.</w:t>
      </w:r>
      <w:r w:rsidR="00A84E88">
        <w:rPr>
          <w:rFonts w:ascii="Arial" w:hAnsi="Arial" w:cs="Arial"/>
          <w:sz w:val="22"/>
          <w:szCs w:val="22"/>
          <w:lang w:val="uk-UA"/>
        </w:rPr>
        <w:t xml:space="preserve"> </w:t>
      </w:r>
      <w:r w:rsidR="00BC1F32" w:rsidRPr="00BC1F32">
        <w:rPr>
          <w:rFonts w:ascii="Arial" w:hAnsi="Arial" w:cs="Arial"/>
          <w:sz w:val="22"/>
          <w:szCs w:val="22"/>
          <w:lang w:val="uk-UA"/>
        </w:rPr>
        <w:t>Окремо  використовуються лише контейнери для ПЕТ пляшки.</w:t>
      </w:r>
      <w:r w:rsidR="00A84E88" w:rsidRPr="00A84E88">
        <w:rPr>
          <w:rFonts w:ascii="Arial" w:hAnsi="Arial" w:cs="Arial"/>
          <w:sz w:val="22"/>
          <w:szCs w:val="22"/>
          <w:lang w:val="uk-UA"/>
        </w:rPr>
        <w:t xml:space="preserve"> </w:t>
      </w:r>
      <w:r w:rsidR="00A84E88">
        <w:rPr>
          <w:rFonts w:ascii="Arial" w:hAnsi="Arial" w:cs="Arial"/>
          <w:sz w:val="22"/>
          <w:szCs w:val="22"/>
          <w:lang w:val="uk-UA"/>
        </w:rPr>
        <w:t>Обсяг вивезення ТПВ понад 20 тис.м.</w:t>
      </w:r>
      <w:r w:rsidR="00A84E88" w:rsidRPr="00A84E88">
        <w:rPr>
          <w:rFonts w:ascii="Arial" w:hAnsi="Arial" w:cs="Arial"/>
          <w:sz w:val="22"/>
          <w:szCs w:val="22"/>
          <w:vertAlign w:val="superscript"/>
          <w:lang w:val="uk-UA"/>
        </w:rPr>
        <w:t xml:space="preserve">3 </w:t>
      </w:r>
      <w:r w:rsidR="00A84E88" w:rsidRPr="00BC1F32">
        <w:rPr>
          <w:rFonts w:ascii="Arial" w:hAnsi="Arial" w:cs="Arial"/>
          <w:sz w:val="22"/>
          <w:szCs w:val="22"/>
          <w:lang w:val="uk-UA"/>
        </w:rPr>
        <w:t xml:space="preserve"> </w:t>
      </w:r>
      <w:r w:rsidR="00BC1F32" w:rsidRPr="00BC1F32">
        <w:rPr>
          <w:rFonts w:ascii="Arial" w:hAnsi="Arial" w:cs="Arial"/>
          <w:sz w:val="22"/>
          <w:szCs w:val="22"/>
          <w:lang w:val="uk-UA"/>
        </w:rPr>
        <w:t xml:space="preserve"> Проблемою є те, що далеко не всі населені пункти охопленні централізованим вивезенням сміття, а лише м.Рожище, смт. Дубище, с.Дмитрівка та с.Топільне</w:t>
      </w:r>
      <w:r w:rsidR="00522E37">
        <w:rPr>
          <w:rFonts w:ascii="Arial" w:hAnsi="Arial" w:cs="Arial"/>
          <w:sz w:val="22"/>
          <w:szCs w:val="22"/>
          <w:lang w:val="uk-UA"/>
        </w:rPr>
        <w:t>, що становить</w:t>
      </w:r>
      <w:r w:rsidR="00A84E88">
        <w:rPr>
          <w:rFonts w:ascii="Arial" w:hAnsi="Arial" w:cs="Arial"/>
          <w:sz w:val="22"/>
          <w:szCs w:val="22"/>
          <w:lang w:val="uk-UA"/>
        </w:rPr>
        <w:t xml:space="preserve"> 56% населення громади</w:t>
      </w:r>
      <w:r w:rsidR="00BC1F32" w:rsidRPr="00BC1F32">
        <w:rPr>
          <w:rFonts w:ascii="Arial" w:hAnsi="Arial" w:cs="Arial"/>
          <w:sz w:val="22"/>
          <w:szCs w:val="22"/>
          <w:lang w:val="uk-UA"/>
        </w:rPr>
        <w:t>.</w:t>
      </w:r>
    </w:p>
    <w:p w:rsidR="00214082" w:rsidRDefault="000519A3" w:rsidP="000519A3">
      <w:pPr>
        <w:spacing w:after="120" w:line="240" w:lineRule="auto"/>
        <w:ind w:firstLine="0"/>
        <w:rPr>
          <w:rFonts w:ascii="Arial" w:hAnsi="Arial" w:cs="Arial"/>
          <w:sz w:val="22"/>
          <w:szCs w:val="22"/>
          <w:lang w:val="uk-UA"/>
        </w:rPr>
      </w:pPr>
      <w:r w:rsidRPr="000519A3">
        <w:rPr>
          <w:rFonts w:ascii="Arial" w:hAnsi="Arial" w:cs="Arial"/>
          <w:color w:val="000000"/>
          <w:sz w:val="22"/>
          <w:szCs w:val="22"/>
          <w:lang w:val="uk-UA"/>
        </w:rPr>
        <w:t xml:space="preserve">Лісові ресурси становлять 13,42 % земельного фонду громади. На території громади </w:t>
      </w:r>
      <w:r w:rsidRPr="000519A3">
        <w:rPr>
          <w:rFonts w:ascii="Arial" w:hAnsi="Arial" w:cs="Arial"/>
          <w:sz w:val="22"/>
          <w:szCs w:val="22"/>
          <w:lang w:val="uk-UA"/>
        </w:rPr>
        <w:t>функціонує одне лісове господарство державної форми власності  «</w:t>
      </w:r>
      <w:r w:rsidRPr="000519A3">
        <w:rPr>
          <w:rFonts w:ascii="Arial" w:hAnsi="Arial" w:cs="Arial"/>
          <w:color w:val="000000"/>
          <w:sz w:val="22"/>
          <w:szCs w:val="22"/>
          <w:lang w:val="uk-UA"/>
        </w:rPr>
        <w:t>Ківерцівське лісове господарство», діяльність спрямована на вирощування високопродуктивних стійких насаджень з метою покращення рекреаційних, природоохоронних і захисних функцій лісів.</w:t>
      </w:r>
      <w:r w:rsidRPr="000519A3">
        <w:rPr>
          <w:rFonts w:ascii="Arial" w:hAnsi="Arial" w:cs="Arial"/>
          <w:sz w:val="22"/>
          <w:szCs w:val="22"/>
          <w:lang w:val="uk-UA"/>
        </w:rPr>
        <w:t xml:space="preserve"> </w:t>
      </w:r>
    </w:p>
    <w:p w:rsidR="000519A3" w:rsidRPr="000519A3" w:rsidRDefault="000519A3" w:rsidP="000519A3">
      <w:pPr>
        <w:spacing w:after="120" w:line="240" w:lineRule="auto"/>
        <w:ind w:firstLine="0"/>
        <w:rPr>
          <w:rFonts w:ascii="Arial" w:hAnsi="Arial" w:cs="Arial"/>
          <w:sz w:val="22"/>
          <w:szCs w:val="22"/>
          <w:lang w:val="uk-UA"/>
        </w:rPr>
      </w:pPr>
    </w:p>
    <w:p w:rsidR="00941EEC" w:rsidRPr="000519A3" w:rsidRDefault="00941EEC" w:rsidP="000519A3">
      <w:pPr>
        <w:tabs>
          <w:tab w:val="left" w:pos="425"/>
          <w:tab w:val="left" w:pos="993"/>
        </w:tabs>
        <w:spacing w:after="120" w:line="240" w:lineRule="auto"/>
        <w:ind w:firstLine="0"/>
        <w:rPr>
          <w:rFonts w:ascii="Arial" w:eastAsia="Calibri" w:hAnsi="Arial" w:cs="Arial"/>
          <w:bCs/>
          <w:color w:val="000000"/>
          <w:sz w:val="22"/>
          <w:szCs w:val="22"/>
          <w:lang w:val="uk-UA"/>
        </w:rPr>
      </w:pPr>
      <w:r w:rsidRPr="000519A3">
        <w:rPr>
          <w:rFonts w:ascii="Arial" w:eastAsia="Calibri" w:hAnsi="Arial" w:cs="Arial"/>
          <w:bCs/>
          <w:color w:val="000000"/>
          <w:sz w:val="22"/>
          <w:szCs w:val="22"/>
          <w:lang w:val="uk-UA"/>
        </w:rPr>
        <w:t xml:space="preserve">Основними причинами, що можуть спричинити до </w:t>
      </w:r>
      <w:r w:rsidRPr="00A05955">
        <w:rPr>
          <w:rFonts w:ascii="Arial" w:eastAsia="Calibri" w:hAnsi="Arial" w:cs="Arial"/>
          <w:b/>
          <w:bCs/>
          <w:color w:val="000000"/>
          <w:sz w:val="22"/>
          <w:szCs w:val="22"/>
          <w:lang w:val="uk-UA"/>
        </w:rPr>
        <w:t>збіднення біорізноманіття</w:t>
      </w:r>
      <w:r w:rsidR="00E15D81" w:rsidRPr="000519A3">
        <w:rPr>
          <w:rFonts w:ascii="Arial" w:eastAsia="Calibri" w:hAnsi="Arial" w:cs="Arial"/>
          <w:bCs/>
          <w:color w:val="000000"/>
          <w:sz w:val="22"/>
          <w:szCs w:val="22"/>
          <w:lang w:val="uk-UA"/>
        </w:rPr>
        <w:t>,</w:t>
      </w:r>
      <w:r w:rsidRPr="000519A3">
        <w:rPr>
          <w:rFonts w:ascii="Arial" w:eastAsia="Calibri" w:hAnsi="Arial" w:cs="Arial"/>
          <w:bCs/>
          <w:color w:val="000000"/>
          <w:sz w:val="22"/>
          <w:szCs w:val="22"/>
          <w:lang w:val="uk-UA"/>
        </w:rPr>
        <w:t xml:space="preserve"> є антропогенні чинники:</w:t>
      </w:r>
      <w:r w:rsidR="000519A3">
        <w:rPr>
          <w:rFonts w:ascii="Arial" w:eastAsia="Calibri" w:hAnsi="Arial" w:cs="Arial"/>
          <w:bCs/>
          <w:color w:val="000000"/>
          <w:sz w:val="22"/>
          <w:szCs w:val="22"/>
          <w:lang w:val="uk-UA"/>
        </w:rPr>
        <w:t xml:space="preserve"> </w:t>
      </w:r>
      <w:r w:rsidRPr="000519A3">
        <w:rPr>
          <w:rFonts w:ascii="Arial" w:hAnsi="Arial" w:cs="Arial"/>
          <w:bCs/>
          <w:color w:val="000000"/>
          <w:sz w:val="22"/>
          <w:szCs w:val="22"/>
          <w:lang w:val="uk-UA"/>
        </w:rPr>
        <w:t>ризик забруднення природного середовища;</w:t>
      </w:r>
      <w:r w:rsidR="000519A3">
        <w:rPr>
          <w:rFonts w:ascii="Arial" w:hAnsi="Arial" w:cs="Arial"/>
          <w:bCs/>
          <w:color w:val="000000"/>
          <w:sz w:val="22"/>
          <w:szCs w:val="22"/>
          <w:lang w:val="uk-UA"/>
        </w:rPr>
        <w:t xml:space="preserve"> </w:t>
      </w:r>
      <w:r w:rsidRPr="000519A3">
        <w:rPr>
          <w:rFonts w:ascii="Arial" w:hAnsi="Arial" w:cs="Arial"/>
          <w:bCs/>
          <w:color w:val="000000"/>
          <w:sz w:val="22"/>
          <w:szCs w:val="22"/>
          <w:lang w:val="uk-UA"/>
        </w:rPr>
        <w:t>денатуралізація природних ландшафтів;</w:t>
      </w:r>
      <w:r w:rsidR="000519A3">
        <w:rPr>
          <w:rFonts w:ascii="Arial" w:eastAsia="Calibri" w:hAnsi="Arial" w:cs="Arial"/>
          <w:bCs/>
          <w:color w:val="000000"/>
          <w:sz w:val="22"/>
          <w:szCs w:val="22"/>
          <w:lang w:val="uk-UA"/>
        </w:rPr>
        <w:t xml:space="preserve"> </w:t>
      </w:r>
      <w:r w:rsidRPr="000519A3">
        <w:rPr>
          <w:rFonts w:ascii="Arial" w:hAnsi="Arial" w:cs="Arial"/>
          <w:bCs/>
          <w:color w:val="000000"/>
          <w:sz w:val="22"/>
          <w:szCs w:val="22"/>
          <w:lang w:val="uk-UA"/>
        </w:rPr>
        <w:t>монокультурні способи ведення лісового та сільського господарства.</w:t>
      </w:r>
    </w:p>
    <w:p w:rsidR="00941EEC" w:rsidRDefault="00E15D81" w:rsidP="0049597E">
      <w:pPr>
        <w:spacing w:after="120" w:line="240" w:lineRule="auto"/>
        <w:ind w:firstLine="0"/>
        <w:rPr>
          <w:rFonts w:ascii="Arial" w:hAnsi="Arial" w:cs="Arial"/>
          <w:bCs/>
          <w:color w:val="000000"/>
          <w:sz w:val="22"/>
          <w:szCs w:val="22"/>
          <w:lang w:val="uk-UA"/>
        </w:rPr>
      </w:pPr>
      <w:r w:rsidRPr="000519A3">
        <w:rPr>
          <w:rFonts w:ascii="Arial" w:eastAsia="Calibri" w:hAnsi="Arial" w:cs="Arial"/>
          <w:bCs/>
          <w:color w:val="000000"/>
          <w:sz w:val="22"/>
          <w:szCs w:val="22"/>
          <w:lang w:val="uk-UA"/>
        </w:rPr>
        <w:t>Гол</w:t>
      </w:r>
      <w:r w:rsidR="00941EEC" w:rsidRPr="000519A3">
        <w:rPr>
          <w:rFonts w:ascii="Arial" w:eastAsia="Calibri" w:hAnsi="Arial" w:cs="Arial"/>
          <w:bCs/>
          <w:color w:val="000000"/>
          <w:sz w:val="22"/>
          <w:szCs w:val="22"/>
          <w:lang w:val="uk-UA"/>
        </w:rPr>
        <w:t xml:space="preserve">овними </w:t>
      </w:r>
      <w:r w:rsidRPr="000519A3">
        <w:rPr>
          <w:rFonts w:ascii="Arial" w:eastAsia="Calibri" w:hAnsi="Arial" w:cs="Arial"/>
          <w:bCs/>
          <w:color w:val="000000"/>
          <w:sz w:val="22"/>
          <w:szCs w:val="22"/>
          <w:lang w:val="uk-UA"/>
        </w:rPr>
        <w:t>чинниками</w:t>
      </w:r>
      <w:r w:rsidR="00941EEC" w:rsidRPr="000519A3">
        <w:rPr>
          <w:rFonts w:ascii="Arial" w:eastAsia="Calibri" w:hAnsi="Arial" w:cs="Arial"/>
          <w:bCs/>
          <w:color w:val="000000"/>
          <w:sz w:val="22"/>
          <w:szCs w:val="22"/>
          <w:lang w:val="uk-UA"/>
        </w:rPr>
        <w:t xml:space="preserve">, що можуть впливати на чисельність рослин із «червонокнижним» статусом, є зривання </w:t>
      </w:r>
      <w:r w:rsidR="009C07C6" w:rsidRPr="000519A3">
        <w:rPr>
          <w:rFonts w:ascii="Arial" w:eastAsia="Calibri" w:hAnsi="Arial" w:cs="Arial"/>
          <w:bCs/>
          <w:color w:val="000000"/>
          <w:sz w:val="22"/>
          <w:szCs w:val="22"/>
          <w:lang w:val="uk-UA"/>
        </w:rPr>
        <w:t xml:space="preserve">їх </w:t>
      </w:r>
      <w:r w:rsidR="00941EEC" w:rsidRPr="000519A3">
        <w:rPr>
          <w:rFonts w:ascii="Arial" w:eastAsia="Calibri" w:hAnsi="Arial" w:cs="Arial"/>
          <w:bCs/>
          <w:color w:val="000000"/>
          <w:sz w:val="22"/>
          <w:szCs w:val="22"/>
          <w:lang w:val="uk-UA"/>
        </w:rPr>
        <w:t xml:space="preserve">на букети </w:t>
      </w:r>
      <w:r w:rsidR="009C07C6" w:rsidRPr="000519A3">
        <w:rPr>
          <w:rFonts w:ascii="Arial" w:eastAsia="Calibri" w:hAnsi="Arial" w:cs="Arial"/>
          <w:bCs/>
          <w:color w:val="000000"/>
          <w:sz w:val="22"/>
          <w:szCs w:val="22"/>
          <w:lang w:val="uk-UA"/>
        </w:rPr>
        <w:t xml:space="preserve">для продажу </w:t>
      </w:r>
      <w:r w:rsidR="00941EEC" w:rsidRPr="000519A3">
        <w:rPr>
          <w:rFonts w:ascii="Arial" w:eastAsia="Calibri" w:hAnsi="Arial" w:cs="Arial"/>
          <w:bCs/>
          <w:color w:val="000000"/>
          <w:sz w:val="22"/>
          <w:szCs w:val="22"/>
          <w:lang w:val="uk-UA"/>
        </w:rPr>
        <w:t xml:space="preserve">та деградація місцезростань (для лучних та болотних видів </w:t>
      </w:r>
      <w:r w:rsidR="009C07C6" w:rsidRPr="000519A3">
        <w:rPr>
          <w:rFonts w:ascii="Arial" w:eastAsia="Calibri" w:hAnsi="Arial" w:cs="Arial"/>
          <w:bCs/>
          <w:color w:val="000000"/>
          <w:sz w:val="22"/>
          <w:szCs w:val="22"/>
          <w:lang w:val="uk-UA"/>
        </w:rPr>
        <w:t>–</w:t>
      </w:r>
      <w:r w:rsidR="00941EEC" w:rsidRPr="000519A3">
        <w:rPr>
          <w:rFonts w:ascii="Arial" w:eastAsia="Calibri" w:hAnsi="Arial" w:cs="Arial"/>
          <w:bCs/>
          <w:color w:val="000000"/>
          <w:sz w:val="22"/>
          <w:szCs w:val="22"/>
          <w:lang w:val="uk-UA"/>
        </w:rPr>
        <w:t xml:space="preserve"> надмірне випасання</w:t>
      </w:r>
      <w:r w:rsidR="009C07C6" w:rsidRPr="000519A3">
        <w:rPr>
          <w:rFonts w:ascii="Arial" w:eastAsia="Calibri" w:hAnsi="Arial" w:cs="Arial"/>
          <w:bCs/>
          <w:color w:val="000000"/>
          <w:sz w:val="22"/>
          <w:szCs w:val="22"/>
          <w:lang w:val="uk-UA"/>
        </w:rPr>
        <w:t xml:space="preserve"> худоби</w:t>
      </w:r>
      <w:r w:rsidR="00941EEC" w:rsidRPr="000519A3">
        <w:rPr>
          <w:rFonts w:ascii="Arial" w:eastAsia="Calibri" w:hAnsi="Arial" w:cs="Arial"/>
          <w:bCs/>
          <w:color w:val="000000"/>
          <w:sz w:val="22"/>
          <w:szCs w:val="22"/>
          <w:lang w:val="uk-UA"/>
        </w:rPr>
        <w:t>, викошування, випал трави, осушення; для лісових – проведення лісогосподарських робіт).</w:t>
      </w:r>
      <w:r w:rsidR="000519A3">
        <w:rPr>
          <w:rFonts w:ascii="Arial" w:eastAsia="Calibri" w:hAnsi="Arial" w:cs="Arial"/>
          <w:bCs/>
          <w:color w:val="000000"/>
          <w:sz w:val="22"/>
          <w:szCs w:val="22"/>
          <w:lang w:val="uk-UA"/>
        </w:rPr>
        <w:t xml:space="preserve"> </w:t>
      </w:r>
      <w:r w:rsidR="00941EEC" w:rsidRPr="000519A3">
        <w:rPr>
          <w:rFonts w:ascii="Arial" w:eastAsia="Calibri" w:hAnsi="Arial" w:cs="Arial"/>
          <w:bCs/>
          <w:color w:val="000000"/>
          <w:sz w:val="22"/>
          <w:szCs w:val="22"/>
          <w:lang w:val="uk-UA"/>
        </w:rPr>
        <w:t>Загрозами для лісової рослинності є:</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випалювання сухої рослинності у весняний період;</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порушення технології заготівлі та трелювання деревини;</w:t>
      </w:r>
      <w:r w:rsidR="000519A3">
        <w:rPr>
          <w:rFonts w:ascii="Arial" w:eastAsia="Calibri" w:hAnsi="Arial" w:cs="Arial"/>
          <w:bCs/>
          <w:color w:val="000000"/>
          <w:sz w:val="22"/>
          <w:szCs w:val="22"/>
          <w:lang w:val="uk-UA"/>
        </w:rPr>
        <w:t xml:space="preserve"> </w:t>
      </w:r>
      <w:r w:rsidR="00941EEC" w:rsidRPr="000519A3">
        <w:rPr>
          <w:rFonts w:ascii="Arial" w:hAnsi="Arial" w:cs="Arial"/>
          <w:bCs/>
          <w:color w:val="000000"/>
          <w:sz w:val="22"/>
          <w:szCs w:val="22"/>
          <w:lang w:val="uk-UA"/>
        </w:rPr>
        <w:t>всихання смер</w:t>
      </w:r>
      <w:r w:rsidR="00941EEC" w:rsidRPr="0049597E">
        <w:rPr>
          <w:rFonts w:ascii="Arial" w:hAnsi="Arial" w:cs="Arial"/>
          <w:bCs/>
          <w:color w:val="000000"/>
          <w:sz w:val="22"/>
          <w:szCs w:val="22"/>
          <w:lang w:val="uk-UA"/>
        </w:rPr>
        <w:t>екових лісів в гірських районах;</w:t>
      </w:r>
      <w:r w:rsidR="000519A3" w:rsidRPr="0049597E">
        <w:rPr>
          <w:rFonts w:ascii="Arial" w:eastAsia="Calibri" w:hAnsi="Arial" w:cs="Arial"/>
          <w:bCs/>
          <w:color w:val="000000"/>
          <w:sz w:val="22"/>
          <w:szCs w:val="22"/>
          <w:lang w:val="uk-UA"/>
        </w:rPr>
        <w:t xml:space="preserve"> </w:t>
      </w:r>
      <w:r w:rsidR="00941EEC" w:rsidRPr="0049597E">
        <w:rPr>
          <w:rFonts w:ascii="Arial" w:hAnsi="Arial" w:cs="Arial"/>
          <w:bCs/>
          <w:color w:val="000000"/>
          <w:sz w:val="22"/>
          <w:szCs w:val="22"/>
          <w:lang w:val="uk-UA"/>
        </w:rPr>
        <w:t>самовільні рубки</w:t>
      </w:r>
      <w:r w:rsidR="0049597E">
        <w:rPr>
          <w:rFonts w:ascii="Arial" w:hAnsi="Arial" w:cs="Arial"/>
          <w:bCs/>
          <w:color w:val="000000"/>
          <w:sz w:val="22"/>
          <w:szCs w:val="22"/>
          <w:lang w:val="uk-UA"/>
        </w:rPr>
        <w:t xml:space="preserve">, поширення </w:t>
      </w:r>
      <w:r w:rsidR="00B45FBD">
        <w:rPr>
          <w:rFonts w:ascii="Arial" w:hAnsi="Arial" w:cs="Arial"/>
          <w:bCs/>
          <w:color w:val="000000"/>
          <w:sz w:val="22"/>
          <w:szCs w:val="22"/>
          <w:lang w:val="uk-UA"/>
        </w:rPr>
        <w:t>хвороби</w:t>
      </w:r>
      <w:r w:rsidR="0049597E">
        <w:rPr>
          <w:rFonts w:ascii="Arial" w:hAnsi="Arial" w:cs="Arial"/>
          <w:bCs/>
          <w:color w:val="000000"/>
          <w:sz w:val="22"/>
          <w:szCs w:val="22"/>
          <w:lang w:val="uk-UA"/>
        </w:rPr>
        <w:t xml:space="preserve"> та шкідників</w:t>
      </w:r>
      <w:r w:rsidR="00941EEC" w:rsidRPr="0049597E">
        <w:rPr>
          <w:rFonts w:ascii="Arial" w:hAnsi="Arial" w:cs="Arial"/>
          <w:bCs/>
          <w:color w:val="000000"/>
          <w:sz w:val="22"/>
          <w:szCs w:val="22"/>
          <w:lang w:val="uk-UA"/>
        </w:rPr>
        <w:t>.</w:t>
      </w:r>
    </w:p>
    <w:p w:rsidR="0049597E" w:rsidRDefault="0049597E" w:rsidP="0049597E">
      <w:pPr>
        <w:spacing w:after="120" w:line="240" w:lineRule="auto"/>
        <w:ind w:firstLine="0"/>
        <w:rPr>
          <w:rFonts w:ascii="Arial" w:eastAsia="Calibri" w:hAnsi="Arial" w:cs="Arial"/>
          <w:bCs/>
          <w:color w:val="000000"/>
          <w:sz w:val="22"/>
          <w:szCs w:val="22"/>
          <w:lang w:val="uk-UA"/>
        </w:rPr>
      </w:pPr>
      <w:r w:rsidRPr="00A05955">
        <w:rPr>
          <w:rFonts w:ascii="Arial" w:eastAsia="Calibri" w:hAnsi="Arial" w:cs="Arial"/>
          <w:bCs/>
          <w:color w:val="000000"/>
          <w:sz w:val="22"/>
          <w:szCs w:val="22"/>
          <w:lang w:val="uk-UA"/>
        </w:rPr>
        <w:t>Збереження біологічного та ландшафтного різноманіття є обов'язковою умовою сталого (збалансованого) розвитку</w:t>
      </w:r>
      <w:r w:rsidR="00E83BF9">
        <w:rPr>
          <w:rFonts w:ascii="Arial" w:eastAsia="Calibri" w:hAnsi="Arial" w:cs="Arial"/>
          <w:bCs/>
          <w:color w:val="000000"/>
          <w:sz w:val="22"/>
          <w:szCs w:val="22"/>
          <w:lang w:val="uk-UA"/>
        </w:rPr>
        <w:t xml:space="preserve"> громади.</w:t>
      </w:r>
    </w:p>
    <w:p w:rsidR="00AB46C5" w:rsidRPr="000F5B8F" w:rsidRDefault="00A550BE" w:rsidP="00A550BE">
      <w:pPr>
        <w:spacing w:line="240" w:lineRule="auto"/>
        <w:ind w:firstLine="0"/>
        <w:rPr>
          <w:rFonts w:ascii="Arial" w:eastAsia="Calibri" w:hAnsi="Arial" w:cs="Arial"/>
          <w:bCs/>
          <w:color w:val="000000"/>
          <w:sz w:val="22"/>
          <w:szCs w:val="22"/>
          <w:lang w:val="uk-UA"/>
        </w:rPr>
      </w:pPr>
      <w:r w:rsidRPr="00A550BE">
        <w:rPr>
          <w:rFonts w:ascii="Arial" w:eastAsia="Calibri" w:hAnsi="Arial" w:cs="Arial"/>
          <w:b/>
          <w:color w:val="000000"/>
          <w:sz w:val="22"/>
          <w:szCs w:val="22"/>
          <w:lang w:val="uk-UA"/>
        </w:rPr>
        <w:t>Природо-заповідний фонд.</w:t>
      </w:r>
      <w:r w:rsidRPr="00A550BE">
        <w:rPr>
          <w:rFonts w:ascii="Arial" w:eastAsia="Calibri" w:hAnsi="Arial" w:cs="Arial"/>
          <w:bCs/>
          <w:color w:val="000000"/>
          <w:sz w:val="22"/>
          <w:szCs w:val="22"/>
          <w:lang w:val="uk-UA"/>
        </w:rPr>
        <w:t xml:space="preserve"> У громаді 6 пам’яток природо-заповідного фонду: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w:t>
      </w:r>
      <w:r w:rsidRPr="00A550BE">
        <w:rPr>
          <w:rFonts w:ascii="Arial" w:eastAsia="Calibri" w:hAnsi="Arial" w:cs="Arial"/>
          <w:bCs/>
          <w:color w:val="000000"/>
          <w:sz w:val="22"/>
          <w:szCs w:val="22"/>
          <w:lang w:val="uk-UA"/>
        </w:rPr>
        <w:lastRenderedPageBreak/>
        <w:t>Гривенський», лісовий заказник «Ліски»</w:t>
      </w:r>
      <w:r>
        <w:rPr>
          <w:rFonts w:ascii="Arial" w:eastAsia="Calibri" w:hAnsi="Arial" w:cs="Arial"/>
          <w:bCs/>
          <w:color w:val="000000"/>
          <w:sz w:val="22"/>
          <w:szCs w:val="22"/>
          <w:lang w:val="uk-UA"/>
        </w:rPr>
        <w:t>. Загальна площа памяток природо-заповідного фонд – 604</w:t>
      </w:r>
      <w:r w:rsidRPr="000F5B8F">
        <w:rPr>
          <w:rFonts w:ascii="Arial" w:eastAsia="Calibri" w:hAnsi="Arial" w:cs="Arial"/>
          <w:bCs/>
          <w:color w:val="000000"/>
          <w:sz w:val="22"/>
          <w:szCs w:val="22"/>
          <w:lang w:val="uk-UA"/>
        </w:rPr>
        <w:t xml:space="preserve">,11 га. </w:t>
      </w:r>
    </w:p>
    <w:p w:rsidR="00A550BE" w:rsidRPr="000F5B8F" w:rsidRDefault="00AB46C5" w:rsidP="00AB46C5">
      <w:pPr>
        <w:shd w:val="clear" w:color="auto" w:fill="FFFFFF" w:themeFill="background1"/>
        <w:spacing w:line="240" w:lineRule="auto"/>
        <w:ind w:firstLine="0"/>
        <w:rPr>
          <w:rFonts w:ascii="Arial" w:eastAsia="Calibri" w:hAnsi="Arial" w:cs="Arial"/>
          <w:bCs/>
          <w:color w:val="000000"/>
          <w:sz w:val="22"/>
          <w:szCs w:val="22"/>
          <w:lang w:val="uk-UA"/>
        </w:rPr>
      </w:pPr>
      <w:r w:rsidRPr="000F5B8F">
        <w:rPr>
          <w:rFonts w:ascii="Arial" w:eastAsia="Calibri" w:hAnsi="Arial" w:cs="Arial"/>
          <w:bCs/>
          <w:color w:val="000000"/>
          <w:sz w:val="22"/>
          <w:szCs w:val="22"/>
          <w:lang w:val="uk-UA"/>
        </w:rPr>
        <w:t>Відповідно до статті 64 Закону України «Про природо-заповідний фонд України» порушення законодавства про природо-заповідний фонд наступає у разі:</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а) нецільовому використанні територій та об'єктів природно-заповідного фонду, порушенні вимог проектів створення та організації територій природно-заповідного фонду;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б) здійсненні в межах територій та об'єктів природно-заповідного фонду, їх охоронних зон забороненої господарської діяльності;</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в) організації на територіях та об'єктах природно-заповідного фонду, в їх охоронних зонах господарської діяльності без попереднього проведення екологічної експертизи або з порушенням її висновків;</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г) невжитті заходів щодо попередження і ліквідації екологічних наслідків аварій та іншого шкідливого впливу на території та об'єкти природно-заповідного фонду;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д) порушенні строків і порядку розгляду клопотань про створення територій та об'єктів природно-заповідного фонду;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е) порушенні вимог щодо використання територій та об'єктів природно-заповідного фонду;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є) перевищенні допустимих хімічних, фізичних, біотичних та інших впливів і антропогенних навантажень, порушенні вимог наданих дозволів на використання територій та об'єктів природно-заповідного фонду;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ж) псуванні, пошкодженні чи знищенні природних комплексів територій та об'єктів природно-заповідного фонду та зарезервованих для включення до його складу;</w:t>
      </w:r>
    </w:p>
    <w:p w:rsidR="00AB46C5" w:rsidRPr="000F5B8F" w:rsidRDefault="00AB46C5" w:rsidP="00AB46C5">
      <w:pPr>
        <w:pStyle w:val="af"/>
        <w:shd w:val="clear" w:color="auto" w:fill="FFFFFF" w:themeFill="background1"/>
        <w:spacing w:before="0" w:beforeAutospacing="0" w:after="0" w:afterAutospacing="0"/>
        <w:jc w:val="both"/>
        <w:rPr>
          <w:rFonts w:ascii="Arial" w:hAnsi="Arial" w:cs="Arial"/>
          <w:color w:val="000000"/>
          <w:sz w:val="22"/>
          <w:szCs w:val="22"/>
        </w:rPr>
      </w:pPr>
      <w:r w:rsidRPr="000F5B8F">
        <w:rPr>
          <w:rFonts w:ascii="Arial" w:hAnsi="Arial" w:cs="Arial"/>
          <w:color w:val="000000"/>
          <w:sz w:val="22"/>
          <w:szCs w:val="22"/>
        </w:rPr>
        <w:t>з) самочинній зміні меж, відведенні територій та об'єктів природно-заповідного фонду для інших потреб.</w:t>
      </w:r>
    </w:p>
    <w:p w:rsidR="00AB46C5" w:rsidRDefault="00AB46C5" w:rsidP="00AB46C5">
      <w:pPr>
        <w:shd w:val="clear" w:color="auto" w:fill="FFFFFF" w:themeFill="background1"/>
        <w:spacing w:line="240" w:lineRule="auto"/>
        <w:ind w:firstLine="0"/>
        <w:rPr>
          <w:rFonts w:ascii="Arial" w:eastAsia="Calibri" w:hAnsi="Arial" w:cs="Arial"/>
          <w:bCs/>
          <w:color w:val="000000"/>
          <w:sz w:val="22"/>
          <w:szCs w:val="22"/>
          <w:lang w:val="uk-UA"/>
        </w:rPr>
      </w:pPr>
      <w:r w:rsidRPr="000F5B8F">
        <w:rPr>
          <w:rFonts w:ascii="Arial" w:eastAsia="Calibri" w:hAnsi="Arial" w:cs="Arial"/>
          <w:bCs/>
          <w:color w:val="000000"/>
          <w:sz w:val="22"/>
          <w:szCs w:val="22"/>
          <w:lang w:val="uk-UA"/>
        </w:rPr>
        <w:t>У Стратегії розвитку Рожищенської територіальної громади до 2027 року та  Плану заходів на 2024-2027 рр з реалізації Стратегії розвитку Рожищенської територіальної громади до 2027 року відсутні завдання та заходи, які можуть призвести до негативного впливу на існуючі об’єкти природно-заповідного фонду чи вплинути на зменшення площі природо-заповідного фонду.</w:t>
      </w:r>
      <w:r>
        <w:rPr>
          <w:rFonts w:ascii="Arial" w:eastAsia="Calibri" w:hAnsi="Arial" w:cs="Arial"/>
          <w:bCs/>
          <w:color w:val="000000"/>
          <w:sz w:val="22"/>
          <w:szCs w:val="22"/>
          <w:lang w:val="uk-UA"/>
        </w:rPr>
        <w:t xml:space="preserve"> </w:t>
      </w:r>
    </w:p>
    <w:p w:rsidR="00A550BE" w:rsidRPr="00A05955" w:rsidRDefault="00A550BE" w:rsidP="0049597E">
      <w:pPr>
        <w:spacing w:after="120" w:line="240" w:lineRule="auto"/>
        <w:ind w:firstLine="0"/>
        <w:rPr>
          <w:rFonts w:ascii="Arial" w:eastAsia="Calibri" w:hAnsi="Arial" w:cs="Arial"/>
          <w:bCs/>
          <w:color w:val="000000"/>
          <w:sz w:val="22"/>
          <w:szCs w:val="22"/>
          <w:lang w:val="uk-UA"/>
        </w:rPr>
      </w:pPr>
    </w:p>
    <w:p w:rsidR="00941EEC" w:rsidRPr="0049597E" w:rsidRDefault="009C07C6" w:rsidP="00494A29">
      <w:pPr>
        <w:spacing w:after="120" w:line="240" w:lineRule="auto"/>
        <w:ind w:firstLine="0"/>
        <w:rPr>
          <w:rFonts w:ascii="Arial" w:eastAsia="Calibri" w:hAnsi="Arial" w:cs="Arial"/>
          <w:bCs/>
          <w:color w:val="000000"/>
          <w:sz w:val="22"/>
          <w:szCs w:val="22"/>
          <w:lang w:val="uk-UA"/>
        </w:rPr>
      </w:pPr>
      <w:r w:rsidRPr="00A05955">
        <w:rPr>
          <w:rFonts w:ascii="Arial" w:eastAsia="Calibri" w:hAnsi="Arial" w:cs="Arial"/>
          <w:b/>
          <w:bCs/>
          <w:color w:val="000000"/>
          <w:sz w:val="22"/>
          <w:szCs w:val="22"/>
          <w:lang w:val="uk-UA"/>
        </w:rPr>
        <w:t>Мінімізація негативних впливів зовнішнього середовища на стан здоров’я мешканців</w:t>
      </w:r>
      <w:r w:rsidRPr="0049597E">
        <w:rPr>
          <w:rFonts w:ascii="Arial" w:eastAsia="Calibri" w:hAnsi="Arial" w:cs="Arial"/>
          <w:bCs/>
          <w:color w:val="000000"/>
          <w:sz w:val="22"/>
          <w:szCs w:val="22"/>
          <w:lang w:val="uk-UA"/>
        </w:rPr>
        <w:t xml:space="preserve"> громади гальмується низкою п</w:t>
      </w:r>
      <w:r w:rsidR="00941EEC" w:rsidRPr="0049597E">
        <w:rPr>
          <w:rFonts w:ascii="Arial" w:eastAsia="Calibri" w:hAnsi="Arial" w:cs="Arial"/>
          <w:bCs/>
          <w:color w:val="000000"/>
          <w:sz w:val="22"/>
          <w:szCs w:val="22"/>
          <w:lang w:val="uk-UA"/>
        </w:rPr>
        <w:t>роблем</w:t>
      </w:r>
      <w:r w:rsidRPr="0049597E">
        <w:rPr>
          <w:rFonts w:ascii="Arial" w:eastAsia="Calibri" w:hAnsi="Arial" w:cs="Arial"/>
          <w:bCs/>
          <w:color w:val="000000"/>
          <w:sz w:val="22"/>
          <w:szCs w:val="22"/>
          <w:lang w:val="uk-UA"/>
        </w:rPr>
        <w:t xml:space="preserve"> пов’язаних</w:t>
      </w:r>
      <w:r w:rsidR="00941EEC" w:rsidRPr="0049597E">
        <w:rPr>
          <w:rFonts w:ascii="Arial" w:eastAsia="Calibri" w:hAnsi="Arial" w:cs="Arial"/>
          <w:bCs/>
          <w:color w:val="000000"/>
          <w:sz w:val="22"/>
          <w:szCs w:val="22"/>
          <w:lang w:val="uk-UA"/>
        </w:rPr>
        <w:t>, головним чином, з функціонування закладів вторинної ланки охорони здоров’я в громаді, а саме:</w:t>
      </w:r>
    </w:p>
    <w:p w:rsidR="00941EEC" w:rsidRPr="0049597E" w:rsidRDefault="00941EEC" w:rsidP="00996F18">
      <w:pPr>
        <w:pStyle w:val="a3"/>
        <w:numPr>
          <w:ilvl w:val="0"/>
          <w:numId w:val="5"/>
        </w:numPr>
        <w:tabs>
          <w:tab w:val="left" w:pos="1276"/>
        </w:tabs>
        <w:spacing w:after="120" w:line="240" w:lineRule="auto"/>
        <w:ind w:left="0" w:firstLine="0"/>
        <w:rPr>
          <w:rFonts w:ascii="Arial" w:eastAsia="Calibri" w:hAnsi="Arial" w:cs="Arial"/>
          <w:bCs/>
          <w:color w:val="000000"/>
          <w:sz w:val="22"/>
          <w:szCs w:val="22"/>
          <w:lang w:val="uk-UA"/>
        </w:rPr>
      </w:pPr>
      <w:r w:rsidRPr="0049597E">
        <w:rPr>
          <w:rFonts w:ascii="Arial" w:hAnsi="Arial" w:cs="Arial"/>
          <w:bCs/>
          <w:color w:val="000000"/>
          <w:sz w:val="22"/>
          <w:szCs w:val="22"/>
          <w:lang w:val="uk-UA"/>
        </w:rPr>
        <w:t>недофінансування НСЗУ за пакетами медичних послуг (тарифи на медичні послуги не покривають витрати на лікарські засоби, медичні вироби). Через низькі заробітні плати молоді спеціалісти пріоритетом обирають роботу на первинній ланці. Кошти НСЗУ покривають витрати тільки на заробітну плату працівників;</w:t>
      </w:r>
    </w:p>
    <w:p w:rsidR="00E10F55" w:rsidRPr="0049597E" w:rsidRDefault="00941EEC" w:rsidP="00996F18">
      <w:pPr>
        <w:pStyle w:val="a3"/>
        <w:numPr>
          <w:ilvl w:val="0"/>
          <w:numId w:val="5"/>
        </w:numPr>
        <w:tabs>
          <w:tab w:val="left" w:pos="1276"/>
        </w:tabs>
        <w:spacing w:after="120" w:line="240" w:lineRule="auto"/>
        <w:ind w:left="0" w:firstLine="0"/>
        <w:rPr>
          <w:rFonts w:ascii="Arial" w:eastAsia="Calibri" w:hAnsi="Arial" w:cs="Arial"/>
          <w:bCs/>
          <w:color w:val="000000"/>
          <w:sz w:val="22"/>
          <w:szCs w:val="22"/>
          <w:lang w:val="uk-UA"/>
        </w:rPr>
      </w:pPr>
      <w:r w:rsidRPr="0049597E">
        <w:rPr>
          <w:rFonts w:ascii="Arial" w:hAnsi="Arial" w:cs="Arial"/>
          <w:bCs/>
          <w:color w:val="000000"/>
          <w:sz w:val="22"/>
          <w:szCs w:val="22"/>
          <w:lang w:val="uk-UA"/>
        </w:rPr>
        <w:t>нестача лікарів</w:t>
      </w:r>
      <w:r w:rsidR="00E10F55" w:rsidRPr="0049597E">
        <w:rPr>
          <w:rFonts w:ascii="Arial" w:hAnsi="Arial" w:cs="Arial"/>
          <w:bCs/>
          <w:color w:val="000000"/>
          <w:sz w:val="22"/>
          <w:szCs w:val="22"/>
          <w:lang w:val="uk-UA"/>
        </w:rPr>
        <w:t xml:space="preserve"> районної лікарні.</w:t>
      </w:r>
      <w:r w:rsidR="00E10F55" w:rsidRPr="0049597E">
        <w:rPr>
          <w:rFonts w:ascii="Arial" w:eastAsia="Arial" w:hAnsi="Arial" w:cs="Arial"/>
          <w:sz w:val="22"/>
          <w:szCs w:val="22"/>
          <w:lang w:val="uk-UA" w:eastAsia="uk-UA"/>
        </w:rPr>
        <w:t xml:space="preserve"> Лікарня має проблему недоукомплектованості лікарями.</w:t>
      </w:r>
      <w:r w:rsidR="00E10F55" w:rsidRPr="0049597E">
        <w:rPr>
          <w:rFonts w:ascii="Arial" w:hAnsi="Arial" w:cs="Arial"/>
          <w:sz w:val="22"/>
          <w:szCs w:val="22"/>
          <w:lang w:val="uk-UA"/>
        </w:rPr>
        <w:t xml:space="preserve"> Укомплектованість лікарями становить 80 %; молодшими спеціалістами з медичною освітою – 110 %, молодшими     медичними сестрами – 103 %;іншим персоналом – 97 %.</w:t>
      </w:r>
    </w:p>
    <w:p w:rsidR="00E10F55" w:rsidRPr="0049597E" w:rsidRDefault="00E10F55"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застаріле стаціонарне обладнання, потреба в оновленні лабораторного обладнання, автотранспорту спеціального призначення</w:t>
      </w:r>
      <w:r w:rsidR="00E83BF9">
        <w:rPr>
          <w:rFonts w:ascii="Arial" w:hAnsi="Arial" w:cs="Arial"/>
          <w:bCs/>
          <w:color w:val="000000"/>
          <w:sz w:val="22"/>
          <w:szCs w:val="22"/>
          <w:lang w:val="uk-UA"/>
        </w:rPr>
        <w:t>, інше</w:t>
      </w:r>
      <w:r w:rsidR="0049597E">
        <w:rPr>
          <w:rFonts w:ascii="Arial" w:hAnsi="Arial" w:cs="Arial"/>
          <w:bCs/>
          <w:color w:val="000000"/>
          <w:sz w:val="22"/>
          <w:szCs w:val="22"/>
          <w:lang w:val="uk-UA"/>
        </w:rPr>
        <w:t>;</w:t>
      </w:r>
    </w:p>
    <w:p w:rsidR="00E10F55" w:rsidRPr="0049597E" w:rsidRDefault="0049597E"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операційний блок, відділення анестезіології та інтенсивної терапії: інфекційне, хірургічне, терапевтичне відділення потребують проведення капітальних та поточних ремонтів, облаштування безпечного і комфортного входу до лікувальних закладів.</w:t>
      </w:r>
    </w:p>
    <w:p w:rsidR="00A550BE" w:rsidRPr="000F5B8F" w:rsidRDefault="00A550BE" w:rsidP="00091A4C">
      <w:pPr>
        <w:tabs>
          <w:tab w:val="left" w:pos="567"/>
        </w:tabs>
        <w:spacing w:after="120" w:line="240" w:lineRule="auto"/>
        <w:ind w:firstLine="0"/>
        <w:rPr>
          <w:rFonts w:ascii="Arial" w:hAnsi="Arial" w:cs="Arial"/>
          <w:sz w:val="22"/>
          <w:szCs w:val="22"/>
          <w:lang w:val="uk-UA"/>
        </w:rPr>
      </w:pPr>
      <w:r w:rsidRPr="000F5B8F">
        <w:rPr>
          <w:rFonts w:ascii="Arial" w:hAnsi="Arial" w:cs="Arial"/>
          <w:b/>
          <w:bCs/>
          <w:color w:val="000000"/>
          <w:sz w:val="22"/>
          <w:szCs w:val="22"/>
        </w:rPr>
        <w:t>SWOT</w:t>
      </w:r>
      <w:r w:rsidRPr="000F5B8F">
        <w:rPr>
          <w:rFonts w:ascii="Arial" w:hAnsi="Arial" w:cs="Arial"/>
          <w:b/>
          <w:bCs/>
          <w:color w:val="000000"/>
          <w:sz w:val="22"/>
          <w:szCs w:val="22"/>
          <w:lang w:val="uk-UA"/>
        </w:rPr>
        <w:t>-аналіз екологічної ситуації в Рожищенській міській територіальній громаді</w:t>
      </w:r>
    </w:p>
    <w:p w:rsidR="00A550BE" w:rsidRDefault="000F5B8F" w:rsidP="00091A4C">
      <w:pPr>
        <w:spacing w:after="120" w:line="240" w:lineRule="auto"/>
        <w:ind w:firstLine="0"/>
        <w:rPr>
          <w:rFonts w:ascii="Arial" w:hAnsi="Arial" w:cs="Arial"/>
          <w:sz w:val="22"/>
          <w:szCs w:val="22"/>
          <w:lang w:val="uk-UA"/>
        </w:rPr>
      </w:pPr>
      <w:r w:rsidRPr="000F5B8F">
        <w:rPr>
          <w:rFonts w:ascii="Arial" w:hAnsi="Arial" w:cs="Arial"/>
          <w:sz w:val="22"/>
          <w:szCs w:val="22"/>
          <w:lang w:val="uk-UA"/>
        </w:rPr>
        <w:t xml:space="preserve">Проведений </w:t>
      </w:r>
      <w:r w:rsidR="00A550BE" w:rsidRPr="000F5B8F">
        <w:rPr>
          <w:rFonts w:ascii="Arial" w:hAnsi="Arial" w:cs="Arial"/>
          <w:sz w:val="22"/>
          <w:szCs w:val="22"/>
          <w:lang w:val="uk-UA"/>
        </w:rPr>
        <w:t xml:space="preserve">SWOT -аналіз екологічної ситуації в Рожищенській МТГ, </w:t>
      </w:r>
      <w:r w:rsidRPr="000F5B8F">
        <w:rPr>
          <w:rFonts w:ascii="Arial" w:hAnsi="Arial" w:cs="Arial"/>
          <w:sz w:val="22"/>
          <w:szCs w:val="22"/>
          <w:lang w:val="uk-UA"/>
        </w:rPr>
        <w:t xml:space="preserve">дозволив </w:t>
      </w:r>
      <w:r w:rsidR="00B45FBD" w:rsidRPr="000F5B8F">
        <w:rPr>
          <w:rFonts w:ascii="Arial" w:hAnsi="Arial" w:cs="Arial"/>
          <w:sz w:val="22"/>
          <w:szCs w:val="22"/>
          <w:lang w:val="uk-UA"/>
        </w:rPr>
        <w:t>з’ясувати</w:t>
      </w:r>
      <w:r w:rsidRPr="000F5B8F">
        <w:rPr>
          <w:rFonts w:ascii="Arial" w:hAnsi="Arial" w:cs="Arial"/>
          <w:sz w:val="22"/>
          <w:szCs w:val="22"/>
          <w:lang w:val="uk-UA"/>
        </w:rPr>
        <w:t xml:space="preserve"> (</w:t>
      </w:r>
      <w:r w:rsidR="00A550BE" w:rsidRPr="000F5B8F">
        <w:rPr>
          <w:rFonts w:ascii="Arial" w:hAnsi="Arial" w:cs="Arial"/>
          <w:sz w:val="22"/>
          <w:szCs w:val="22"/>
          <w:lang w:val="uk-UA"/>
        </w:rPr>
        <w:t>табл. 4.1.</w:t>
      </w:r>
      <w:r w:rsidRPr="000F5B8F">
        <w:rPr>
          <w:rFonts w:ascii="Arial" w:hAnsi="Arial" w:cs="Arial"/>
          <w:sz w:val="22"/>
          <w:szCs w:val="22"/>
          <w:lang w:val="uk-UA"/>
        </w:rPr>
        <w:t>) сильні та слабкі сторони екологічної ситуації громади , ризики та можливості сталого розвитку:</w:t>
      </w:r>
    </w:p>
    <w:p w:rsidR="000F5B8F" w:rsidRDefault="000F5B8F" w:rsidP="00091A4C">
      <w:pPr>
        <w:spacing w:after="120" w:line="240" w:lineRule="auto"/>
        <w:ind w:firstLine="0"/>
        <w:rPr>
          <w:rFonts w:ascii="Arial" w:hAnsi="Arial" w:cs="Arial"/>
          <w:sz w:val="22"/>
          <w:szCs w:val="22"/>
          <w:lang w:val="uk-UA"/>
        </w:rPr>
      </w:pPr>
    </w:p>
    <w:p w:rsidR="000F5B8F" w:rsidRDefault="000F5B8F" w:rsidP="00091A4C">
      <w:pPr>
        <w:spacing w:after="120" w:line="240" w:lineRule="auto"/>
        <w:ind w:firstLine="0"/>
        <w:rPr>
          <w:rFonts w:ascii="Arial" w:hAnsi="Arial" w:cs="Arial"/>
          <w:sz w:val="22"/>
          <w:szCs w:val="22"/>
          <w:lang w:val="uk-UA"/>
        </w:rPr>
      </w:pPr>
    </w:p>
    <w:p w:rsidR="000F5B8F" w:rsidRPr="000F5B8F" w:rsidRDefault="000F5B8F" w:rsidP="00091A4C">
      <w:pPr>
        <w:spacing w:after="120" w:line="240" w:lineRule="auto"/>
        <w:ind w:firstLine="0"/>
        <w:rPr>
          <w:rFonts w:ascii="Arial" w:hAnsi="Arial" w:cs="Arial"/>
          <w:sz w:val="22"/>
          <w:szCs w:val="22"/>
          <w:lang w:val="uk-UA"/>
        </w:rPr>
      </w:pPr>
    </w:p>
    <w:p w:rsidR="00A550BE" w:rsidRPr="000F5B8F" w:rsidRDefault="00A550BE" w:rsidP="00091A4C">
      <w:pPr>
        <w:pStyle w:val="a3"/>
        <w:spacing w:after="120" w:line="240" w:lineRule="auto"/>
        <w:ind w:left="0" w:firstLine="0"/>
        <w:jc w:val="left"/>
        <w:rPr>
          <w:rFonts w:ascii="Arial" w:hAnsi="Arial" w:cs="Arial"/>
          <w:sz w:val="22"/>
          <w:szCs w:val="22"/>
          <w:lang w:val="uk-UA"/>
        </w:rPr>
      </w:pPr>
      <w:r w:rsidRPr="000F5B8F">
        <w:rPr>
          <w:rFonts w:ascii="Arial" w:hAnsi="Arial" w:cs="Arial"/>
          <w:b/>
          <w:bCs/>
          <w:sz w:val="22"/>
          <w:szCs w:val="22"/>
          <w:lang w:val="uk-UA"/>
        </w:rPr>
        <w:lastRenderedPageBreak/>
        <w:t xml:space="preserve">Таблиця 4.1.SWOT-аналіз екологічної ситуації в </w:t>
      </w:r>
      <w:r w:rsidRPr="000F5B8F">
        <w:rPr>
          <w:rFonts w:ascii="Arial" w:hAnsi="Arial" w:cs="Arial"/>
          <w:b/>
          <w:bCs/>
          <w:color w:val="000000"/>
          <w:sz w:val="22"/>
          <w:szCs w:val="22"/>
          <w:lang w:val="uk-UA"/>
        </w:rPr>
        <w:t xml:space="preserve">Рожищенській МТГ </w:t>
      </w:r>
    </w:p>
    <w:tbl>
      <w:tblPr>
        <w:tblW w:w="9932" w:type="dxa"/>
        <w:tblInd w:w="125" w:type="dxa"/>
        <w:tblLayout w:type="fixed"/>
        <w:tblLook w:val="0000"/>
      </w:tblPr>
      <w:tblGrid>
        <w:gridCol w:w="4970"/>
        <w:gridCol w:w="4962"/>
      </w:tblGrid>
      <w:tr w:rsidR="00A550BE" w:rsidRPr="001B680E" w:rsidTr="000F5B8F">
        <w:trPr>
          <w:trHeight w:val="23"/>
          <w:tblHeader/>
        </w:trPr>
        <w:tc>
          <w:tcPr>
            <w:tcW w:w="4970" w:type="dxa"/>
            <w:tcBorders>
              <w:top w:val="single" w:sz="6" w:space="0" w:color="78C0D4"/>
              <w:left w:val="single" w:sz="6" w:space="0" w:color="78C0D4"/>
              <w:bottom w:val="single" w:sz="6" w:space="0" w:color="78C0D4"/>
            </w:tcBorders>
            <w:shd w:val="clear" w:color="auto" w:fill="002060"/>
          </w:tcPr>
          <w:p w:rsidR="00A550BE" w:rsidRPr="000F5B8F" w:rsidRDefault="00A550BE" w:rsidP="00E0662A">
            <w:pPr>
              <w:jc w:val="center"/>
            </w:pPr>
            <w:r w:rsidRPr="000F5B8F">
              <w:rPr>
                <w:sz w:val="27"/>
                <w:szCs w:val="27"/>
                <w:lang w:val="uk-UA"/>
              </w:rPr>
              <w:t>Сильні сторони</w:t>
            </w:r>
          </w:p>
        </w:tc>
        <w:tc>
          <w:tcPr>
            <w:tcW w:w="4962" w:type="dxa"/>
            <w:tcBorders>
              <w:top w:val="single" w:sz="6" w:space="0" w:color="78C0D4"/>
              <w:left w:val="single" w:sz="3" w:space="0" w:color="31849B"/>
              <w:bottom w:val="single" w:sz="6" w:space="0" w:color="78C0D4"/>
              <w:right w:val="single" w:sz="6" w:space="0" w:color="78C0D4"/>
            </w:tcBorders>
            <w:shd w:val="clear" w:color="auto" w:fill="002060"/>
          </w:tcPr>
          <w:p w:rsidR="00A550BE" w:rsidRPr="000F5B8F" w:rsidRDefault="00A550BE" w:rsidP="00E0662A">
            <w:pPr>
              <w:jc w:val="center"/>
            </w:pPr>
            <w:r w:rsidRPr="000F5B8F">
              <w:rPr>
                <w:sz w:val="27"/>
                <w:szCs w:val="27"/>
                <w:lang w:val="uk-UA"/>
              </w:rPr>
              <w:t>Слабкі сторони</w:t>
            </w:r>
          </w:p>
        </w:tc>
      </w:tr>
      <w:tr w:rsidR="00A550BE" w:rsidRPr="00C5069C" w:rsidTr="000F5B8F">
        <w:trPr>
          <w:trHeight w:val="7465"/>
        </w:trPr>
        <w:tc>
          <w:tcPr>
            <w:tcW w:w="4970" w:type="dxa"/>
            <w:tcBorders>
              <w:top w:val="single" w:sz="6" w:space="0" w:color="78C0D4"/>
              <w:left w:val="single" w:sz="6" w:space="0" w:color="78C0D4"/>
              <w:bottom w:val="single" w:sz="6" w:space="0" w:color="78C0D4"/>
            </w:tcBorders>
            <w:shd w:val="clear" w:color="auto" w:fill="FFFFFF"/>
          </w:tcPr>
          <w:p w:rsidR="00B93E0C" w:rsidRPr="000F5B8F" w:rsidRDefault="008D3C6E" w:rsidP="00996F18">
            <w:pPr>
              <w:pStyle w:val="a3"/>
              <w:numPr>
                <w:ilvl w:val="0"/>
                <w:numId w:val="15"/>
              </w:numPr>
              <w:tabs>
                <w:tab w:val="num" w:pos="284"/>
              </w:tabs>
              <w:spacing w:line="216" w:lineRule="auto"/>
              <w:textAlignment w:val="baseline"/>
              <w:rPr>
                <w:rFonts w:ascii="Arial" w:hAnsi="Arial" w:cs="Arial"/>
                <w:sz w:val="20"/>
                <w:szCs w:val="20"/>
                <w:lang w:val="uk-UA"/>
              </w:rPr>
            </w:pPr>
            <w:r w:rsidRPr="000F5B8F">
              <w:rPr>
                <w:rFonts w:ascii="Arial" w:hAnsi="Arial" w:cs="Arial"/>
                <w:sz w:val="20"/>
                <w:szCs w:val="20"/>
                <w:lang w:val="uk-UA" w:eastAsia="uk-UA"/>
              </w:rPr>
              <w:t xml:space="preserve">Значні </w:t>
            </w:r>
            <w:r w:rsidR="00B93E0C" w:rsidRPr="000F5B8F">
              <w:rPr>
                <w:rFonts w:ascii="Arial" w:hAnsi="Arial" w:cs="Arial"/>
                <w:b/>
                <w:bCs/>
                <w:sz w:val="20"/>
                <w:szCs w:val="20"/>
                <w:lang w:val="uk-UA" w:eastAsia="uk-UA"/>
              </w:rPr>
              <w:t xml:space="preserve"> земельні, лісові</w:t>
            </w:r>
            <w:r w:rsidRPr="000F5B8F">
              <w:rPr>
                <w:rFonts w:ascii="Arial" w:hAnsi="Arial" w:cs="Arial"/>
                <w:b/>
                <w:bCs/>
                <w:sz w:val="20"/>
                <w:szCs w:val="20"/>
                <w:lang w:val="uk-UA" w:eastAsia="uk-UA"/>
              </w:rPr>
              <w:t xml:space="preserve"> ресурси</w:t>
            </w:r>
            <w:r w:rsidR="00B93E0C" w:rsidRPr="000F5B8F">
              <w:rPr>
                <w:rFonts w:ascii="Arial" w:hAnsi="Arial" w:cs="Arial"/>
                <w:b/>
                <w:bCs/>
                <w:sz w:val="20"/>
                <w:szCs w:val="20"/>
                <w:lang w:val="uk-UA" w:eastAsia="uk-UA"/>
              </w:rPr>
              <w:t xml:space="preserve">, </w:t>
            </w:r>
            <w:r w:rsidR="00B93E0C" w:rsidRPr="000F5B8F">
              <w:rPr>
                <w:rFonts w:ascii="Arial" w:hAnsi="Arial" w:cs="Arial"/>
                <w:b/>
                <w:sz w:val="20"/>
                <w:szCs w:val="20"/>
                <w:lang w:val="uk-UA" w:eastAsia="uk-UA"/>
              </w:rPr>
              <w:t>території природно-заповідного фонду</w:t>
            </w:r>
            <w:r w:rsidR="00B93E0C" w:rsidRPr="000F5B8F">
              <w:rPr>
                <w:rFonts w:ascii="Arial" w:hAnsi="Arial" w:cs="Arial"/>
                <w:sz w:val="20"/>
                <w:szCs w:val="20"/>
                <w:lang w:val="uk-UA" w:eastAsia="uk-UA"/>
              </w:rPr>
              <w:t xml:space="preserve">, що є базою рекреаційного розвитку </w:t>
            </w:r>
          </w:p>
          <w:p w:rsidR="00B93E0C" w:rsidRPr="000F5B8F" w:rsidRDefault="00B93E0C" w:rsidP="00996F18">
            <w:pPr>
              <w:numPr>
                <w:ilvl w:val="0"/>
                <w:numId w:val="15"/>
              </w:numPr>
              <w:tabs>
                <w:tab w:val="clear" w:pos="501"/>
                <w:tab w:val="left" w:pos="284"/>
              </w:tabs>
              <w:spacing w:line="216" w:lineRule="auto"/>
              <w:textAlignment w:val="baseline"/>
              <w:rPr>
                <w:rFonts w:ascii="Arial" w:hAnsi="Arial" w:cs="Arial"/>
                <w:sz w:val="20"/>
                <w:szCs w:val="20"/>
                <w:lang w:val="uk-UA"/>
              </w:rPr>
            </w:pPr>
            <w:r w:rsidRPr="000F5B8F">
              <w:rPr>
                <w:rFonts w:ascii="Arial" w:hAnsi="Arial" w:cs="Arial"/>
                <w:sz w:val="20"/>
                <w:szCs w:val="20"/>
                <w:lang w:val="uk-UA" w:eastAsia="uk-UA"/>
              </w:rPr>
              <w:t xml:space="preserve">Висока частка </w:t>
            </w:r>
            <w:r w:rsidRPr="000F5B8F">
              <w:rPr>
                <w:rFonts w:ascii="Arial" w:hAnsi="Arial" w:cs="Arial"/>
                <w:b/>
                <w:bCs/>
                <w:sz w:val="20"/>
                <w:szCs w:val="20"/>
                <w:lang w:val="uk-UA" w:eastAsia="uk-UA"/>
              </w:rPr>
              <w:t xml:space="preserve">газифікації населених пунктів </w:t>
            </w:r>
            <w:r w:rsidRPr="000F5B8F">
              <w:rPr>
                <w:rFonts w:ascii="Arial" w:hAnsi="Arial" w:cs="Arial"/>
                <w:sz w:val="20"/>
                <w:szCs w:val="20"/>
                <w:lang w:val="uk-UA" w:eastAsia="uk-UA"/>
              </w:rPr>
              <w:t>– 92%.</w:t>
            </w:r>
          </w:p>
          <w:p w:rsidR="00B93E0C" w:rsidRPr="000F5B8F" w:rsidRDefault="00B93E0C" w:rsidP="00996F18">
            <w:pPr>
              <w:numPr>
                <w:ilvl w:val="0"/>
                <w:numId w:val="15"/>
              </w:numPr>
              <w:spacing w:line="216" w:lineRule="auto"/>
              <w:textAlignment w:val="baseline"/>
              <w:rPr>
                <w:rFonts w:ascii="Arial" w:eastAsia="Times New Roman" w:hAnsi="Arial" w:cs="Arial"/>
                <w:sz w:val="20"/>
                <w:szCs w:val="20"/>
                <w:lang w:val="uk-UA" w:eastAsia="uk-UA"/>
              </w:rPr>
            </w:pPr>
            <w:r w:rsidRPr="009C3E6D">
              <w:rPr>
                <w:rFonts w:ascii="Arial" w:eastAsia="Times New Roman" w:hAnsi="Arial" w:cs="Arial"/>
                <w:sz w:val="20"/>
                <w:szCs w:val="20"/>
                <w:lang w:val="uk-UA" w:eastAsia="uk-UA"/>
              </w:rPr>
              <w:t>Наявність закладу вторинної ланки охорони здоров’я («</w:t>
            </w:r>
            <w:r w:rsidRPr="009C3E6D">
              <w:rPr>
                <w:rFonts w:ascii="Arial" w:eastAsia="Times New Roman" w:hAnsi="Arial" w:cs="Arial"/>
                <w:b/>
                <w:bCs/>
                <w:sz w:val="20"/>
                <w:szCs w:val="20"/>
                <w:lang w:val="uk-UA" w:eastAsia="uk-UA"/>
              </w:rPr>
              <w:t>Рожищенська багатопрофільна лікарня</w:t>
            </w:r>
            <w:r w:rsidRPr="009C3E6D">
              <w:rPr>
                <w:rFonts w:ascii="Arial" w:eastAsia="Times New Roman" w:hAnsi="Arial" w:cs="Arial"/>
                <w:sz w:val="20"/>
                <w:szCs w:val="20"/>
                <w:lang w:val="uk-UA" w:eastAsia="uk-UA"/>
              </w:rPr>
              <w:t>»), що обслуговує населення громади та сусідніх округів.  </w:t>
            </w:r>
          </w:p>
          <w:p w:rsidR="00B93E0C" w:rsidRPr="000F5B8F" w:rsidRDefault="00B93E0C" w:rsidP="00996F18">
            <w:pPr>
              <w:numPr>
                <w:ilvl w:val="0"/>
                <w:numId w:val="15"/>
              </w:numPr>
              <w:tabs>
                <w:tab w:val="clear" w:pos="501"/>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Сприятлива для розвитку </w:t>
            </w:r>
            <w:r w:rsidRPr="000F5B8F">
              <w:rPr>
                <w:rFonts w:ascii="Arial" w:hAnsi="Arial" w:cs="Arial"/>
                <w:b/>
                <w:bCs/>
                <w:sz w:val="20"/>
                <w:szCs w:val="20"/>
                <w:lang w:val="uk-UA" w:eastAsia="uk-UA"/>
              </w:rPr>
              <w:t xml:space="preserve">вікова структура населення - </w:t>
            </w:r>
            <w:r w:rsidRPr="000F5B8F">
              <w:rPr>
                <w:rFonts w:ascii="Arial" w:hAnsi="Arial" w:cs="Arial"/>
                <w:sz w:val="20"/>
                <w:szCs w:val="20"/>
                <w:lang w:val="uk-UA" w:eastAsia="uk-UA"/>
              </w:rPr>
              <w:t>вища середньо обласної частка дітей (19,2%) та працездатного населення (64 %).</w:t>
            </w:r>
          </w:p>
          <w:p w:rsidR="00B93E0C" w:rsidRPr="009C3E6D" w:rsidRDefault="008D3C6E" w:rsidP="00996F18">
            <w:pPr>
              <w:numPr>
                <w:ilvl w:val="0"/>
                <w:numId w:val="15"/>
              </w:numPr>
              <w:tabs>
                <w:tab w:val="clear" w:pos="501"/>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Функціонування </w:t>
            </w:r>
            <w:r w:rsidRPr="000F5B8F">
              <w:rPr>
                <w:rFonts w:ascii="Arial" w:hAnsi="Arial" w:cs="Arial"/>
                <w:b/>
                <w:bCs/>
                <w:sz w:val="20"/>
                <w:szCs w:val="20"/>
                <w:lang w:val="uk-UA" w:eastAsia="uk-UA"/>
              </w:rPr>
              <w:t>трьох комунальних підприємства у сфері ЖКГ</w:t>
            </w:r>
            <w:r w:rsidRPr="000F5B8F">
              <w:rPr>
                <w:rFonts w:ascii="Arial" w:hAnsi="Arial" w:cs="Arial"/>
                <w:sz w:val="20"/>
                <w:szCs w:val="20"/>
                <w:lang w:val="uk-UA" w:eastAsia="uk-UA"/>
              </w:rPr>
              <w:t xml:space="preserve">, що надають послуги благоустрою території, ремонту доріг, водопостачання та водовідведення, вивезення </w:t>
            </w:r>
            <w:r w:rsidR="00CD5373" w:rsidRPr="000F5B8F">
              <w:rPr>
                <w:rFonts w:ascii="Arial" w:hAnsi="Arial" w:cs="Arial"/>
                <w:sz w:val="20"/>
                <w:szCs w:val="20"/>
                <w:lang w:val="uk-UA" w:eastAsia="uk-UA"/>
              </w:rPr>
              <w:t xml:space="preserve">ТПВ </w:t>
            </w:r>
            <w:r w:rsidRPr="000F5B8F">
              <w:rPr>
                <w:rFonts w:ascii="Arial" w:hAnsi="Arial" w:cs="Arial"/>
                <w:sz w:val="20"/>
                <w:szCs w:val="20"/>
                <w:lang w:val="uk-UA" w:eastAsia="uk-UA"/>
              </w:rPr>
              <w:t>тощо.  </w:t>
            </w:r>
          </w:p>
          <w:p w:rsidR="00A550BE" w:rsidRPr="000F5B8F" w:rsidRDefault="00B93E0C" w:rsidP="00996F18">
            <w:pPr>
              <w:numPr>
                <w:ilvl w:val="0"/>
                <w:numId w:val="15"/>
              </w:numPr>
              <w:spacing w:line="216" w:lineRule="auto"/>
              <w:textAlignment w:val="baseline"/>
              <w:rPr>
                <w:rFonts w:ascii="Arial" w:hAnsi="Arial" w:cs="Arial"/>
                <w:sz w:val="20"/>
                <w:szCs w:val="20"/>
                <w:lang w:val="uk-UA" w:eastAsia="zh-CN"/>
              </w:rPr>
            </w:pPr>
            <w:r w:rsidRPr="000F5B8F">
              <w:rPr>
                <w:rFonts w:ascii="Arial" w:hAnsi="Arial" w:cs="Arial"/>
                <w:sz w:val="20"/>
                <w:szCs w:val="20"/>
                <w:lang w:val="uk-UA"/>
              </w:rPr>
              <w:t>Н</w:t>
            </w:r>
            <w:r w:rsidR="00A550BE" w:rsidRPr="000F5B8F">
              <w:rPr>
                <w:rFonts w:ascii="Arial" w:hAnsi="Arial" w:cs="Arial"/>
                <w:sz w:val="20"/>
                <w:szCs w:val="20"/>
                <w:lang w:val="uk-UA"/>
              </w:rPr>
              <w:t>аявність достатньої кількості водних ресурсів (р. Стир,</w:t>
            </w:r>
            <w:r w:rsidRPr="000F5B8F">
              <w:rPr>
                <w:rFonts w:ascii="Arial" w:hAnsi="Arial" w:cs="Arial"/>
                <w:sz w:val="20"/>
                <w:szCs w:val="20"/>
                <w:lang w:val="uk-UA"/>
              </w:rPr>
              <w:t xml:space="preserve"> р.Стохід,</w:t>
            </w:r>
            <w:r w:rsidR="00A550BE" w:rsidRPr="000F5B8F">
              <w:rPr>
                <w:rFonts w:ascii="Arial" w:hAnsi="Arial" w:cs="Arial"/>
                <w:sz w:val="20"/>
                <w:szCs w:val="20"/>
                <w:lang w:val="uk-UA"/>
              </w:rPr>
              <w:t xml:space="preserve"> малі річки, озера, ставки, меліоративні канали)</w:t>
            </w:r>
          </w:p>
          <w:p w:rsidR="00A550BE" w:rsidRPr="000F5B8F" w:rsidRDefault="00A550BE" w:rsidP="00996F18">
            <w:pPr>
              <w:numPr>
                <w:ilvl w:val="0"/>
                <w:numId w:val="15"/>
              </w:numPr>
              <w:spacing w:line="216" w:lineRule="auto"/>
              <w:textAlignment w:val="baseline"/>
              <w:rPr>
                <w:rFonts w:ascii="Arial" w:hAnsi="Arial" w:cs="Arial"/>
                <w:sz w:val="20"/>
                <w:szCs w:val="20"/>
                <w:lang w:val="uk-UA" w:eastAsia="zh-CN"/>
              </w:rPr>
            </w:pPr>
            <w:r w:rsidRPr="000F5B8F">
              <w:rPr>
                <w:rFonts w:ascii="Arial" w:hAnsi="Arial" w:cs="Arial"/>
                <w:sz w:val="20"/>
                <w:szCs w:val="20"/>
                <w:lang w:val="ru-RU"/>
              </w:rPr>
              <w:t>Наявність програм, які містять заходи для розв’язання різних аспектів охорони довкілля (</w:t>
            </w:r>
            <w:r w:rsidR="008D3C6E" w:rsidRPr="000F5B8F">
              <w:rPr>
                <w:rFonts w:ascii="Arial" w:hAnsi="Arial" w:cs="Arial"/>
                <w:sz w:val="20"/>
                <w:szCs w:val="20"/>
                <w:lang w:val="ru-RU"/>
              </w:rPr>
              <w:t>поводження з ТПВ, захисту населення та територій від</w:t>
            </w:r>
            <w:r w:rsidR="008D3C6E" w:rsidRPr="000F5B8F">
              <w:rPr>
                <w:rFonts w:ascii="Arial" w:hAnsi="Arial" w:cs="Arial"/>
                <w:b/>
                <w:bCs/>
                <w:sz w:val="20"/>
                <w:szCs w:val="20"/>
                <w:lang w:val="ru-RU"/>
              </w:rPr>
              <w:t xml:space="preserve"> надзвичайеих ситуацій техногенного та природного характеру </w:t>
            </w:r>
            <w:r w:rsidRPr="000F5B8F">
              <w:rPr>
                <w:rFonts w:ascii="Arial" w:hAnsi="Arial" w:cs="Arial"/>
                <w:sz w:val="20"/>
                <w:szCs w:val="20"/>
                <w:lang w:val="ru-RU"/>
              </w:rPr>
              <w:t>)</w:t>
            </w:r>
          </w:p>
          <w:p w:rsidR="00A550BE" w:rsidRPr="000F5B8F" w:rsidRDefault="00A550BE" w:rsidP="00996F18">
            <w:pPr>
              <w:numPr>
                <w:ilvl w:val="0"/>
                <w:numId w:val="15"/>
              </w:numPr>
              <w:spacing w:line="216" w:lineRule="auto"/>
              <w:textAlignment w:val="baseline"/>
              <w:rPr>
                <w:rFonts w:ascii="Arial" w:hAnsi="Arial" w:cs="Arial"/>
                <w:sz w:val="20"/>
                <w:szCs w:val="20"/>
                <w:lang w:val="uk-UA" w:eastAsia="zh-CN"/>
              </w:rPr>
            </w:pPr>
            <w:r w:rsidRPr="000F5B8F">
              <w:rPr>
                <w:rFonts w:ascii="Arial" w:hAnsi="Arial" w:cs="Arial"/>
                <w:sz w:val="20"/>
                <w:szCs w:val="20"/>
                <w:lang w:val="uk-UA"/>
              </w:rPr>
              <w:t> </w:t>
            </w:r>
            <w:r w:rsidR="008D3C6E" w:rsidRPr="000F5B8F">
              <w:rPr>
                <w:rFonts w:ascii="Arial" w:hAnsi="Arial" w:cs="Arial"/>
                <w:sz w:val="20"/>
                <w:szCs w:val="20"/>
                <w:lang w:val="uk-UA"/>
              </w:rPr>
              <w:t>У</w:t>
            </w:r>
            <w:r w:rsidRPr="000F5B8F">
              <w:rPr>
                <w:rFonts w:ascii="Arial" w:hAnsi="Arial" w:cs="Arial"/>
                <w:sz w:val="20"/>
                <w:szCs w:val="20"/>
                <w:lang w:val="uk-UA"/>
              </w:rPr>
              <w:t xml:space="preserve"> </w:t>
            </w:r>
            <w:r w:rsidR="008D3C6E" w:rsidRPr="000F5B8F">
              <w:rPr>
                <w:rFonts w:ascii="Arial" w:hAnsi="Arial" w:cs="Arial"/>
                <w:sz w:val="20"/>
                <w:szCs w:val="20"/>
                <w:lang w:val="uk-UA"/>
              </w:rPr>
              <w:t xml:space="preserve">комунальному </w:t>
            </w:r>
            <w:r w:rsidRPr="000F5B8F">
              <w:rPr>
                <w:rFonts w:ascii="Arial" w:hAnsi="Arial" w:cs="Arial"/>
                <w:sz w:val="20"/>
                <w:szCs w:val="20"/>
                <w:lang w:val="uk-UA"/>
              </w:rPr>
              <w:t>секторі впроваджуються енергоефективні заходи</w:t>
            </w:r>
            <w:r w:rsidR="00CD5373" w:rsidRPr="000F5B8F">
              <w:rPr>
                <w:rFonts w:ascii="Arial" w:hAnsi="Arial" w:cs="Arial"/>
                <w:sz w:val="20"/>
                <w:szCs w:val="20"/>
                <w:lang w:val="uk-UA"/>
              </w:rPr>
              <w:t>;</w:t>
            </w:r>
          </w:p>
          <w:p w:rsidR="00A550BE" w:rsidRPr="000F5B8F" w:rsidRDefault="008D3C6E" w:rsidP="00996F18">
            <w:pPr>
              <w:numPr>
                <w:ilvl w:val="0"/>
                <w:numId w:val="15"/>
              </w:numPr>
              <w:spacing w:line="216" w:lineRule="auto"/>
              <w:textAlignment w:val="baseline"/>
              <w:rPr>
                <w:rFonts w:ascii="Arial" w:hAnsi="Arial" w:cs="Arial"/>
                <w:sz w:val="20"/>
                <w:szCs w:val="20"/>
                <w:lang w:val="uk-UA" w:eastAsia="zh-CN"/>
              </w:rPr>
            </w:pPr>
            <w:r w:rsidRPr="000F5B8F">
              <w:rPr>
                <w:rFonts w:ascii="Arial" w:hAnsi="Arial" w:cs="Arial"/>
                <w:sz w:val="20"/>
                <w:szCs w:val="20"/>
                <w:lang w:val="uk-UA"/>
              </w:rPr>
              <w:t>З</w:t>
            </w:r>
            <w:r w:rsidR="00A550BE" w:rsidRPr="000F5B8F">
              <w:rPr>
                <w:rFonts w:ascii="Arial" w:hAnsi="Arial" w:cs="Arial"/>
                <w:sz w:val="20"/>
                <w:szCs w:val="20"/>
                <w:lang w:val="uk-UA"/>
              </w:rPr>
              <w:t xml:space="preserve">дійснюється активна </w:t>
            </w:r>
            <w:r w:rsidR="00A550BE" w:rsidRPr="000F5B8F">
              <w:rPr>
                <w:rFonts w:ascii="Arial" w:hAnsi="Arial" w:cs="Arial"/>
                <w:b/>
                <w:bCs/>
                <w:sz w:val="20"/>
                <w:szCs w:val="20"/>
                <w:lang w:val="uk-UA"/>
              </w:rPr>
              <w:t>екологічна просвіта</w:t>
            </w:r>
            <w:r w:rsidR="00A550BE" w:rsidRPr="000F5B8F">
              <w:rPr>
                <w:rFonts w:ascii="Arial" w:hAnsi="Arial" w:cs="Arial"/>
                <w:sz w:val="20"/>
                <w:szCs w:val="20"/>
                <w:lang w:val="uk-UA"/>
              </w:rPr>
              <w:t xml:space="preserve"> (</w:t>
            </w:r>
            <w:r w:rsidRPr="000F5B8F">
              <w:rPr>
                <w:rFonts w:ascii="Arial" w:hAnsi="Arial" w:cs="Arial"/>
                <w:sz w:val="20"/>
                <w:szCs w:val="20"/>
                <w:lang w:val="uk-UA"/>
              </w:rPr>
              <w:t xml:space="preserve">освітні заходи, </w:t>
            </w:r>
            <w:r w:rsidR="00A550BE" w:rsidRPr="000F5B8F">
              <w:rPr>
                <w:rFonts w:ascii="Arial" w:hAnsi="Arial" w:cs="Arial"/>
                <w:sz w:val="20"/>
                <w:szCs w:val="20"/>
                <w:lang w:val="uk-UA"/>
              </w:rPr>
              <w:t>міські екологічні акції, толоки)</w:t>
            </w:r>
          </w:p>
          <w:p w:rsidR="008D3C6E" w:rsidRPr="000F5B8F" w:rsidRDefault="008D3C6E" w:rsidP="00996F18">
            <w:pPr>
              <w:numPr>
                <w:ilvl w:val="0"/>
                <w:numId w:val="15"/>
              </w:numPr>
              <w:spacing w:line="216" w:lineRule="auto"/>
              <w:textAlignment w:val="baseline"/>
              <w:rPr>
                <w:rFonts w:ascii="Arial" w:hAnsi="Arial" w:cs="Arial"/>
                <w:sz w:val="20"/>
                <w:szCs w:val="20"/>
                <w:lang w:val="uk-UA" w:eastAsia="zh-CN"/>
              </w:rPr>
            </w:pPr>
            <w:r w:rsidRPr="000F5B8F">
              <w:rPr>
                <w:rFonts w:ascii="Arial" w:hAnsi="Arial" w:cs="Arial"/>
                <w:sz w:val="20"/>
                <w:szCs w:val="20"/>
                <w:lang w:val="uk-UA" w:eastAsia="uk-UA"/>
              </w:rPr>
              <w:t xml:space="preserve">Наявність у громаді </w:t>
            </w:r>
            <w:r w:rsidRPr="000F5B8F">
              <w:rPr>
                <w:rFonts w:ascii="Arial" w:hAnsi="Arial" w:cs="Arial"/>
                <w:b/>
                <w:bCs/>
                <w:sz w:val="20"/>
                <w:szCs w:val="20"/>
                <w:lang w:val="uk-UA" w:eastAsia="uk-UA"/>
              </w:rPr>
              <w:t xml:space="preserve">закладу професійно-технічної освіти, </w:t>
            </w:r>
            <w:r w:rsidRPr="000F5B8F">
              <w:rPr>
                <w:rFonts w:ascii="Arial" w:hAnsi="Arial" w:cs="Arial"/>
                <w:sz w:val="20"/>
                <w:szCs w:val="20"/>
                <w:lang w:val="uk-UA" w:eastAsia="uk-UA"/>
              </w:rPr>
              <w:t>що готує спеціалістів з ветеринарної медицини.</w:t>
            </w:r>
          </w:p>
          <w:p w:rsidR="00A550BE" w:rsidRPr="000F5B8F" w:rsidRDefault="00A550BE" w:rsidP="000F5B8F">
            <w:pPr>
              <w:tabs>
                <w:tab w:val="left" w:pos="284"/>
              </w:tabs>
              <w:spacing w:line="216" w:lineRule="auto"/>
              <w:rPr>
                <w:sz w:val="27"/>
                <w:szCs w:val="27"/>
                <w:lang w:val="uk-UA"/>
              </w:rPr>
            </w:pPr>
          </w:p>
        </w:tc>
        <w:tc>
          <w:tcPr>
            <w:tcW w:w="4962" w:type="dxa"/>
            <w:tcBorders>
              <w:top w:val="single" w:sz="6" w:space="0" w:color="78C0D4"/>
              <w:left w:val="single" w:sz="6" w:space="0" w:color="78C0D4"/>
              <w:bottom w:val="single" w:sz="6" w:space="0" w:color="78C0D4"/>
              <w:right w:val="single" w:sz="6" w:space="0" w:color="78C0D4"/>
            </w:tcBorders>
            <w:shd w:val="clear" w:color="auto" w:fill="FFFFFF"/>
          </w:tcPr>
          <w:p w:rsidR="008D3C6E" w:rsidRPr="000F5B8F" w:rsidRDefault="001123E7" w:rsidP="00996F18">
            <w:pPr>
              <w:numPr>
                <w:ilvl w:val="0"/>
                <w:numId w:val="16"/>
              </w:numPr>
              <w:tabs>
                <w:tab w:val="clear" w:pos="501"/>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w:t>
            </w:r>
            <w:r w:rsidR="008D3C6E" w:rsidRPr="000F5B8F">
              <w:rPr>
                <w:rFonts w:ascii="Arial" w:hAnsi="Arial" w:cs="Arial"/>
                <w:b/>
                <w:bCs/>
                <w:sz w:val="20"/>
                <w:szCs w:val="20"/>
                <w:lang w:val="uk-UA" w:eastAsia="uk-UA"/>
              </w:rPr>
              <w:t>икиди в атмосферу</w:t>
            </w:r>
            <w:r w:rsidR="008D3C6E" w:rsidRPr="000F5B8F">
              <w:rPr>
                <w:rFonts w:ascii="Arial" w:hAnsi="Arial" w:cs="Arial"/>
                <w:sz w:val="20"/>
                <w:szCs w:val="20"/>
                <w:lang w:val="uk-UA" w:eastAsia="uk-UA"/>
              </w:rPr>
              <w:t xml:space="preserve"> від стаці</w:t>
            </w:r>
            <w:r w:rsidRPr="000F5B8F">
              <w:rPr>
                <w:rFonts w:ascii="Arial" w:hAnsi="Arial" w:cs="Arial"/>
                <w:sz w:val="20"/>
                <w:szCs w:val="20"/>
                <w:lang w:val="uk-UA" w:eastAsia="uk-UA"/>
              </w:rPr>
              <w:t>о</w:t>
            </w:r>
            <w:r w:rsidR="008D3C6E" w:rsidRPr="000F5B8F">
              <w:rPr>
                <w:rFonts w:ascii="Arial" w:hAnsi="Arial" w:cs="Arial"/>
                <w:sz w:val="20"/>
                <w:szCs w:val="20"/>
                <w:lang w:val="uk-UA" w:eastAsia="uk-UA"/>
              </w:rPr>
              <w:t xml:space="preserve">нарних та пересувних джерел забруднення, періодичне погіршення стану атмосферного повітря (забруднення </w:t>
            </w:r>
            <w:r w:rsidRPr="000F5B8F">
              <w:rPr>
                <w:rFonts w:ascii="Arial" w:hAnsi="Arial" w:cs="Arial"/>
                <w:sz w:val="20"/>
                <w:szCs w:val="20"/>
                <w:lang w:val="uk-UA" w:eastAsia="uk-UA"/>
              </w:rPr>
              <w:t xml:space="preserve">діоксидом азоту, </w:t>
            </w:r>
            <w:r w:rsidR="008D3C6E" w:rsidRPr="000F5B8F">
              <w:rPr>
                <w:rFonts w:ascii="Arial" w:hAnsi="Arial" w:cs="Arial"/>
                <w:sz w:val="20"/>
                <w:szCs w:val="20"/>
                <w:lang w:val="uk-UA" w:eastAsia="uk-UA"/>
              </w:rPr>
              <w:t>фенолом, формальдегідом)</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 xml:space="preserve">До комунального водопостачання та водовідведення </w:t>
            </w:r>
            <w:r w:rsidRPr="000F5B8F">
              <w:rPr>
                <w:rFonts w:ascii="Arial" w:hAnsi="Arial" w:cs="Arial"/>
                <w:sz w:val="20"/>
                <w:szCs w:val="20"/>
                <w:lang w:val="uk-UA" w:eastAsia="uk-UA"/>
              </w:rPr>
              <w:t>підключені лише будинки  у м.Рожище, Дубищенському та Топільненському старостинських округах.</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Відсоток зносу мережі</w:t>
            </w:r>
            <w:r w:rsidRPr="000F5B8F">
              <w:rPr>
                <w:rFonts w:ascii="Arial" w:hAnsi="Arial" w:cs="Arial"/>
                <w:sz w:val="20"/>
                <w:szCs w:val="20"/>
                <w:lang w:val="uk-UA" w:eastAsia="uk-UA"/>
              </w:rPr>
              <w:t xml:space="preserve"> </w:t>
            </w:r>
            <w:r w:rsidR="00CD5373" w:rsidRPr="000F5B8F">
              <w:rPr>
                <w:rFonts w:ascii="Arial" w:hAnsi="Arial" w:cs="Arial"/>
                <w:sz w:val="20"/>
                <w:szCs w:val="20"/>
                <w:lang w:val="uk-UA" w:eastAsia="uk-UA"/>
              </w:rPr>
              <w:t xml:space="preserve"> водопостачання </w:t>
            </w:r>
            <w:r w:rsidRPr="000F5B8F">
              <w:rPr>
                <w:rFonts w:ascii="Arial" w:hAnsi="Arial" w:cs="Arial"/>
                <w:sz w:val="20"/>
                <w:szCs w:val="20"/>
                <w:lang w:val="uk-UA" w:eastAsia="uk-UA"/>
              </w:rPr>
              <w:t>(близько 90 %), існує необхідність реконструкції очисних споруд</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20 сміттєзвалищ з твердими побутовими відходами та </w:t>
            </w:r>
            <w:r w:rsidRPr="000F5B8F">
              <w:rPr>
                <w:rFonts w:ascii="Arial" w:hAnsi="Arial" w:cs="Arial"/>
                <w:b/>
                <w:bCs/>
                <w:sz w:val="20"/>
                <w:szCs w:val="20"/>
                <w:lang w:val="uk-UA" w:eastAsia="uk-UA"/>
              </w:rPr>
              <w:t>відсутній  полігон захоронення</w:t>
            </w:r>
            <w:r w:rsidRPr="000F5B8F">
              <w:rPr>
                <w:rFonts w:ascii="Arial" w:hAnsi="Arial" w:cs="Arial"/>
                <w:sz w:val="20"/>
                <w:szCs w:val="20"/>
                <w:lang w:val="uk-UA" w:eastAsia="uk-UA"/>
              </w:rPr>
              <w:t xml:space="preserve"> ТПВ у громаді </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Погіршення якості поверхневих вод внаслідок антропогенного впливу, зокрема </w:t>
            </w:r>
            <w:r w:rsidRPr="000F5B8F">
              <w:rPr>
                <w:rFonts w:ascii="Arial" w:hAnsi="Arial" w:cs="Arial"/>
                <w:b/>
                <w:bCs/>
                <w:sz w:val="20"/>
                <w:szCs w:val="20"/>
                <w:lang w:val="uk-UA" w:eastAsia="uk-UA"/>
              </w:rPr>
              <w:t xml:space="preserve">скиду </w:t>
            </w:r>
            <w:r w:rsidR="007C67CD" w:rsidRPr="000F5B8F">
              <w:rPr>
                <w:rFonts w:ascii="Arial" w:hAnsi="Arial" w:cs="Arial"/>
                <w:b/>
                <w:bCs/>
                <w:sz w:val="20"/>
                <w:szCs w:val="20"/>
                <w:lang w:val="uk-UA" w:eastAsia="uk-UA"/>
              </w:rPr>
              <w:t>зворотних</w:t>
            </w:r>
            <w:r w:rsidRPr="000F5B8F">
              <w:rPr>
                <w:rFonts w:ascii="Arial" w:hAnsi="Arial" w:cs="Arial"/>
                <w:b/>
                <w:bCs/>
                <w:sz w:val="20"/>
                <w:szCs w:val="20"/>
                <w:lang w:val="uk-UA" w:eastAsia="uk-UA"/>
              </w:rPr>
              <w:t xml:space="preserve"> вод</w:t>
            </w:r>
            <w:r w:rsidRPr="000F5B8F">
              <w:rPr>
                <w:rFonts w:ascii="Arial" w:hAnsi="Arial" w:cs="Arial"/>
                <w:sz w:val="20"/>
                <w:szCs w:val="20"/>
                <w:lang w:val="uk-UA" w:eastAsia="uk-UA"/>
              </w:rPr>
              <w:t xml:space="preserve"> КП "ДУБИЩЕНСЬКЕ ЖКГ» у поверхневі об’єкти;</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Зношене та технологічно </w:t>
            </w:r>
            <w:r w:rsidRPr="000F5B8F">
              <w:rPr>
                <w:rFonts w:ascii="Arial" w:hAnsi="Arial" w:cs="Arial"/>
                <w:b/>
                <w:bCs/>
                <w:sz w:val="20"/>
                <w:szCs w:val="20"/>
                <w:lang w:val="uk-UA" w:eastAsia="uk-UA"/>
              </w:rPr>
              <w:t>застаріле обладнання підприємств ЖКГ, я</w:t>
            </w:r>
            <w:r w:rsidRPr="000F5B8F">
              <w:rPr>
                <w:rFonts w:ascii="Arial" w:hAnsi="Arial" w:cs="Arial"/>
                <w:sz w:val="20"/>
                <w:szCs w:val="20"/>
                <w:lang w:val="uk-UA" w:eastAsia="uk-UA"/>
              </w:rPr>
              <w:t>ке потребує термінової модернізації</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Забруднені і </w:t>
            </w:r>
            <w:r w:rsidRPr="000F5B8F">
              <w:rPr>
                <w:rFonts w:ascii="Arial" w:hAnsi="Arial" w:cs="Arial"/>
                <w:b/>
                <w:bCs/>
                <w:sz w:val="20"/>
                <w:szCs w:val="20"/>
                <w:lang w:val="uk-UA" w:eastAsia="uk-UA"/>
              </w:rPr>
              <w:t>замулені меліоративні канили</w:t>
            </w:r>
            <w:r w:rsidRPr="000F5B8F">
              <w:rPr>
                <w:rFonts w:ascii="Arial" w:hAnsi="Arial" w:cs="Arial"/>
                <w:sz w:val="20"/>
                <w:szCs w:val="20"/>
                <w:lang w:val="uk-UA" w:eastAsia="uk-UA"/>
              </w:rPr>
              <w:t>, що потребують очищення;</w:t>
            </w:r>
          </w:p>
          <w:p w:rsidR="001123E7" w:rsidRPr="000F5B8F" w:rsidRDefault="001123E7"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Відсутність сортування відходів населення</w:t>
            </w:r>
            <w:r w:rsidRPr="000F5B8F">
              <w:rPr>
                <w:rFonts w:ascii="Arial" w:hAnsi="Arial" w:cs="Arial"/>
                <w:sz w:val="20"/>
                <w:szCs w:val="20"/>
                <w:lang w:val="uk-UA" w:eastAsia="uk-UA"/>
              </w:rPr>
              <w:t xml:space="preserve"> (лише часткове ПЕТ-пляшки</w:t>
            </w:r>
            <w:r w:rsidR="002D54ED" w:rsidRPr="000F5B8F">
              <w:rPr>
                <w:rFonts w:ascii="Arial" w:hAnsi="Arial" w:cs="Arial"/>
                <w:sz w:val="20"/>
                <w:szCs w:val="20"/>
                <w:lang w:val="uk-UA" w:eastAsia="uk-UA"/>
              </w:rPr>
              <w:t>. Недостатній рівень  інфраструктури та обладнання для впровадження роздільного збору відходів</w:t>
            </w:r>
          </w:p>
          <w:p w:rsidR="002D54ED" w:rsidRPr="000F5B8F" w:rsidRDefault="002D54ED" w:rsidP="00996F18">
            <w:pPr>
              <w:numPr>
                <w:ilvl w:val="0"/>
                <w:numId w:val="16"/>
              </w:numPr>
              <w:tabs>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Слабкий ринок вторинних ресурсів</w:t>
            </w:r>
            <w:r w:rsidRPr="000F5B8F">
              <w:rPr>
                <w:rFonts w:ascii="Arial" w:hAnsi="Arial" w:cs="Arial"/>
                <w:sz w:val="20"/>
                <w:szCs w:val="20"/>
                <w:lang w:val="uk-UA" w:eastAsia="uk-UA"/>
              </w:rPr>
              <w:t xml:space="preserve"> та відсутність місцевих підприємств з переробки </w:t>
            </w:r>
            <w:r w:rsidR="007C67CD" w:rsidRPr="000F5B8F">
              <w:rPr>
                <w:rFonts w:ascii="Arial" w:hAnsi="Arial" w:cs="Arial"/>
                <w:sz w:val="20"/>
                <w:szCs w:val="20"/>
                <w:lang w:val="uk-UA" w:eastAsia="uk-UA"/>
              </w:rPr>
              <w:t>втор сировини</w:t>
            </w:r>
          </w:p>
          <w:p w:rsidR="00A550BE" w:rsidRPr="000F5B8F" w:rsidRDefault="002D54ED" w:rsidP="00996F18">
            <w:pPr>
              <w:numPr>
                <w:ilvl w:val="0"/>
                <w:numId w:val="16"/>
              </w:numPr>
              <w:tabs>
                <w:tab w:val="clear" w:pos="501"/>
                <w:tab w:val="left" w:pos="284"/>
              </w:tabs>
              <w:spacing w:line="216" w:lineRule="auto"/>
              <w:textAlignment w:val="baseline"/>
              <w:rPr>
                <w:rFonts w:ascii="Arial" w:hAnsi="Arial" w:cs="Arial"/>
                <w:sz w:val="20"/>
                <w:szCs w:val="20"/>
                <w:lang w:val="uk-UA" w:eastAsia="uk-UA"/>
              </w:rPr>
            </w:pPr>
            <w:r w:rsidRPr="000F5B8F">
              <w:rPr>
                <w:rFonts w:ascii="Arial" w:hAnsi="Arial" w:cs="Arial"/>
                <w:b/>
                <w:bCs/>
                <w:sz w:val="20"/>
                <w:szCs w:val="20"/>
                <w:lang w:val="uk-UA" w:eastAsia="uk-UA"/>
              </w:rPr>
              <w:t xml:space="preserve">Незадовільний стан частини дорожнього покриття. </w:t>
            </w:r>
            <w:r w:rsidRPr="000F5B8F">
              <w:rPr>
                <w:rFonts w:ascii="Arial" w:hAnsi="Arial" w:cs="Arial"/>
                <w:sz w:val="20"/>
                <w:szCs w:val="20"/>
                <w:lang w:val="uk-UA" w:eastAsia="uk-UA"/>
              </w:rPr>
              <w:t>Близько половини доріг комунальної власності з ґрунтовим/гравієм покриттям</w:t>
            </w:r>
          </w:p>
        </w:tc>
      </w:tr>
      <w:tr w:rsidR="00A550BE" w:rsidRPr="001B680E" w:rsidTr="000F5B8F">
        <w:trPr>
          <w:trHeight w:val="23"/>
        </w:trPr>
        <w:tc>
          <w:tcPr>
            <w:tcW w:w="4970" w:type="dxa"/>
            <w:tcBorders>
              <w:top w:val="single" w:sz="6" w:space="0" w:color="78C0D4"/>
              <w:left w:val="single" w:sz="6" w:space="0" w:color="78C0D4"/>
              <w:bottom w:val="single" w:sz="6" w:space="0" w:color="78C0D4"/>
            </w:tcBorders>
            <w:shd w:val="clear" w:color="auto" w:fill="002060"/>
          </w:tcPr>
          <w:p w:rsidR="00A550BE" w:rsidRPr="000F5B8F" w:rsidRDefault="00A550BE" w:rsidP="000F5B8F">
            <w:pPr>
              <w:spacing w:line="216" w:lineRule="auto"/>
              <w:jc w:val="center"/>
              <w:rPr>
                <w:sz w:val="27"/>
                <w:szCs w:val="27"/>
                <w:lang w:val="uk-UA"/>
              </w:rPr>
            </w:pPr>
            <w:r w:rsidRPr="000F5B8F">
              <w:rPr>
                <w:sz w:val="27"/>
                <w:szCs w:val="27"/>
                <w:lang w:val="uk-UA"/>
              </w:rPr>
              <w:t>Можливості</w:t>
            </w:r>
          </w:p>
        </w:tc>
        <w:tc>
          <w:tcPr>
            <w:tcW w:w="4962" w:type="dxa"/>
            <w:tcBorders>
              <w:top w:val="single" w:sz="6" w:space="0" w:color="78C0D4"/>
              <w:left w:val="single" w:sz="6" w:space="0" w:color="78C0D4"/>
              <w:bottom w:val="single" w:sz="6" w:space="0" w:color="78C0D4"/>
              <w:right w:val="single" w:sz="6" w:space="0" w:color="78C0D4"/>
            </w:tcBorders>
            <w:shd w:val="clear" w:color="auto" w:fill="002060"/>
          </w:tcPr>
          <w:p w:rsidR="00A550BE" w:rsidRPr="000F5B8F" w:rsidRDefault="00A550BE" w:rsidP="000F5B8F">
            <w:pPr>
              <w:spacing w:line="216" w:lineRule="auto"/>
              <w:jc w:val="center"/>
              <w:rPr>
                <w:sz w:val="27"/>
                <w:szCs w:val="27"/>
                <w:lang w:val="uk-UA"/>
              </w:rPr>
            </w:pPr>
            <w:r w:rsidRPr="000F5B8F">
              <w:rPr>
                <w:sz w:val="27"/>
                <w:szCs w:val="27"/>
                <w:lang w:val="uk-UA"/>
              </w:rPr>
              <w:t>Загрози</w:t>
            </w:r>
          </w:p>
        </w:tc>
      </w:tr>
      <w:tr w:rsidR="00A550BE" w:rsidRPr="00C5069C" w:rsidTr="000F5B8F">
        <w:trPr>
          <w:trHeight w:val="23"/>
        </w:trPr>
        <w:tc>
          <w:tcPr>
            <w:tcW w:w="4970" w:type="dxa"/>
            <w:tcBorders>
              <w:top w:val="single" w:sz="6" w:space="0" w:color="78C0D4"/>
              <w:left w:val="single" w:sz="6" w:space="0" w:color="78C0D4"/>
              <w:bottom w:val="single" w:sz="6" w:space="0" w:color="78C0D4"/>
            </w:tcBorders>
            <w:shd w:val="clear" w:color="auto" w:fill="FFFFFF"/>
          </w:tcPr>
          <w:p w:rsidR="00A550BE" w:rsidRPr="000F5B8F" w:rsidRDefault="002D54ED"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Державні та регіональні програми </w:t>
            </w:r>
            <w:r w:rsidR="00A550BE" w:rsidRPr="000F5B8F">
              <w:rPr>
                <w:rFonts w:ascii="Arial" w:hAnsi="Arial" w:cs="Arial"/>
                <w:b/>
                <w:bCs/>
                <w:sz w:val="20"/>
                <w:szCs w:val="20"/>
                <w:lang w:val="uk-UA" w:eastAsia="uk-UA"/>
              </w:rPr>
              <w:t>стимулювання енергоефективності</w:t>
            </w:r>
            <w:r w:rsidR="00A550BE" w:rsidRPr="000F5B8F">
              <w:rPr>
                <w:rFonts w:ascii="Arial" w:hAnsi="Arial" w:cs="Arial"/>
                <w:sz w:val="20"/>
                <w:szCs w:val="20"/>
                <w:lang w:val="uk-UA" w:eastAsia="uk-UA"/>
              </w:rPr>
              <w:t xml:space="preserve"> у виробництві та житлово-комунальній сфері</w:t>
            </w:r>
            <w:r w:rsidRPr="000F5B8F">
              <w:rPr>
                <w:rFonts w:ascii="Arial" w:hAnsi="Arial" w:cs="Arial"/>
                <w:sz w:val="20"/>
                <w:szCs w:val="20"/>
                <w:lang w:val="uk-UA" w:eastAsia="uk-UA"/>
              </w:rPr>
              <w:t>;</w:t>
            </w:r>
            <w:r w:rsidR="00A550BE" w:rsidRPr="000F5B8F">
              <w:rPr>
                <w:rFonts w:ascii="Arial" w:hAnsi="Arial" w:cs="Arial"/>
                <w:sz w:val="20"/>
                <w:szCs w:val="20"/>
                <w:lang w:val="uk-UA" w:eastAsia="uk-UA"/>
              </w:rPr>
              <w:t xml:space="preserve"> </w:t>
            </w:r>
          </w:p>
          <w:p w:rsidR="00A550BE" w:rsidRPr="000F5B8F" w:rsidRDefault="002D54ED"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Р</w:t>
            </w:r>
            <w:r w:rsidR="00A550BE" w:rsidRPr="000F5B8F">
              <w:rPr>
                <w:rFonts w:ascii="Arial" w:hAnsi="Arial" w:cs="Arial"/>
                <w:sz w:val="20"/>
                <w:szCs w:val="20"/>
                <w:lang w:val="uk-UA" w:eastAsia="uk-UA"/>
              </w:rPr>
              <w:t xml:space="preserve">озвиток </w:t>
            </w:r>
            <w:r w:rsidR="00A550BE" w:rsidRPr="000F5B8F">
              <w:rPr>
                <w:rFonts w:ascii="Arial" w:hAnsi="Arial" w:cs="Arial"/>
                <w:b/>
                <w:bCs/>
                <w:sz w:val="20"/>
                <w:szCs w:val="20"/>
                <w:lang w:val="uk-UA" w:eastAsia="uk-UA"/>
              </w:rPr>
              <w:t>альтернативної енергетики</w:t>
            </w:r>
            <w:r w:rsidRPr="000F5B8F">
              <w:rPr>
                <w:rFonts w:ascii="Arial" w:hAnsi="Arial" w:cs="Arial"/>
                <w:sz w:val="20"/>
                <w:szCs w:val="20"/>
                <w:lang w:val="uk-UA" w:eastAsia="uk-UA"/>
              </w:rPr>
              <w:t>, зокрема сонячної;</w:t>
            </w:r>
          </w:p>
          <w:p w:rsidR="00A550BE" w:rsidRPr="000F5B8F" w:rsidRDefault="002D54ED"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В</w:t>
            </w:r>
            <w:r w:rsidR="00A550BE" w:rsidRPr="000F5B8F">
              <w:rPr>
                <w:rFonts w:ascii="Arial" w:hAnsi="Arial" w:cs="Arial"/>
                <w:sz w:val="20"/>
                <w:szCs w:val="20"/>
                <w:lang w:val="uk-UA" w:eastAsia="uk-UA"/>
              </w:rPr>
              <w:t xml:space="preserve">провадження високотехнологічних та енергоефективних технологій </w:t>
            </w:r>
          </w:p>
          <w:p w:rsidR="00F73512" w:rsidRPr="000F5B8F" w:rsidRDefault="00F73512"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Організація </w:t>
            </w:r>
            <w:r w:rsidRPr="000F5B8F">
              <w:rPr>
                <w:rFonts w:ascii="Arial" w:hAnsi="Arial" w:cs="Arial"/>
                <w:b/>
                <w:bCs/>
                <w:sz w:val="20"/>
                <w:szCs w:val="20"/>
                <w:lang w:val="uk-UA" w:eastAsia="uk-UA"/>
              </w:rPr>
              <w:t>сучасної системи моніторингу</w:t>
            </w:r>
            <w:r w:rsidRPr="000F5B8F">
              <w:rPr>
                <w:rFonts w:ascii="Arial" w:hAnsi="Arial" w:cs="Arial"/>
                <w:sz w:val="20"/>
                <w:szCs w:val="20"/>
                <w:lang w:val="uk-UA" w:eastAsia="uk-UA"/>
              </w:rPr>
              <w:t xml:space="preserve"> довкілля;</w:t>
            </w:r>
          </w:p>
          <w:p w:rsidR="00F73512" w:rsidRPr="000F5B8F" w:rsidRDefault="00F73512"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Фінансування  розробки </w:t>
            </w:r>
            <w:r w:rsidRPr="000F5B8F">
              <w:rPr>
                <w:rFonts w:ascii="Arial" w:hAnsi="Arial" w:cs="Arial"/>
                <w:b/>
                <w:bCs/>
                <w:sz w:val="20"/>
                <w:szCs w:val="20"/>
                <w:lang w:val="uk-UA" w:eastAsia="uk-UA"/>
              </w:rPr>
              <w:t>Комплексного плану просторового розвитку;</w:t>
            </w:r>
          </w:p>
          <w:p w:rsidR="00F73512" w:rsidRPr="000F5B8F" w:rsidRDefault="00F73512" w:rsidP="00996F18">
            <w:pPr>
              <w:numPr>
                <w:ilvl w:val="0"/>
                <w:numId w:val="17"/>
              </w:numPr>
              <w:tabs>
                <w:tab w:val="clear" w:pos="501"/>
              </w:tabs>
              <w:spacing w:line="216" w:lineRule="auto"/>
              <w:ind w:hanging="462"/>
              <w:textAlignment w:val="baseline"/>
              <w:rPr>
                <w:rFonts w:ascii="Arial" w:hAnsi="Arial" w:cs="Arial"/>
                <w:sz w:val="20"/>
                <w:szCs w:val="20"/>
                <w:lang w:val="uk-UA" w:eastAsia="uk-UA"/>
              </w:rPr>
            </w:pPr>
            <w:r w:rsidRPr="000F5B8F">
              <w:rPr>
                <w:rFonts w:ascii="Arial" w:hAnsi="Arial" w:cs="Arial"/>
                <w:sz w:val="20"/>
                <w:szCs w:val="20"/>
                <w:lang w:val="uk-UA" w:eastAsia="uk-UA"/>
              </w:rPr>
              <w:t xml:space="preserve">Залучення </w:t>
            </w:r>
            <w:r w:rsidRPr="000F5B8F">
              <w:rPr>
                <w:rFonts w:ascii="Arial" w:hAnsi="Arial" w:cs="Arial"/>
                <w:b/>
                <w:bCs/>
                <w:sz w:val="20"/>
                <w:szCs w:val="20"/>
                <w:lang w:val="uk-UA" w:eastAsia="uk-UA"/>
              </w:rPr>
              <w:t>коштів міжнародних грантових та донорських програм</w:t>
            </w:r>
            <w:r w:rsidRPr="000F5B8F">
              <w:rPr>
                <w:rFonts w:ascii="Arial" w:hAnsi="Arial" w:cs="Arial"/>
                <w:sz w:val="20"/>
                <w:szCs w:val="20"/>
                <w:lang w:val="uk-UA" w:eastAsia="uk-UA"/>
              </w:rPr>
              <w:t>, державних програм на фінансування проєктів соціальної, транспортної , житлово-комунальної  інфраструктури.</w:t>
            </w:r>
          </w:p>
          <w:p w:rsidR="00F73512" w:rsidRPr="000F5B8F" w:rsidRDefault="00F73512" w:rsidP="00996F18">
            <w:pPr>
              <w:pStyle w:val="a3"/>
              <w:numPr>
                <w:ilvl w:val="0"/>
                <w:numId w:val="17"/>
              </w:numPr>
              <w:tabs>
                <w:tab w:val="clear" w:pos="501"/>
              </w:tabs>
              <w:spacing w:line="216" w:lineRule="auto"/>
              <w:ind w:hanging="462"/>
              <w:rPr>
                <w:rFonts w:ascii="Arial" w:hAnsi="Arial" w:cs="Arial"/>
                <w:sz w:val="20"/>
                <w:szCs w:val="20"/>
                <w:lang w:val="uk-UA" w:eastAsia="uk-UA"/>
              </w:rPr>
            </w:pPr>
            <w:r w:rsidRPr="000F5B8F">
              <w:rPr>
                <w:rFonts w:ascii="Arial" w:hAnsi="Arial" w:cs="Arial"/>
                <w:sz w:val="20"/>
                <w:szCs w:val="20"/>
                <w:lang w:val="uk-UA" w:eastAsia="uk-UA"/>
              </w:rPr>
              <w:t xml:space="preserve">Прийняття державної, регіональної програми </w:t>
            </w:r>
            <w:r w:rsidRPr="000F5B8F">
              <w:rPr>
                <w:rFonts w:ascii="Arial" w:hAnsi="Arial" w:cs="Arial"/>
                <w:b/>
                <w:bCs/>
                <w:sz w:val="20"/>
                <w:szCs w:val="20"/>
                <w:lang w:val="uk-UA" w:eastAsia="uk-UA"/>
              </w:rPr>
              <w:t>меліорації земель</w:t>
            </w:r>
            <w:r w:rsidRPr="000F5B8F">
              <w:rPr>
                <w:rFonts w:ascii="Arial" w:hAnsi="Arial" w:cs="Arial"/>
                <w:sz w:val="20"/>
                <w:szCs w:val="20"/>
                <w:lang w:val="uk-UA" w:eastAsia="uk-UA"/>
              </w:rPr>
              <w:t>.</w:t>
            </w:r>
          </w:p>
          <w:p w:rsidR="00F73512" w:rsidRPr="000F5B8F" w:rsidRDefault="00F73512" w:rsidP="00996F18">
            <w:pPr>
              <w:pStyle w:val="a3"/>
              <w:numPr>
                <w:ilvl w:val="0"/>
                <w:numId w:val="17"/>
              </w:numPr>
              <w:spacing w:line="216" w:lineRule="auto"/>
              <w:rPr>
                <w:rFonts w:ascii="Arial" w:hAnsi="Arial" w:cs="Arial"/>
                <w:sz w:val="20"/>
                <w:szCs w:val="20"/>
                <w:lang w:val="uk-UA" w:eastAsia="uk-UA"/>
              </w:rPr>
            </w:pPr>
            <w:r w:rsidRPr="000F5B8F">
              <w:rPr>
                <w:rFonts w:ascii="Arial" w:hAnsi="Arial" w:cs="Arial"/>
                <w:sz w:val="20"/>
                <w:szCs w:val="20"/>
                <w:lang w:val="uk-UA" w:eastAsia="uk-UA"/>
              </w:rPr>
              <w:t xml:space="preserve">Підтримка розвитку закладів </w:t>
            </w:r>
            <w:r w:rsidRPr="000F5B8F">
              <w:rPr>
                <w:rFonts w:ascii="Arial" w:hAnsi="Arial" w:cs="Arial"/>
                <w:b/>
                <w:bCs/>
                <w:sz w:val="20"/>
                <w:szCs w:val="20"/>
                <w:lang w:val="uk-UA" w:eastAsia="uk-UA"/>
              </w:rPr>
              <w:t xml:space="preserve">охорони </w:t>
            </w:r>
            <w:r w:rsidR="007C67CD" w:rsidRPr="000F5B8F">
              <w:rPr>
                <w:rFonts w:ascii="Arial" w:hAnsi="Arial" w:cs="Arial"/>
                <w:b/>
                <w:bCs/>
                <w:sz w:val="20"/>
                <w:szCs w:val="20"/>
                <w:lang w:val="uk-UA" w:eastAsia="uk-UA"/>
              </w:rPr>
              <w:t>здоров’я</w:t>
            </w:r>
          </w:p>
          <w:p w:rsidR="00A550BE" w:rsidRPr="000F5B8F" w:rsidRDefault="00A550BE" w:rsidP="000F5B8F">
            <w:pPr>
              <w:spacing w:line="216" w:lineRule="auto"/>
              <w:ind w:firstLine="0"/>
              <w:rPr>
                <w:lang w:val="ru-RU"/>
              </w:rPr>
            </w:pPr>
          </w:p>
        </w:tc>
        <w:tc>
          <w:tcPr>
            <w:tcW w:w="4962" w:type="dxa"/>
            <w:tcBorders>
              <w:top w:val="single" w:sz="6" w:space="0" w:color="78C0D4"/>
              <w:left w:val="single" w:sz="6" w:space="0" w:color="78C0D4"/>
              <w:bottom w:val="single" w:sz="6" w:space="0" w:color="78C0D4"/>
              <w:right w:val="single" w:sz="6" w:space="0" w:color="78C0D4"/>
            </w:tcBorders>
            <w:shd w:val="clear" w:color="auto" w:fill="FFFFFF"/>
          </w:tcPr>
          <w:p w:rsidR="00091A4C"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sz w:val="20"/>
                <w:szCs w:val="20"/>
                <w:lang w:val="uk-UA" w:eastAsia="uk-UA"/>
              </w:rPr>
              <w:t xml:space="preserve">Погіршення демографічної ситуації через </w:t>
            </w:r>
            <w:r w:rsidRPr="000F5B8F">
              <w:rPr>
                <w:rFonts w:ascii="Arial" w:hAnsi="Arial" w:cs="Arial"/>
                <w:b/>
                <w:bCs/>
                <w:sz w:val="20"/>
                <w:szCs w:val="20"/>
                <w:lang w:val="uk-UA" w:eastAsia="uk-UA"/>
              </w:rPr>
              <w:t>високу смертність та низьку народжуваніс</w:t>
            </w:r>
            <w:r w:rsidR="007C67CD" w:rsidRPr="000F5B8F">
              <w:rPr>
                <w:rFonts w:ascii="Arial" w:hAnsi="Arial" w:cs="Arial"/>
                <w:b/>
                <w:bCs/>
                <w:sz w:val="20"/>
                <w:szCs w:val="20"/>
                <w:lang w:val="uk-UA" w:eastAsia="uk-UA"/>
              </w:rPr>
              <w:t>т</w:t>
            </w:r>
            <w:r w:rsidRPr="000F5B8F">
              <w:rPr>
                <w:rFonts w:ascii="Arial" w:hAnsi="Arial" w:cs="Arial"/>
                <w:b/>
                <w:bCs/>
                <w:sz w:val="20"/>
                <w:szCs w:val="20"/>
                <w:lang w:val="uk-UA" w:eastAsia="uk-UA"/>
              </w:rPr>
              <w:t>ь</w:t>
            </w:r>
            <w:r w:rsidRPr="000F5B8F">
              <w:rPr>
                <w:rFonts w:ascii="Arial" w:hAnsi="Arial" w:cs="Arial"/>
                <w:sz w:val="20"/>
                <w:szCs w:val="20"/>
                <w:lang w:val="uk-UA" w:eastAsia="uk-UA"/>
              </w:rPr>
              <w:t xml:space="preserve"> в умовах війни</w:t>
            </w:r>
          </w:p>
          <w:p w:rsidR="00A550BE"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кількості </w:t>
            </w:r>
            <w:r w:rsidR="00A550BE" w:rsidRPr="000F5B8F">
              <w:rPr>
                <w:rFonts w:ascii="Arial" w:hAnsi="Arial" w:cs="Arial"/>
                <w:b/>
                <w:bCs/>
                <w:sz w:val="20"/>
                <w:szCs w:val="20"/>
                <w:lang w:val="uk-UA" w:eastAsia="uk-UA"/>
              </w:rPr>
              <w:t>аварійних ситуацій</w:t>
            </w:r>
            <w:r w:rsidR="00A550BE" w:rsidRPr="000F5B8F">
              <w:rPr>
                <w:rFonts w:ascii="Arial" w:hAnsi="Arial" w:cs="Arial"/>
                <w:sz w:val="20"/>
                <w:szCs w:val="20"/>
                <w:lang w:val="uk-UA" w:eastAsia="uk-UA"/>
              </w:rPr>
              <w:t xml:space="preserve"> через зношеність комунальної інфраструктури</w:t>
            </w:r>
            <w:r w:rsidR="00F73512" w:rsidRPr="000F5B8F">
              <w:rPr>
                <w:rFonts w:ascii="Arial" w:hAnsi="Arial" w:cs="Arial"/>
                <w:sz w:val="20"/>
                <w:szCs w:val="20"/>
                <w:lang w:val="uk-UA" w:eastAsia="uk-UA"/>
              </w:rPr>
              <w:t>;</w:t>
            </w:r>
            <w:r w:rsidR="00A550BE" w:rsidRPr="000F5B8F">
              <w:rPr>
                <w:rFonts w:ascii="Arial" w:hAnsi="Arial" w:cs="Arial"/>
                <w:sz w:val="20"/>
                <w:szCs w:val="20"/>
                <w:lang w:val="uk-UA" w:eastAsia="uk-UA"/>
              </w:rPr>
              <w:t xml:space="preserve"> </w:t>
            </w:r>
          </w:p>
          <w:p w:rsidR="00A550BE"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рівня </w:t>
            </w:r>
            <w:r w:rsidR="00A550BE" w:rsidRPr="000F5B8F">
              <w:rPr>
                <w:rFonts w:ascii="Arial" w:hAnsi="Arial" w:cs="Arial"/>
                <w:b/>
                <w:bCs/>
                <w:sz w:val="20"/>
                <w:szCs w:val="20"/>
                <w:lang w:val="uk-UA" w:eastAsia="uk-UA"/>
              </w:rPr>
              <w:t xml:space="preserve">забруднення водних об’єктів </w:t>
            </w:r>
            <w:r w:rsidR="00A550BE" w:rsidRPr="000F5B8F">
              <w:rPr>
                <w:rFonts w:ascii="Arial" w:hAnsi="Arial" w:cs="Arial"/>
                <w:sz w:val="20"/>
                <w:szCs w:val="20"/>
                <w:lang w:val="uk-UA" w:eastAsia="uk-UA"/>
              </w:rPr>
              <w:t>внаслідок неефективної системи очищення стічних вод</w:t>
            </w:r>
            <w:r w:rsidR="00F73512" w:rsidRPr="000F5B8F">
              <w:rPr>
                <w:rFonts w:ascii="Arial" w:hAnsi="Arial" w:cs="Arial"/>
                <w:sz w:val="20"/>
                <w:szCs w:val="20"/>
                <w:lang w:val="uk-UA" w:eastAsia="uk-UA"/>
              </w:rPr>
              <w:t>;</w:t>
            </w:r>
          </w:p>
          <w:p w:rsidR="00091A4C"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b/>
                <w:bCs/>
                <w:sz w:val="20"/>
                <w:szCs w:val="20"/>
                <w:lang w:val="uk-UA" w:eastAsia="uk-UA"/>
              </w:rPr>
              <w:t>Природні катаклізми та техногенні аварії</w:t>
            </w:r>
            <w:r w:rsidRPr="000F5B8F">
              <w:rPr>
                <w:rFonts w:ascii="Arial" w:hAnsi="Arial" w:cs="Arial"/>
                <w:sz w:val="20"/>
                <w:szCs w:val="20"/>
                <w:lang w:val="uk-UA" w:eastAsia="uk-UA"/>
              </w:rPr>
              <w:t>;</w:t>
            </w:r>
          </w:p>
          <w:p w:rsidR="00A550BE"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b/>
                <w:bCs/>
                <w:sz w:val="20"/>
                <w:szCs w:val="20"/>
                <w:lang w:val="uk-UA" w:eastAsia="uk-UA"/>
              </w:rPr>
              <w:t>П</w:t>
            </w:r>
            <w:r w:rsidR="00A550BE" w:rsidRPr="000F5B8F">
              <w:rPr>
                <w:rFonts w:ascii="Arial" w:hAnsi="Arial" w:cs="Arial"/>
                <w:b/>
                <w:bCs/>
                <w:sz w:val="20"/>
                <w:szCs w:val="20"/>
                <w:lang w:val="uk-UA" w:eastAsia="uk-UA"/>
              </w:rPr>
              <w:t>оширення небезпечних адвентивних інвазійних рослин</w:t>
            </w:r>
            <w:r w:rsidR="00A550BE" w:rsidRPr="000F5B8F">
              <w:rPr>
                <w:rFonts w:ascii="Arial" w:hAnsi="Arial" w:cs="Arial"/>
                <w:sz w:val="20"/>
                <w:szCs w:val="20"/>
                <w:lang w:val="uk-UA" w:eastAsia="uk-UA"/>
              </w:rPr>
              <w:t>, ураження дерев хворобами, шкідниками, перестійний вік значної кількості насаджень</w:t>
            </w:r>
          </w:p>
          <w:p w:rsidR="00A550BE" w:rsidRPr="000F5B8F" w:rsidRDefault="00091A4C" w:rsidP="00996F18">
            <w:pPr>
              <w:pStyle w:val="a3"/>
              <w:numPr>
                <w:ilvl w:val="0"/>
                <w:numId w:val="18"/>
              </w:numPr>
              <w:spacing w:line="216" w:lineRule="auto"/>
              <w:rPr>
                <w:rFonts w:ascii="Arial" w:hAnsi="Arial" w:cs="Arial"/>
                <w:sz w:val="20"/>
                <w:szCs w:val="20"/>
                <w:lang w:val="uk-UA" w:eastAsia="uk-UA"/>
              </w:rPr>
            </w:pPr>
            <w:r w:rsidRPr="000F5B8F">
              <w:rPr>
                <w:rFonts w:ascii="Arial" w:hAnsi="Arial" w:cs="Arial"/>
                <w:sz w:val="20"/>
                <w:szCs w:val="20"/>
                <w:lang w:val="uk-UA" w:eastAsia="uk-UA"/>
              </w:rPr>
              <w:t>З</w:t>
            </w:r>
            <w:r w:rsidR="00A550BE" w:rsidRPr="000F5B8F">
              <w:rPr>
                <w:rFonts w:ascii="Arial" w:hAnsi="Arial" w:cs="Arial"/>
                <w:sz w:val="20"/>
                <w:szCs w:val="20"/>
                <w:lang w:val="uk-UA" w:eastAsia="uk-UA"/>
              </w:rPr>
              <w:t xml:space="preserve">ростання </w:t>
            </w:r>
            <w:r w:rsidR="00A550BE" w:rsidRPr="000F5B8F">
              <w:rPr>
                <w:rFonts w:ascii="Arial" w:hAnsi="Arial" w:cs="Arial"/>
                <w:b/>
                <w:bCs/>
                <w:sz w:val="20"/>
                <w:szCs w:val="20"/>
                <w:lang w:val="uk-UA" w:eastAsia="uk-UA"/>
              </w:rPr>
              <w:t>рівня захворюваності</w:t>
            </w:r>
            <w:r w:rsidRPr="000F5B8F">
              <w:rPr>
                <w:rFonts w:ascii="Arial" w:hAnsi="Arial" w:cs="Arial"/>
                <w:b/>
                <w:bCs/>
                <w:sz w:val="20"/>
                <w:szCs w:val="20"/>
                <w:lang w:val="uk-UA" w:eastAsia="uk-UA"/>
              </w:rPr>
              <w:t xml:space="preserve"> населення</w:t>
            </w:r>
            <w:r w:rsidRPr="000F5B8F">
              <w:rPr>
                <w:rFonts w:ascii="Arial" w:hAnsi="Arial" w:cs="Arial"/>
                <w:sz w:val="20"/>
                <w:szCs w:val="20"/>
                <w:lang w:val="uk-UA" w:eastAsia="uk-UA"/>
              </w:rPr>
              <w:t xml:space="preserve"> громади</w:t>
            </w:r>
            <w:r w:rsidR="00A550BE" w:rsidRPr="000F5B8F">
              <w:rPr>
                <w:rFonts w:ascii="Arial" w:hAnsi="Arial" w:cs="Arial"/>
                <w:sz w:val="20"/>
                <w:szCs w:val="20"/>
                <w:lang w:val="uk-UA" w:eastAsia="uk-UA"/>
              </w:rPr>
              <w:t xml:space="preserve"> внаслідок забруднення довкілля</w:t>
            </w:r>
          </w:p>
        </w:tc>
      </w:tr>
    </w:tbl>
    <w:p w:rsidR="00941EEC" w:rsidRPr="00E83BF9" w:rsidRDefault="00941EEC" w:rsidP="000F5B8F">
      <w:pPr>
        <w:tabs>
          <w:tab w:val="left" w:pos="1276"/>
        </w:tabs>
        <w:spacing w:line="216" w:lineRule="auto"/>
        <w:ind w:firstLine="0"/>
        <w:rPr>
          <w:lang w:val="uk-UA"/>
        </w:rPr>
      </w:pPr>
    </w:p>
    <w:p w:rsidR="002E3E07" w:rsidRPr="00A5179B" w:rsidRDefault="002E3E07">
      <w:pPr>
        <w:rPr>
          <w:lang w:val="uk-UA"/>
        </w:rPr>
      </w:pPr>
      <w:r w:rsidRPr="00A5179B">
        <w:rPr>
          <w:lang w:val="uk-UA"/>
        </w:rPr>
        <w:br w:type="page"/>
      </w:r>
    </w:p>
    <w:p w:rsidR="00F64999" w:rsidRPr="00A5179B" w:rsidRDefault="00F64999" w:rsidP="00F64999">
      <w:pPr>
        <w:pStyle w:val="1"/>
        <w:spacing w:after="120"/>
        <w:ind w:firstLine="0"/>
        <w:contextualSpacing/>
        <w:rPr>
          <w:rFonts w:ascii="Times New Roman" w:hAnsi="Times New Roman" w:cs="Times New Roman"/>
          <w:b/>
          <w:bCs/>
          <w:color w:val="auto"/>
          <w:sz w:val="28"/>
          <w:szCs w:val="28"/>
          <w:lang w:val="uk-UA"/>
        </w:rPr>
      </w:pPr>
      <w:bookmarkStart w:id="149" w:name="_Toc143859617"/>
      <w:r w:rsidRPr="00A5179B">
        <w:rPr>
          <w:rFonts w:ascii="Times New Roman" w:hAnsi="Times New Roman" w:cs="Times New Roman"/>
          <w:b/>
          <w:bCs/>
          <w:color w:val="auto"/>
          <w:sz w:val="28"/>
          <w:szCs w:val="28"/>
          <w:lang w:val="uk-UA"/>
        </w:rPr>
        <w:lastRenderedPageBreak/>
        <w:t xml:space="preserve">5. </w:t>
      </w:r>
      <w:r w:rsidRPr="00E83BF9">
        <w:rPr>
          <w:rFonts w:ascii="Arial" w:hAnsi="Arial" w:cs="Arial"/>
          <w:b/>
          <w:bCs/>
          <w:color w:val="auto"/>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w:t>
      </w:r>
      <w:r w:rsidR="008D0082">
        <w:rPr>
          <w:rFonts w:ascii="Arial" w:hAnsi="Arial" w:cs="Arial"/>
          <w:b/>
          <w:bCs/>
          <w:color w:val="auto"/>
          <w:sz w:val="22"/>
          <w:szCs w:val="22"/>
          <w:lang w:val="uk-UA"/>
        </w:rPr>
        <w:t xml:space="preserve"> СТРАТЕГІЇ</w:t>
      </w:r>
      <w:r w:rsidRPr="00E83BF9">
        <w:rPr>
          <w:rFonts w:ascii="Arial" w:hAnsi="Arial" w:cs="Arial"/>
          <w:b/>
          <w:bCs/>
          <w:color w:val="auto"/>
          <w:sz w:val="22"/>
          <w:szCs w:val="22"/>
          <w:lang w:val="uk-UA"/>
        </w:rPr>
        <w:t xml:space="preserve">, А ТАКОЖ ШЛЯХИ ВРАХУВАННЯ ТАКИХ ЗОБОВ’ЯЗАНЬ ПІД ЧАС </w:t>
      </w:r>
      <w:r w:rsidR="008D0082">
        <w:rPr>
          <w:rFonts w:ascii="Arial" w:hAnsi="Arial" w:cs="Arial"/>
          <w:b/>
          <w:bCs/>
          <w:color w:val="auto"/>
          <w:sz w:val="22"/>
          <w:szCs w:val="22"/>
          <w:lang w:val="uk-UA"/>
        </w:rPr>
        <w:t xml:space="preserve">ЇЇ </w:t>
      </w:r>
      <w:r w:rsidRPr="00E83BF9">
        <w:rPr>
          <w:rFonts w:ascii="Arial" w:hAnsi="Arial" w:cs="Arial"/>
          <w:b/>
          <w:bCs/>
          <w:color w:val="auto"/>
          <w:sz w:val="22"/>
          <w:szCs w:val="22"/>
          <w:lang w:val="uk-UA"/>
        </w:rPr>
        <w:t>ПІДГОТОВКИ</w:t>
      </w:r>
      <w:bookmarkEnd w:id="149"/>
      <w:r w:rsidRPr="00E83BF9">
        <w:rPr>
          <w:rFonts w:ascii="Arial" w:hAnsi="Arial" w:cs="Arial"/>
          <w:b/>
          <w:bCs/>
          <w:color w:val="auto"/>
          <w:sz w:val="22"/>
          <w:szCs w:val="22"/>
          <w:lang w:val="uk-UA"/>
        </w:rPr>
        <w:t xml:space="preserve"> </w:t>
      </w:r>
    </w:p>
    <w:p w:rsidR="00F64999" w:rsidRPr="00E83BF9" w:rsidRDefault="00F64999" w:rsidP="00E83BF9">
      <w:pPr>
        <w:ind w:firstLine="0"/>
        <w:rPr>
          <w:rFonts w:ascii="Arial" w:hAnsi="Arial" w:cs="Arial"/>
          <w:sz w:val="22"/>
          <w:szCs w:val="22"/>
          <w:lang w:val="uk-UA"/>
        </w:rPr>
      </w:pPr>
      <w:r w:rsidRPr="00E83BF9">
        <w:rPr>
          <w:rFonts w:ascii="Arial" w:hAnsi="Arial" w:cs="Arial"/>
          <w:sz w:val="22"/>
          <w:szCs w:val="22"/>
          <w:lang w:val="uk-UA"/>
        </w:rPr>
        <w:t>Відповідно до нормативно-правової бази України, зокрема закону України «Про охорону навколишнього природного середовища», документ державного планування повинен враховувати низку зобов’язань:</w:t>
      </w:r>
    </w:p>
    <w:p w:rsidR="00F6499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F6499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rsidR="00F6499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проектне спрямування на збереження просторової та видової різноманітності та цілісності природних об'єктів і комплексів;</w:t>
      </w:r>
    </w:p>
    <w:p w:rsidR="00F6499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rsidR="00F6499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w:t>
      </w:r>
    </w:p>
    <w:p w:rsidR="00FA7009" w:rsidRPr="00E83BF9" w:rsidRDefault="00F64999"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w:t>
      </w:r>
    </w:p>
    <w:p w:rsidR="007C5C61"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надання інформації щодо обґрунтованого нормування впливу планової діяльності на навколишнє природне середовище;</w:t>
      </w:r>
    </w:p>
    <w:p w:rsidR="00893D17"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оцінка ступеню антропогенної змін</w:t>
      </w:r>
      <w:r w:rsidR="00893D17" w:rsidRPr="00E83BF9">
        <w:rPr>
          <w:rFonts w:ascii="Arial" w:hAnsi="Arial" w:cs="Arial"/>
          <w:bCs/>
          <w:color w:val="000000"/>
          <w:sz w:val="22"/>
          <w:szCs w:val="22"/>
          <w:lang w:val="uk-UA"/>
        </w:rPr>
        <w:t>и</w:t>
      </w:r>
      <w:r w:rsidRPr="00E83BF9">
        <w:rPr>
          <w:rFonts w:ascii="Arial" w:hAnsi="Arial" w:cs="Arial"/>
          <w:bCs/>
          <w:color w:val="000000"/>
          <w:sz w:val="22"/>
          <w:szCs w:val="22"/>
          <w:lang w:val="uk-UA"/>
        </w:rPr>
        <w:t xml:space="preserve"> територій, сукупної дії факторів, що негативно впливають на екологічну ситуацію. </w:t>
      </w:r>
    </w:p>
    <w:p w:rsidR="00893D17" w:rsidRPr="00E83BF9" w:rsidRDefault="007C5C61" w:rsidP="00D73C55">
      <w:pPr>
        <w:ind w:firstLine="0"/>
        <w:rPr>
          <w:rFonts w:ascii="Arial" w:hAnsi="Arial" w:cs="Arial"/>
          <w:sz w:val="22"/>
          <w:szCs w:val="22"/>
          <w:lang w:val="uk-UA"/>
        </w:rPr>
      </w:pPr>
      <w:r w:rsidRPr="00E83BF9">
        <w:rPr>
          <w:rFonts w:ascii="Arial" w:hAnsi="Arial" w:cs="Arial"/>
          <w:sz w:val="22"/>
          <w:szCs w:val="22"/>
          <w:lang w:val="uk-UA"/>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rsidR="00893D17" w:rsidRPr="00E83BF9" w:rsidRDefault="007C5C61" w:rsidP="00D73C55">
      <w:pPr>
        <w:ind w:firstLine="0"/>
        <w:rPr>
          <w:rFonts w:ascii="Arial" w:hAnsi="Arial" w:cs="Arial"/>
          <w:sz w:val="22"/>
          <w:szCs w:val="22"/>
          <w:lang w:val="uk-UA"/>
        </w:rPr>
      </w:pPr>
      <w:r w:rsidRPr="00E83BF9">
        <w:rPr>
          <w:rFonts w:ascii="Arial" w:hAnsi="Arial" w:cs="Arial"/>
          <w:sz w:val="22"/>
          <w:szCs w:val="22"/>
          <w:lang w:val="uk-UA"/>
        </w:rPr>
        <w:t>Основні принципи екологічного захисту навколишнього середовища передбачають:</w:t>
      </w:r>
    </w:p>
    <w:p w:rsidR="007C5C61"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дотримання нормативів гранично допустимих рівнів екологічного навантаження на природне середовище та санітарних нормативів;</w:t>
      </w:r>
    </w:p>
    <w:p w:rsidR="007C5C61"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виділення природно-заповідних, ландшафтних, курортно-рекреаційних, історико-культурних зон з відповідним режимом їх охорони;</w:t>
      </w:r>
    </w:p>
    <w:p w:rsidR="007C5C61"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збереження та раціональне використання цінних природних ресурсів;</w:t>
      </w:r>
    </w:p>
    <w:p w:rsidR="00FA7009" w:rsidRPr="00E83BF9" w:rsidRDefault="007C5C61" w:rsidP="00996F18">
      <w:pPr>
        <w:pStyle w:val="a3"/>
        <w:numPr>
          <w:ilvl w:val="0"/>
          <w:numId w:val="5"/>
        </w:numPr>
        <w:tabs>
          <w:tab w:val="left" w:pos="1276"/>
        </w:tabs>
        <w:ind w:left="0" w:firstLine="0"/>
        <w:rPr>
          <w:rFonts w:ascii="Arial" w:hAnsi="Arial" w:cs="Arial"/>
          <w:bCs/>
          <w:color w:val="000000"/>
          <w:sz w:val="22"/>
          <w:szCs w:val="22"/>
          <w:lang w:val="uk-UA"/>
        </w:rPr>
      </w:pPr>
      <w:r w:rsidRPr="00E83BF9">
        <w:rPr>
          <w:rFonts w:ascii="Arial" w:hAnsi="Arial" w:cs="Arial"/>
          <w:bCs/>
          <w:color w:val="000000"/>
          <w:sz w:val="22"/>
          <w:szCs w:val="22"/>
          <w:lang w:val="uk-UA"/>
        </w:rPr>
        <w:t>встановлення санітарно-захисних зон для охорони водойм, джерел водопостачання і мінеральних вод тощо.</w:t>
      </w:r>
    </w:p>
    <w:p w:rsidR="00893D17" w:rsidRPr="00E83BF9" w:rsidRDefault="00893D17" w:rsidP="00D73C55">
      <w:pPr>
        <w:ind w:firstLine="0"/>
        <w:rPr>
          <w:rFonts w:ascii="Arial" w:hAnsi="Arial" w:cs="Arial"/>
          <w:sz w:val="22"/>
          <w:szCs w:val="22"/>
          <w:lang w:val="uk-UA"/>
        </w:rPr>
      </w:pPr>
      <w:r w:rsidRPr="00E83BF9">
        <w:rPr>
          <w:rFonts w:ascii="Arial" w:hAnsi="Arial" w:cs="Arial"/>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державному та місцевому рівнях та пов’язані з дотриманням низки нормативно-правових документів, зокрема:</w:t>
      </w:r>
    </w:p>
    <w:p w:rsidR="00893D17" w:rsidRPr="000F5B8F" w:rsidRDefault="00893D17" w:rsidP="00A84E88">
      <w:pPr>
        <w:tabs>
          <w:tab w:val="left" w:pos="1276"/>
        </w:tabs>
        <w:rPr>
          <w:rFonts w:ascii="Arial" w:hAnsi="Arial" w:cs="Arial"/>
          <w:sz w:val="22"/>
          <w:szCs w:val="22"/>
          <w:lang w:val="uk-UA"/>
        </w:rPr>
      </w:pPr>
      <w:r w:rsidRPr="00E83BF9">
        <w:rPr>
          <w:rFonts w:ascii="Arial" w:hAnsi="Arial" w:cs="Arial"/>
          <w:sz w:val="22"/>
          <w:szCs w:val="22"/>
          <w:lang w:val="uk-UA"/>
        </w:rPr>
        <w:t>1.</w:t>
      </w:r>
      <w:r w:rsidRPr="00E83BF9">
        <w:rPr>
          <w:rFonts w:ascii="Arial" w:hAnsi="Arial" w:cs="Arial"/>
          <w:sz w:val="22"/>
          <w:szCs w:val="22"/>
          <w:lang w:val="uk-UA"/>
        </w:rPr>
        <w:tab/>
        <w:t xml:space="preserve">Державної стратегії регіонального розвитку на 2021-2027 роки, затвердженої Постановою </w:t>
      </w:r>
      <w:r w:rsidRPr="000F5B8F">
        <w:rPr>
          <w:rFonts w:ascii="Arial" w:hAnsi="Arial" w:cs="Arial"/>
          <w:sz w:val="22"/>
          <w:szCs w:val="22"/>
          <w:lang w:val="uk-UA"/>
        </w:rPr>
        <w:t>Кабінету Міністрів України від 05 серпня 2020 року № 695.</w:t>
      </w:r>
    </w:p>
    <w:p w:rsidR="00893D17" w:rsidRPr="000F5B8F" w:rsidRDefault="00893D17" w:rsidP="00A84E88">
      <w:pPr>
        <w:tabs>
          <w:tab w:val="left" w:pos="1276"/>
        </w:tabs>
        <w:rPr>
          <w:rFonts w:ascii="Arial" w:hAnsi="Arial" w:cs="Arial"/>
          <w:sz w:val="22"/>
          <w:szCs w:val="22"/>
          <w:lang w:val="uk-UA"/>
        </w:rPr>
      </w:pPr>
      <w:r w:rsidRPr="000F5B8F">
        <w:rPr>
          <w:rFonts w:ascii="Arial" w:hAnsi="Arial" w:cs="Arial"/>
          <w:sz w:val="22"/>
          <w:szCs w:val="22"/>
          <w:lang w:val="uk-UA"/>
        </w:rPr>
        <w:t>2.</w:t>
      </w:r>
      <w:r w:rsidRPr="000F5B8F">
        <w:rPr>
          <w:rFonts w:ascii="Arial" w:hAnsi="Arial" w:cs="Arial"/>
          <w:sz w:val="22"/>
          <w:szCs w:val="22"/>
          <w:lang w:val="uk-UA"/>
        </w:rPr>
        <w:tab/>
        <w:t>Стратегії сталого розвитку «</w:t>
      </w:r>
      <w:r w:rsidR="00BF65D4" w:rsidRPr="000F5B8F">
        <w:rPr>
          <w:rFonts w:ascii="Arial" w:hAnsi="Arial" w:cs="Arial"/>
          <w:sz w:val="22"/>
          <w:szCs w:val="22"/>
          <w:lang w:val="uk-UA"/>
        </w:rPr>
        <w:t>Україна – </w:t>
      </w:r>
      <w:r w:rsidRPr="000F5B8F">
        <w:rPr>
          <w:rFonts w:ascii="Arial" w:hAnsi="Arial" w:cs="Arial"/>
          <w:sz w:val="22"/>
          <w:szCs w:val="22"/>
          <w:lang w:val="uk-UA"/>
        </w:rPr>
        <w:t>2030», схваленої Указом Президента України від 30 вересня 2019 року № 722/2019.</w:t>
      </w:r>
    </w:p>
    <w:p w:rsidR="00494A29" w:rsidRPr="000F5B8F" w:rsidRDefault="00893D17" w:rsidP="00494A29">
      <w:pPr>
        <w:tabs>
          <w:tab w:val="left" w:pos="1276"/>
        </w:tabs>
        <w:rPr>
          <w:rFonts w:ascii="Arial" w:hAnsi="Arial" w:cs="Arial"/>
          <w:sz w:val="22"/>
          <w:szCs w:val="22"/>
          <w:lang w:val="uk-UA"/>
        </w:rPr>
      </w:pPr>
      <w:r w:rsidRPr="000F5B8F">
        <w:rPr>
          <w:rFonts w:ascii="Arial" w:hAnsi="Arial" w:cs="Arial"/>
          <w:sz w:val="22"/>
          <w:szCs w:val="22"/>
          <w:lang w:val="uk-UA"/>
        </w:rPr>
        <w:lastRenderedPageBreak/>
        <w:t>3.</w:t>
      </w:r>
      <w:r w:rsidRPr="000F5B8F">
        <w:rPr>
          <w:rFonts w:ascii="Arial" w:hAnsi="Arial" w:cs="Arial"/>
          <w:sz w:val="22"/>
          <w:szCs w:val="22"/>
          <w:lang w:val="uk-UA"/>
        </w:rPr>
        <w:tab/>
      </w:r>
      <w:r w:rsidR="00494A29" w:rsidRPr="000F5B8F">
        <w:rPr>
          <w:rFonts w:ascii="Arial" w:hAnsi="Arial" w:cs="Arial"/>
          <w:sz w:val="22"/>
          <w:szCs w:val="22"/>
          <w:lang w:val="uk-UA"/>
        </w:rPr>
        <w:t>Стратегія розвитку Волинської області на період до 2027 року</w:t>
      </w:r>
    </w:p>
    <w:p w:rsidR="00A84E88" w:rsidRPr="000F5B8F" w:rsidRDefault="00893D17" w:rsidP="0059087A">
      <w:pPr>
        <w:tabs>
          <w:tab w:val="left" w:pos="1276"/>
        </w:tabs>
        <w:rPr>
          <w:rFonts w:ascii="Arial" w:hAnsi="Arial" w:cs="Arial"/>
          <w:sz w:val="22"/>
          <w:szCs w:val="22"/>
          <w:lang w:val="uk-UA"/>
        </w:rPr>
      </w:pPr>
      <w:r w:rsidRPr="000F5B8F">
        <w:rPr>
          <w:rFonts w:ascii="Arial" w:hAnsi="Arial" w:cs="Arial"/>
          <w:sz w:val="22"/>
          <w:szCs w:val="22"/>
          <w:lang w:val="uk-UA"/>
        </w:rPr>
        <w:t>4.</w:t>
      </w:r>
      <w:r w:rsidRPr="000F5B8F">
        <w:rPr>
          <w:rFonts w:ascii="Arial" w:hAnsi="Arial" w:cs="Arial"/>
          <w:sz w:val="22"/>
          <w:szCs w:val="22"/>
          <w:lang w:val="uk-UA"/>
        </w:rPr>
        <w:tab/>
      </w:r>
      <w:hyperlink r:id="rId28" w:history="1">
        <w:r w:rsidR="00494A29" w:rsidRPr="000F5B8F">
          <w:rPr>
            <w:rFonts w:ascii="Arial" w:hAnsi="Arial" w:cs="Arial"/>
            <w:sz w:val="22"/>
            <w:szCs w:val="22"/>
            <w:lang w:val="uk-UA"/>
          </w:rPr>
          <w:t>Регіональний план управління відходами у Волинській області до 2030 року</w:t>
        </w:r>
      </w:hyperlink>
    </w:p>
    <w:p w:rsidR="00B01D4C" w:rsidRPr="000F5B8F" w:rsidRDefault="00B01D4C" w:rsidP="000F5B8F">
      <w:pPr>
        <w:rPr>
          <w:sz w:val="44"/>
          <w:szCs w:val="44"/>
          <w:lang w:val="uk-UA"/>
        </w:rPr>
      </w:pPr>
      <w:r w:rsidRPr="000F5B8F">
        <w:rPr>
          <w:rFonts w:ascii="Arial" w:hAnsi="Arial" w:cs="Arial"/>
          <w:sz w:val="22"/>
          <w:szCs w:val="22"/>
          <w:lang w:val="uk-UA"/>
        </w:rPr>
        <w:t>5.</w:t>
      </w:r>
      <w:r w:rsidRPr="000F5B8F">
        <w:rPr>
          <w:sz w:val="44"/>
          <w:szCs w:val="44"/>
          <w:lang w:val="ru-RU"/>
        </w:rPr>
        <w:t xml:space="preserve"> </w:t>
      </w:r>
      <w:r w:rsidRPr="000F5B8F">
        <w:rPr>
          <w:rFonts w:ascii="Arial" w:hAnsi="Arial" w:cs="Arial"/>
          <w:sz w:val="22"/>
          <w:szCs w:val="22"/>
          <w:lang w:val="uk-UA"/>
        </w:rPr>
        <w:t>Регіональна екологічна програма «Екологія  2023 - 2026» (Волинська область)</w:t>
      </w:r>
      <w:r w:rsidR="000F5B8F">
        <w:rPr>
          <w:rFonts w:ascii="Arial" w:hAnsi="Arial" w:cs="Arial"/>
          <w:sz w:val="22"/>
          <w:szCs w:val="22"/>
          <w:lang w:val="uk-UA"/>
        </w:rPr>
        <w:t xml:space="preserve"> та інші</w:t>
      </w:r>
    </w:p>
    <w:p w:rsidR="00893D17" w:rsidRPr="00A84E88" w:rsidRDefault="00893D17" w:rsidP="00893D17">
      <w:pPr>
        <w:rPr>
          <w:rFonts w:ascii="Arial" w:hAnsi="Arial" w:cs="Arial"/>
          <w:b/>
          <w:bCs/>
          <w:sz w:val="22"/>
          <w:szCs w:val="22"/>
          <w:lang w:val="uk-UA"/>
        </w:rPr>
      </w:pPr>
      <w:r w:rsidRPr="00A84E88">
        <w:rPr>
          <w:rFonts w:ascii="Arial" w:hAnsi="Arial" w:cs="Arial"/>
          <w:b/>
          <w:bCs/>
          <w:sz w:val="22"/>
          <w:szCs w:val="22"/>
          <w:lang w:val="uk-UA"/>
        </w:rPr>
        <w:t>Основними міжнародними правовими документами щодо CEO є:</w:t>
      </w:r>
    </w:p>
    <w:p w:rsidR="00893D17" w:rsidRPr="00494A29" w:rsidRDefault="00893D17" w:rsidP="00A84E88">
      <w:pPr>
        <w:spacing w:after="120" w:line="240" w:lineRule="auto"/>
        <w:ind w:firstLine="0"/>
        <w:rPr>
          <w:rFonts w:ascii="Arial" w:hAnsi="Arial" w:cs="Arial"/>
          <w:sz w:val="22"/>
          <w:szCs w:val="22"/>
          <w:lang w:val="uk-UA"/>
        </w:rPr>
      </w:pPr>
      <w:r w:rsidRPr="00494A29">
        <w:rPr>
          <w:rFonts w:ascii="Arial" w:hAnsi="Arial" w:cs="Arial"/>
          <w:sz w:val="22"/>
          <w:szCs w:val="22"/>
          <w:lang w:val="uk-UA"/>
        </w:rPr>
        <w:t>1.</w:t>
      </w:r>
      <w:r w:rsidRPr="00494A29">
        <w:rPr>
          <w:rFonts w:ascii="Arial" w:hAnsi="Arial" w:cs="Arial"/>
          <w:sz w:val="22"/>
          <w:szCs w:val="22"/>
          <w:lang w:val="uk-UA"/>
        </w:rPr>
        <w:tab/>
        <w:t>Протокол про стратегічну екологічну оцінку (Протокол про CEO)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rsidR="00893D17" w:rsidRPr="00494A29" w:rsidRDefault="00893D17" w:rsidP="00A84E88">
      <w:pPr>
        <w:spacing w:after="120" w:line="240" w:lineRule="auto"/>
        <w:ind w:firstLine="0"/>
        <w:rPr>
          <w:rFonts w:ascii="Arial" w:hAnsi="Arial" w:cs="Arial"/>
          <w:sz w:val="22"/>
          <w:szCs w:val="22"/>
          <w:lang w:val="uk-UA"/>
        </w:rPr>
      </w:pPr>
      <w:r w:rsidRPr="00494A29">
        <w:rPr>
          <w:rFonts w:ascii="Arial" w:hAnsi="Arial" w:cs="Arial"/>
          <w:sz w:val="22"/>
          <w:szCs w:val="22"/>
          <w:lang w:val="uk-UA"/>
        </w:rPr>
        <w:t>2.</w:t>
      </w:r>
      <w:r w:rsidRPr="00494A29">
        <w:rPr>
          <w:rFonts w:ascii="Arial" w:hAnsi="Arial" w:cs="Arial"/>
          <w:sz w:val="22"/>
          <w:szCs w:val="22"/>
          <w:lang w:val="uk-UA"/>
        </w:rPr>
        <w:tab/>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CEO регламентується Законом України «Про стратегічну екологічну оцінку» від 20.03.2018 р. № 2354-VIII.</w:t>
      </w:r>
    </w:p>
    <w:p w:rsidR="006B530C" w:rsidRPr="00494A29" w:rsidRDefault="00893D17" w:rsidP="00D73C55">
      <w:pPr>
        <w:spacing w:after="120" w:line="240" w:lineRule="auto"/>
        <w:ind w:firstLine="0"/>
        <w:rPr>
          <w:rFonts w:ascii="Arial" w:hAnsi="Arial" w:cs="Arial"/>
          <w:sz w:val="22"/>
          <w:szCs w:val="22"/>
          <w:lang w:val="uk-UA"/>
        </w:rPr>
      </w:pPr>
      <w:r w:rsidRPr="00494A29">
        <w:rPr>
          <w:rFonts w:ascii="Arial" w:hAnsi="Arial" w:cs="Arial"/>
          <w:sz w:val="22"/>
          <w:szCs w:val="22"/>
          <w:lang w:val="uk-UA"/>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rsidR="00BF65D4" w:rsidRPr="00D73C55" w:rsidRDefault="00BF65D4" w:rsidP="00D73C55">
      <w:pPr>
        <w:spacing w:after="120"/>
        <w:ind w:firstLine="0"/>
        <w:rPr>
          <w:rFonts w:ascii="Arial" w:hAnsi="Arial" w:cs="Arial"/>
          <w:sz w:val="22"/>
          <w:szCs w:val="22"/>
          <w:lang w:val="uk-UA"/>
        </w:rPr>
      </w:pPr>
      <w:r w:rsidRPr="00D73C55">
        <w:rPr>
          <w:rFonts w:ascii="Arial" w:hAnsi="Arial" w:cs="Arial"/>
          <w:sz w:val="22"/>
          <w:szCs w:val="22"/>
          <w:lang w:val="uk-UA"/>
        </w:rPr>
        <w:t xml:space="preserve">Законом України «Про стратегічну екологічну оцінку» від 20.03.2018 року №2354-VIII </w:t>
      </w:r>
      <w:r w:rsidR="00494A29" w:rsidRPr="00D73C55">
        <w:rPr>
          <w:rFonts w:ascii="Arial" w:hAnsi="Arial" w:cs="Arial"/>
          <w:sz w:val="22"/>
          <w:szCs w:val="22"/>
          <w:lang w:val="uk-UA"/>
        </w:rPr>
        <w:t xml:space="preserve">визначено основні </w:t>
      </w:r>
      <w:r w:rsidRPr="00D73C55">
        <w:rPr>
          <w:rFonts w:ascii="Arial" w:hAnsi="Arial" w:cs="Arial"/>
          <w:sz w:val="22"/>
          <w:szCs w:val="22"/>
          <w:lang w:val="uk-UA"/>
        </w:rPr>
        <w:t>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w:t>
      </w:r>
    </w:p>
    <w:p w:rsidR="00D73C55" w:rsidRPr="00D73C55" w:rsidRDefault="00D73C55" w:rsidP="00D73C55">
      <w:pPr>
        <w:pStyle w:val="af"/>
        <w:shd w:val="clear" w:color="auto" w:fill="FFFFFF"/>
        <w:spacing w:before="0" w:beforeAutospacing="0" w:after="150" w:afterAutospacing="0"/>
        <w:jc w:val="both"/>
        <w:rPr>
          <w:rFonts w:ascii="Arial" w:hAnsi="Arial" w:cs="Arial"/>
          <w:sz w:val="22"/>
          <w:szCs w:val="22"/>
        </w:rPr>
      </w:pPr>
      <w:r w:rsidRPr="00D73C55">
        <w:rPr>
          <w:rFonts w:ascii="Arial" w:hAnsi="Arial" w:cs="Arial"/>
          <w:color w:val="000000"/>
          <w:sz w:val="22"/>
          <w:szCs w:val="22"/>
        </w:rPr>
        <w:t xml:space="preserve">Зміни до </w:t>
      </w:r>
      <w:r w:rsidRPr="00D73C55">
        <w:rPr>
          <w:rFonts w:ascii="Arial" w:hAnsi="Arial" w:cs="Arial"/>
          <w:color w:val="000000"/>
          <w:sz w:val="22"/>
          <w:szCs w:val="22"/>
          <w:shd w:val="clear" w:color="auto" w:fill="FFFFFF"/>
        </w:rPr>
        <w:t xml:space="preserve">процедури СЕО затверджено Законом України «Про внесення змін до деяких законів України щодо порядку здійснення стратегічної екологічної оцінки», який набрав чинності 19 травня 2023 року. Було створено  </w:t>
      </w:r>
      <w:r w:rsidRPr="00D73C55">
        <w:rPr>
          <w:rStyle w:val="ab"/>
          <w:rFonts w:ascii="Arial" w:hAnsi="Arial" w:cs="Arial"/>
          <w:color w:val="000000"/>
          <w:sz w:val="22"/>
          <w:szCs w:val="22"/>
        </w:rPr>
        <w:t xml:space="preserve">Єдиний реєстр, куди </w:t>
      </w:r>
      <w:r w:rsidRPr="00D73C55">
        <w:rPr>
          <w:rFonts w:ascii="Arial" w:hAnsi="Arial" w:cs="Arial"/>
          <w:color w:val="000000"/>
          <w:sz w:val="22"/>
          <w:szCs w:val="22"/>
        </w:rPr>
        <w:t>вносяться документи державного планування.</w:t>
      </w:r>
      <w:r w:rsidRPr="00D73C55">
        <w:rPr>
          <w:rStyle w:val="ab"/>
          <w:rFonts w:ascii="Arial" w:hAnsi="Arial" w:cs="Arial"/>
          <w:color w:val="000000"/>
          <w:sz w:val="22"/>
          <w:szCs w:val="22"/>
        </w:rPr>
        <w:t xml:space="preserve"> </w:t>
      </w:r>
      <w:r w:rsidRPr="00D73C55">
        <w:rPr>
          <w:rFonts w:ascii="Arial" w:hAnsi="Arial" w:cs="Arial"/>
          <w:color w:val="000000"/>
          <w:sz w:val="22"/>
          <w:szCs w:val="22"/>
          <w:shd w:val="clear" w:color="auto" w:fill="FFFFFF"/>
        </w:rPr>
        <w:t>Постановою Кабінету Міністрів України від 2 травня 2023 р. затверджено «Порядок ведення Єдиного реєстру стратегічної екологічної оцінки».</w:t>
      </w:r>
      <w:r w:rsidRPr="00D73C55">
        <w:rPr>
          <w:rFonts w:ascii="Arial" w:hAnsi="Arial" w:cs="Arial"/>
          <w:sz w:val="22"/>
          <w:szCs w:val="22"/>
        </w:rPr>
        <w:t xml:space="preserve"> </w:t>
      </w:r>
    </w:p>
    <w:p w:rsidR="00BF65D4" w:rsidRPr="000B6370" w:rsidRDefault="00BF65D4" w:rsidP="000B6370">
      <w:pPr>
        <w:ind w:firstLine="0"/>
        <w:rPr>
          <w:rFonts w:ascii="Arial" w:hAnsi="Arial" w:cs="Arial"/>
          <w:sz w:val="22"/>
          <w:szCs w:val="22"/>
          <w:lang w:val="uk-UA"/>
        </w:rPr>
      </w:pPr>
      <w:r w:rsidRPr="000B6370">
        <w:rPr>
          <w:rFonts w:ascii="Arial" w:hAnsi="Arial" w:cs="Arial"/>
          <w:sz w:val="22"/>
          <w:szCs w:val="22"/>
          <w:lang w:val="uk-UA"/>
        </w:rPr>
        <w:t>Засади екологічної політики України регламентовані Законом України «Про основні засади (стратегію) державної екологічної політики України на період до 2030 року» 28.02.2019 року №2697-VIII. Основні засади державної екологічної політики:</w:t>
      </w:r>
    </w:p>
    <w:p w:rsidR="00893D17"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впровадження інструментів сталого (тобто виваженого) споживання природних ресурсів та виробництва;</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lastRenderedPageBreak/>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забезпечення збереження, відновлення та збалансованого використання рослинного світу України;</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забезпечення сталого управління водними ресурсами за басейновим принципом;</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rsidR="00BF65D4" w:rsidRPr="000B6370" w:rsidRDefault="00BF65D4" w:rsidP="00996F18">
      <w:pPr>
        <w:pStyle w:val="a3"/>
        <w:numPr>
          <w:ilvl w:val="0"/>
          <w:numId w:val="6"/>
        </w:numPr>
        <w:tabs>
          <w:tab w:val="left" w:pos="1276"/>
        </w:tabs>
        <w:ind w:left="0" w:firstLine="709"/>
        <w:rPr>
          <w:rFonts w:ascii="Arial" w:hAnsi="Arial" w:cs="Arial"/>
          <w:sz w:val="22"/>
          <w:szCs w:val="22"/>
          <w:lang w:val="uk-UA"/>
        </w:rPr>
      </w:pPr>
      <w:r w:rsidRPr="000B6370">
        <w:rPr>
          <w:rFonts w:ascii="Arial" w:hAnsi="Arial" w:cs="Arial"/>
          <w:sz w:val="22"/>
          <w:szCs w:val="22"/>
          <w:lang w:val="uk-UA"/>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rsidR="00BF65D4" w:rsidRPr="000B6370" w:rsidRDefault="00BF65D4" w:rsidP="00996F18">
      <w:pPr>
        <w:pStyle w:val="a3"/>
        <w:numPr>
          <w:ilvl w:val="0"/>
          <w:numId w:val="6"/>
        </w:numPr>
        <w:tabs>
          <w:tab w:val="left" w:pos="1276"/>
        </w:tabs>
        <w:spacing w:after="120"/>
        <w:ind w:left="0" w:firstLine="709"/>
        <w:rPr>
          <w:rFonts w:ascii="Arial" w:hAnsi="Arial" w:cs="Arial"/>
          <w:sz w:val="22"/>
          <w:szCs w:val="22"/>
          <w:lang w:val="uk-UA"/>
        </w:rPr>
      </w:pPr>
      <w:r w:rsidRPr="000B6370">
        <w:rPr>
          <w:rFonts w:ascii="Arial" w:hAnsi="Arial" w:cs="Arial"/>
          <w:sz w:val="22"/>
          <w:szCs w:val="22"/>
          <w:lang w:val="uk-UA"/>
        </w:rPr>
        <w:t>впровадження технологій електронного урядування в екологічній сфері.</w:t>
      </w:r>
    </w:p>
    <w:p w:rsidR="00893D17" w:rsidRPr="000B6370" w:rsidRDefault="00BF65D4" w:rsidP="000B6370">
      <w:pPr>
        <w:spacing w:after="120"/>
        <w:ind w:firstLine="0"/>
        <w:rPr>
          <w:rFonts w:ascii="Arial" w:hAnsi="Arial" w:cs="Arial"/>
          <w:sz w:val="22"/>
          <w:szCs w:val="22"/>
          <w:lang w:val="uk-UA"/>
        </w:rPr>
      </w:pPr>
      <w:r w:rsidRPr="000B6370">
        <w:rPr>
          <w:rFonts w:ascii="Arial" w:hAnsi="Arial" w:cs="Arial"/>
          <w:sz w:val="22"/>
          <w:szCs w:val="22"/>
          <w:lang w:val="uk-UA"/>
        </w:rPr>
        <w:t>У вище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Реалізація Стратегії</w:t>
      </w:r>
      <w:r w:rsidR="00FC68C5">
        <w:rPr>
          <w:rFonts w:ascii="Arial" w:hAnsi="Arial" w:cs="Arial"/>
          <w:sz w:val="22"/>
          <w:szCs w:val="22"/>
          <w:lang w:val="uk-UA"/>
        </w:rPr>
        <w:t xml:space="preserve"> </w:t>
      </w:r>
      <w:r w:rsidRPr="000B6370">
        <w:rPr>
          <w:rFonts w:ascii="Arial" w:hAnsi="Arial" w:cs="Arial"/>
          <w:sz w:val="22"/>
          <w:szCs w:val="22"/>
          <w:lang w:val="uk-UA"/>
        </w:rPr>
        <w:t>скерована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rsidR="00BD646D" w:rsidRPr="00A5179B" w:rsidRDefault="00BD646D" w:rsidP="000B6370">
      <w:pPr>
        <w:spacing w:after="120" w:line="240" w:lineRule="auto"/>
        <w:ind w:firstLine="0"/>
        <w:rPr>
          <w:lang w:val="uk-UA"/>
        </w:rPr>
      </w:pPr>
      <w:r w:rsidRPr="000B6370">
        <w:rPr>
          <w:rFonts w:ascii="Arial" w:hAnsi="Arial" w:cs="Arial"/>
          <w:sz w:val="22"/>
          <w:szCs w:val="22"/>
          <w:lang w:val="uk-UA"/>
        </w:rPr>
        <w:t>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господарство, ґрунти тощо. І саме на них буде скерована основна діяльність Уряду в рамках реалізації документу</w:t>
      </w:r>
      <w:r w:rsidRPr="00A5179B">
        <w:rPr>
          <w:lang w:val="uk-UA"/>
        </w:rPr>
        <w:t>.</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поводження з відходами, підвищення ефективності державної системи оцінки впливу на довкілля та державного нагляду (контролю) у сфері охорони навколишнього </w:t>
      </w:r>
      <w:r w:rsidRPr="000B6370">
        <w:rPr>
          <w:rFonts w:ascii="Arial" w:hAnsi="Arial" w:cs="Arial"/>
          <w:sz w:val="22"/>
          <w:szCs w:val="22"/>
          <w:lang w:val="uk-UA"/>
        </w:rPr>
        <w:lastRenderedPageBreak/>
        <w:t>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Юридичні засади </w:t>
      </w:r>
      <w:r w:rsidRPr="000B6370">
        <w:rPr>
          <w:rFonts w:ascii="Arial" w:hAnsi="Arial" w:cs="Arial"/>
          <w:b/>
          <w:sz w:val="22"/>
          <w:szCs w:val="22"/>
          <w:lang w:val="uk-UA"/>
        </w:rPr>
        <w:t>поводження з водними ресурсами</w:t>
      </w:r>
      <w:r w:rsidRPr="000B6370">
        <w:rPr>
          <w:rFonts w:ascii="Arial" w:hAnsi="Arial" w:cs="Arial"/>
          <w:sz w:val="22"/>
          <w:szCs w:val="22"/>
          <w:lang w:val="uk-UA"/>
        </w:rPr>
        <w:t xml:space="preserve"> визначаються Водним кодексом України (від 06.06.95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w:t>
      </w:r>
    </w:p>
    <w:p w:rsidR="00893D17"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(https://data.gov.ua/dataset/water-use-permits).</w:t>
      </w:r>
    </w:p>
    <w:p w:rsidR="00BD646D" w:rsidRPr="000B6370" w:rsidRDefault="00BD646D"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Основними нормативно-правовими актами у сфері екології та користування водними ресурсами є:</w:t>
      </w:r>
    </w:p>
    <w:p w:rsidR="00BD646D" w:rsidRPr="000B6370" w:rsidRDefault="00BD646D" w:rsidP="000B6370">
      <w:pPr>
        <w:pStyle w:val="a3"/>
        <w:numPr>
          <w:ilvl w:val="1"/>
          <w:numId w:val="2"/>
        </w:numPr>
        <w:tabs>
          <w:tab w:val="left" w:pos="1276"/>
        </w:tabs>
        <w:spacing w:after="120" w:line="240" w:lineRule="auto"/>
        <w:ind w:left="0" w:firstLine="709"/>
        <w:rPr>
          <w:rFonts w:ascii="Arial" w:hAnsi="Arial" w:cs="Arial"/>
          <w:sz w:val="22"/>
          <w:szCs w:val="22"/>
          <w:lang w:val="uk-UA"/>
        </w:rPr>
      </w:pPr>
      <w:r w:rsidRPr="000B6370">
        <w:rPr>
          <w:rFonts w:ascii="Arial" w:hAnsi="Arial" w:cs="Arial"/>
          <w:sz w:val="22"/>
          <w:szCs w:val="22"/>
          <w:lang w:val="uk-UA"/>
        </w:rPr>
        <w:t>Постанова Кабінету Міністрів України «Про затвердження Порядку видачі дозволів на спеціальне водокористування» (від 13.03.2002 р. №321, зі змінами);</w:t>
      </w:r>
    </w:p>
    <w:p w:rsidR="00BD646D" w:rsidRPr="000B6370" w:rsidRDefault="00BD646D" w:rsidP="000B6370">
      <w:pPr>
        <w:pStyle w:val="a3"/>
        <w:numPr>
          <w:ilvl w:val="1"/>
          <w:numId w:val="2"/>
        </w:numPr>
        <w:tabs>
          <w:tab w:val="left" w:pos="1276"/>
        </w:tabs>
        <w:spacing w:after="120" w:line="240" w:lineRule="auto"/>
        <w:ind w:left="0" w:firstLine="709"/>
        <w:rPr>
          <w:rFonts w:ascii="Arial" w:hAnsi="Arial" w:cs="Arial"/>
          <w:sz w:val="22"/>
          <w:szCs w:val="22"/>
          <w:lang w:val="uk-UA"/>
        </w:rPr>
      </w:pPr>
      <w:r w:rsidRPr="000B6370">
        <w:rPr>
          <w:rFonts w:ascii="Arial" w:hAnsi="Arial" w:cs="Arial"/>
          <w:sz w:val="22"/>
          <w:szCs w:val="22"/>
          <w:lang w:val="uk-UA"/>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р. № 1100, зі змінами);</w:t>
      </w:r>
    </w:p>
    <w:p w:rsidR="00BD646D" w:rsidRPr="000B6370" w:rsidRDefault="00BD646D" w:rsidP="000B6370">
      <w:pPr>
        <w:pStyle w:val="a3"/>
        <w:numPr>
          <w:ilvl w:val="1"/>
          <w:numId w:val="2"/>
        </w:numPr>
        <w:tabs>
          <w:tab w:val="left" w:pos="1276"/>
        </w:tabs>
        <w:spacing w:after="120" w:line="240" w:lineRule="auto"/>
        <w:ind w:left="0" w:firstLine="709"/>
        <w:rPr>
          <w:rFonts w:ascii="Arial" w:hAnsi="Arial" w:cs="Arial"/>
          <w:sz w:val="22"/>
          <w:szCs w:val="22"/>
          <w:lang w:val="uk-UA"/>
        </w:rPr>
      </w:pPr>
      <w:r w:rsidRPr="000B6370">
        <w:rPr>
          <w:rFonts w:ascii="Arial" w:hAnsi="Arial" w:cs="Arial"/>
          <w:sz w:val="22"/>
          <w:szCs w:val="22"/>
          <w:lang w:val="uk-UA"/>
        </w:rPr>
        <w:t>Державні санітарні норми та правила «Питна вода. Гігієнічні вимоги до води питної, призначеної для споживання людиною»;</w:t>
      </w:r>
    </w:p>
    <w:p w:rsidR="00BD646D" w:rsidRPr="000B6370" w:rsidRDefault="00BD646D" w:rsidP="000B6370">
      <w:pPr>
        <w:pStyle w:val="a3"/>
        <w:numPr>
          <w:ilvl w:val="1"/>
          <w:numId w:val="2"/>
        </w:numPr>
        <w:tabs>
          <w:tab w:val="left" w:pos="1276"/>
        </w:tabs>
        <w:spacing w:after="120" w:line="240" w:lineRule="auto"/>
        <w:ind w:left="0" w:firstLine="709"/>
        <w:rPr>
          <w:rFonts w:ascii="Arial" w:hAnsi="Arial" w:cs="Arial"/>
          <w:sz w:val="22"/>
          <w:szCs w:val="22"/>
          <w:lang w:val="uk-UA"/>
        </w:rPr>
      </w:pPr>
      <w:r w:rsidRPr="000B6370">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р. №116);</w:t>
      </w:r>
    </w:p>
    <w:p w:rsidR="00BD646D" w:rsidRPr="000B6370" w:rsidRDefault="00BD646D" w:rsidP="000B6370">
      <w:pPr>
        <w:pStyle w:val="a3"/>
        <w:numPr>
          <w:ilvl w:val="1"/>
          <w:numId w:val="2"/>
        </w:numPr>
        <w:tabs>
          <w:tab w:val="left" w:pos="1276"/>
        </w:tabs>
        <w:spacing w:after="120" w:line="240" w:lineRule="auto"/>
        <w:ind w:left="0" w:firstLine="709"/>
        <w:rPr>
          <w:rFonts w:ascii="Arial" w:hAnsi="Arial" w:cs="Arial"/>
          <w:sz w:val="22"/>
          <w:szCs w:val="22"/>
          <w:lang w:val="uk-UA"/>
        </w:rPr>
      </w:pPr>
      <w:r w:rsidRPr="000B6370">
        <w:rPr>
          <w:rFonts w:ascii="Arial" w:hAnsi="Arial" w:cs="Arial"/>
          <w:sz w:val="22"/>
          <w:szCs w:val="22"/>
          <w:lang w:val="uk-UA"/>
        </w:rPr>
        <w:t>Постанова Кабінету Міністрів України «Про правовий режим зон санітарної охорони водних об</w:t>
      </w:r>
      <w:r w:rsidR="00FC0580" w:rsidRPr="000B6370">
        <w:rPr>
          <w:rFonts w:ascii="Arial" w:hAnsi="Arial" w:cs="Arial"/>
          <w:sz w:val="22"/>
          <w:szCs w:val="22"/>
          <w:lang w:val="uk-UA"/>
        </w:rPr>
        <w:t>’</w:t>
      </w:r>
      <w:r w:rsidRPr="000B6370">
        <w:rPr>
          <w:rFonts w:ascii="Arial" w:hAnsi="Arial" w:cs="Arial"/>
          <w:sz w:val="22"/>
          <w:szCs w:val="22"/>
          <w:lang w:val="uk-UA"/>
        </w:rPr>
        <w:t>єктів» (від 18.12.1998р. № 2024, зі змінами).</w:t>
      </w:r>
    </w:p>
    <w:p w:rsidR="00FC0580" w:rsidRDefault="00BD646D" w:rsidP="00A84E88">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Правове та інституційне регулювання та основні екологічні вимоги </w:t>
      </w:r>
      <w:r w:rsidRPr="000B6370">
        <w:rPr>
          <w:rFonts w:ascii="Arial" w:hAnsi="Arial" w:cs="Arial"/>
          <w:b/>
          <w:sz w:val="22"/>
          <w:szCs w:val="22"/>
          <w:lang w:val="uk-UA"/>
        </w:rPr>
        <w:t xml:space="preserve">у сфері охорони атмосферного повітря </w:t>
      </w:r>
      <w:r w:rsidRPr="000B6370">
        <w:rPr>
          <w:rFonts w:ascii="Arial" w:hAnsi="Arial" w:cs="Arial"/>
          <w:sz w:val="22"/>
          <w:szCs w:val="22"/>
          <w:lang w:val="uk-UA"/>
        </w:rPr>
        <w:t>регламентуються Законом України «Про охорону атмосферного</w:t>
      </w:r>
      <w:r w:rsidR="00FC0580" w:rsidRPr="000B6370">
        <w:rPr>
          <w:rFonts w:ascii="Arial" w:hAnsi="Arial" w:cs="Arial"/>
          <w:sz w:val="22"/>
          <w:szCs w:val="22"/>
          <w:lang w:val="uk-UA"/>
        </w:rPr>
        <w:t xml:space="preserve"> повітря» від 16.10.1992 р. № 2707-ХІІ.</w:t>
      </w:r>
    </w:p>
    <w:p w:rsidR="00792B1D" w:rsidRPr="000F5B8F" w:rsidRDefault="00792B1D" w:rsidP="00A84E88">
      <w:pPr>
        <w:spacing w:after="120" w:line="240" w:lineRule="auto"/>
        <w:ind w:firstLine="0"/>
        <w:rPr>
          <w:rFonts w:ascii="Arial" w:hAnsi="Arial" w:cs="Arial"/>
          <w:sz w:val="22"/>
          <w:szCs w:val="22"/>
          <w:lang w:val="uk-UA"/>
        </w:rPr>
      </w:pPr>
      <w:r w:rsidRPr="00792B1D">
        <w:rPr>
          <w:rFonts w:ascii="Arial" w:hAnsi="Arial" w:cs="Arial"/>
          <w:sz w:val="22"/>
          <w:szCs w:val="22"/>
          <w:lang w:val="uk-UA"/>
        </w:rPr>
        <w:t xml:space="preserve">Основне </w:t>
      </w:r>
      <w:r w:rsidRPr="000F5B8F">
        <w:rPr>
          <w:rFonts w:ascii="Arial" w:hAnsi="Arial" w:cs="Arial"/>
          <w:sz w:val="22"/>
          <w:szCs w:val="22"/>
          <w:lang w:val="uk-UA"/>
        </w:rPr>
        <w:t xml:space="preserve">чинне законодавство та норми у сфері захисту атмосферного повітря: </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 xml:space="preserve">Постанова Кабінету Міністрів України «Про затвердження Порядку проведення та оплати робіт, пов'язаних з видачою дозволів на викиди забруднюючих речовин в атмосферне </w:t>
      </w:r>
      <w:r w:rsidRPr="000F5B8F">
        <w:rPr>
          <w:rFonts w:ascii="Arial" w:hAnsi="Arial" w:cs="Arial"/>
          <w:sz w:val="22"/>
          <w:szCs w:val="22"/>
          <w:lang w:val="uk-UA"/>
        </w:rPr>
        <w:lastRenderedPageBreak/>
        <w:t>повітря стаціонарними джерелами, обліку підприємств, установ, організацій та громадян - підприємців, які отримали такі дозволи»;</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 xml:space="preserve">Постанова Кабінету Міністрів України «Про затвердження Порядку ведення державного обліку в галузі охорони атмосферного повітря»; </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зміст та порядок складання звіту проведення інвентаризації викидів забруднюючих речовин на підприємстві»;</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 xml:space="preserve">Наказ Міністерства охорони навколишнього природного середовища України «Про затвердження 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Наказ Міністерства охорони здоров’я України «Про затвердження Державних санітарних правил планування та забудови населених пунктів»;</w:t>
      </w:r>
    </w:p>
    <w:p w:rsidR="00792B1D" w:rsidRPr="000F5B8F" w:rsidRDefault="00792B1D" w:rsidP="00996F18">
      <w:pPr>
        <w:pStyle w:val="a3"/>
        <w:numPr>
          <w:ilvl w:val="0"/>
          <w:numId w:val="19"/>
        </w:numPr>
        <w:spacing w:after="120" w:line="240" w:lineRule="auto"/>
        <w:rPr>
          <w:rFonts w:ascii="Arial" w:hAnsi="Arial" w:cs="Arial"/>
          <w:sz w:val="22"/>
          <w:szCs w:val="22"/>
          <w:lang w:val="uk-UA"/>
        </w:rPr>
      </w:pPr>
      <w:r w:rsidRPr="000F5B8F">
        <w:rPr>
          <w:rFonts w:ascii="Arial" w:hAnsi="Arial" w:cs="Arial"/>
          <w:sz w:val="22"/>
          <w:szCs w:val="22"/>
          <w:lang w:val="uk-UA"/>
        </w:rPr>
        <w:t>«Гранично допустимі концентрації хімічних і біологічних речовин в атмосферному повітрі населених місць», затверджені т.в.о. головного державного санітарного лікаря України.</w:t>
      </w:r>
    </w:p>
    <w:p w:rsidR="00FC0580" w:rsidRDefault="00FC0580"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Правові засади </w:t>
      </w:r>
      <w:r w:rsidRPr="000B6370">
        <w:rPr>
          <w:rFonts w:ascii="Arial" w:hAnsi="Arial" w:cs="Arial"/>
          <w:b/>
          <w:sz w:val="22"/>
          <w:szCs w:val="22"/>
          <w:lang w:val="uk-UA"/>
        </w:rPr>
        <w:t>у сфері поводження з відходами</w:t>
      </w:r>
      <w:r w:rsidRPr="000B6370">
        <w:rPr>
          <w:rFonts w:ascii="Arial" w:hAnsi="Arial" w:cs="Arial"/>
          <w:sz w:val="22"/>
          <w:szCs w:val="22"/>
          <w:lang w:val="uk-UA"/>
        </w:rPr>
        <w:t xml:space="preserve"> забезпечуються Законом України «Про відходи» від 05.03.1998 № 187/98-ВР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w:t>
      </w:r>
    </w:p>
    <w:p w:rsidR="00A84E88" w:rsidRPr="00FC232D" w:rsidRDefault="00FC232D" w:rsidP="000B6370">
      <w:pPr>
        <w:spacing w:after="120" w:line="240" w:lineRule="auto"/>
        <w:ind w:firstLine="0"/>
        <w:rPr>
          <w:rFonts w:ascii="Arial" w:hAnsi="Arial" w:cs="Arial"/>
          <w:sz w:val="22"/>
          <w:szCs w:val="22"/>
          <w:lang w:val="uk-UA"/>
        </w:rPr>
      </w:pPr>
      <w:r w:rsidRPr="00FC232D">
        <w:rPr>
          <w:rFonts w:ascii="Arial" w:hAnsi="Arial" w:cs="Arial"/>
          <w:sz w:val="22"/>
          <w:szCs w:val="22"/>
          <w:lang w:val="uk-UA"/>
        </w:rPr>
        <w:t>Н</w:t>
      </w:r>
      <w:r w:rsidR="00A84E88" w:rsidRPr="00FC232D">
        <w:rPr>
          <w:rFonts w:ascii="Arial" w:hAnsi="Arial" w:cs="Arial"/>
          <w:sz w:val="22"/>
          <w:szCs w:val="22"/>
          <w:lang w:val="uk-UA"/>
        </w:rPr>
        <w:t>а виконання Національної стратегії управління відходами в Україні до 2030 року (схваленої розпорядженням Кабінету Міністрів України від 08.11.2017 року №8220-р).</w:t>
      </w:r>
      <w:r w:rsidRPr="00FC232D">
        <w:rPr>
          <w:rFonts w:ascii="Arial" w:hAnsi="Arial" w:cs="Arial"/>
          <w:sz w:val="22"/>
          <w:szCs w:val="22"/>
          <w:lang w:val="uk-UA"/>
        </w:rPr>
        <w:t>розроблено Регіональний план управління відходами у Волинській області до 2030 року. Основа регіонального плану – це сортування і переробка відходів. Відповідно до зазначених цілей до 2030 року в  Волинській області належить досягти: 100% охоплення населення збиранням побутових відходів замість; запровадження роздільного сміттєзбирання; захоронення не більше 30% відходів,</w:t>
      </w:r>
      <w:r>
        <w:rPr>
          <w:rFonts w:ascii="Arial" w:hAnsi="Arial" w:cs="Arial"/>
          <w:sz w:val="22"/>
          <w:szCs w:val="22"/>
          <w:lang w:val="uk-UA"/>
        </w:rPr>
        <w:t xml:space="preserve"> </w:t>
      </w:r>
      <w:r w:rsidRPr="00FC232D">
        <w:rPr>
          <w:rFonts w:ascii="Arial" w:hAnsi="Arial" w:cs="Arial"/>
          <w:sz w:val="22"/>
          <w:szCs w:val="22"/>
          <w:lang w:val="uk-UA"/>
        </w:rPr>
        <w:t>а  решту - переробляти; застосування практику компостування, оскільки 40% відходів в області – це органіка.</w:t>
      </w:r>
    </w:p>
    <w:p w:rsidR="00FC0580" w:rsidRPr="000F5B8F" w:rsidRDefault="00FC0580"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w:t>
      </w:r>
      <w:r w:rsidRPr="000F5B8F">
        <w:rPr>
          <w:rFonts w:ascii="Arial" w:hAnsi="Arial" w:cs="Arial"/>
          <w:sz w:val="22"/>
          <w:szCs w:val="22"/>
          <w:lang w:val="uk-UA"/>
        </w:rPr>
        <w:t>природно-заповідного фонду, забезпечення екологічного балансу природно-ландшафтних та урбанізованих територій.</w:t>
      </w:r>
    </w:p>
    <w:p w:rsidR="00792B1D" w:rsidRPr="000F5B8F" w:rsidRDefault="00792B1D" w:rsidP="000B6370">
      <w:pPr>
        <w:spacing w:after="120" w:line="240" w:lineRule="auto"/>
        <w:ind w:firstLine="0"/>
        <w:rPr>
          <w:rFonts w:ascii="Arial" w:hAnsi="Arial" w:cs="Arial"/>
          <w:sz w:val="22"/>
          <w:szCs w:val="22"/>
          <w:lang w:val="uk-UA"/>
        </w:rPr>
      </w:pPr>
      <w:r w:rsidRPr="000F5B8F">
        <w:rPr>
          <w:rFonts w:ascii="Arial" w:hAnsi="Arial" w:cs="Arial"/>
          <w:b/>
          <w:bCs/>
          <w:sz w:val="22"/>
          <w:szCs w:val="22"/>
          <w:lang w:val="uk-UA"/>
        </w:rPr>
        <w:t>Закон України «Про рослинний світ</w:t>
      </w:r>
      <w:r w:rsidRPr="000F5B8F">
        <w:rPr>
          <w:rFonts w:ascii="Arial" w:hAnsi="Arial" w:cs="Arial"/>
          <w:sz w:val="22"/>
          <w:szCs w:val="22"/>
          <w:lang w:val="uk-UA"/>
        </w:rPr>
        <w:t>» (№ 591-</w:t>
      </w:r>
      <w:r w:rsidRPr="000F5B8F">
        <w:rPr>
          <w:rFonts w:ascii="Arial" w:hAnsi="Arial" w:cs="Arial"/>
          <w:sz w:val="22"/>
          <w:szCs w:val="22"/>
        </w:rPr>
        <w:t>XIV</w:t>
      </w:r>
      <w:r w:rsidRPr="000F5B8F">
        <w:rPr>
          <w:rFonts w:ascii="Arial" w:hAnsi="Arial" w:cs="Arial"/>
          <w:sz w:val="22"/>
          <w:szCs w:val="22"/>
          <w:lang w:val="uk-UA"/>
        </w:rPr>
        <w:t xml:space="preserve"> від 09.04.1999) визначає, що під час розроблення проєктів законодавчих актів, загальнодержавних, міждержавних, регіональних програм необхідно враховувати такі вимоги: </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збереження природної просторової, видової, популяційної та ценотичної різноманітності об’єктів рослинного світу; </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збереження умов місцезростання дикорослих рослин і природних рослинних угруповань; </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науково обґрунтоване, невиснажливе використання природних рослинних ресурсів; </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здійснення заходів щодо запобігання негативному впливу господарської діяльності на рослинний світ; </w:t>
      </w:r>
    </w:p>
    <w:p w:rsidR="00B45FBD"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охорони об’єктів рослинного світу від пожеж, захист від шкідників і хвороб; </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 xml:space="preserve"> здійснення заходів щодо відтворення об’єктів рослинного світу;</w:t>
      </w:r>
    </w:p>
    <w:p w:rsidR="00792B1D" w:rsidRPr="000F5B8F" w:rsidRDefault="00792B1D" w:rsidP="00996F18">
      <w:pPr>
        <w:pStyle w:val="a3"/>
        <w:numPr>
          <w:ilvl w:val="2"/>
          <w:numId w:val="20"/>
        </w:numPr>
        <w:spacing w:after="120" w:line="240" w:lineRule="auto"/>
        <w:ind w:left="567" w:hanging="567"/>
        <w:rPr>
          <w:rFonts w:ascii="Arial" w:hAnsi="Arial" w:cs="Arial"/>
          <w:sz w:val="22"/>
          <w:szCs w:val="22"/>
          <w:lang w:val="uk-UA"/>
        </w:rPr>
      </w:pPr>
      <w:r w:rsidRPr="000F5B8F">
        <w:rPr>
          <w:rFonts w:ascii="Arial" w:hAnsi="Arial" w:cs="Arial"/>
          <w:sz w:val="22"/>
          <w:szCs w:val="22"/>
          <w:lang w:val="uk-UA"/>
        </w:rPr>
        <w:t>регулювання поширення та чисельності дикорослих рослин і використання їх запасів з урахуванням інтересів охорони здоров’я населення (ст. 5).</w:t>
      </w:r>
    </w:p>
    <w:p w:rsidR="00792B1D" w:rsidRPr="000F5B8F" w:rsidRDefault="00792B1D" w:rsidP="00792B1D">
      <w:pPr>
        <w:pStyle w:val="a3"/>
        <w:spacing w:after="120" w:line="240" w:lineRule="auto"/>
        <w:ind w:left="567" w:firstLine="0"/>
        <w:rPr>
          <w:rFonts w:ascii="Arial" w:hAnsi="Arial" w:cs="Arial"/>
          <w:sz w:val="22"/>
          <w:szCs w:val="22"/>
          <w:lang w:val="uk-UA"/>
        </w:rPr>
      </w:pPr>
    </w:p>
    <w:p w:rsidR="00702FEE" w:rsidRPr="000F5B8F" w:rsidRDefault="00942F18" w:rsidP="00702FEE">
      <w:pPr>
        <w:pStyle w:val="a3"/>
        <w:spacing w:after="120" w:line="240" w:lineRule="auto"/>
        <w:ind w:left="0" w:firstLine="0"/>
        <w:rPr>
          <w:rFonts w:ascii="Arial" w:hAnsi="Arial" w:cs="Arial"/>
          <w:sz w:val="22"/>
          <w:szCs w:val="22"/>
          <w:lang w:val="ru-RU"/>
        </w:rPr>
      </w:pPr>
      <w:r w:rsidRPr="000F5B8F">
        <w:rPr>
          <w:rFonts w:ascii="Arial" w:hAnsi="Arial" w:cs="Arial"/>
          <w:b/>
          <w:bCs/>
          <w:sz w:val="22"/>
          <w:szCs w:val="22"/>
          <w:shd w:val="clear" w:color="auto" w:fill="FFFFFF"/>
          <w:lang w:val="ru-RU"/>
        </w:rPr>
        <w:t>Зако́н Украї́ни «Про тваринний світ»</w:t>
      </w:r>
      <w:r w:rsidRPr="000F5B8F">
        <w:rPr>
          <w:rFonts w:ascii="Arial" w:hAnsi="Arial" w:cs="Arial"/>
          <w:sz w:val="22"/>
          <w:szCs w:val="22"/>
          <w:shd w:val="clear" w:color="auto" w:fill="FFFFFF"/>
        </w:rPr>
        <w:t> </w:t>
      </w:r>
      <w:r w:rsidRPr="000F5B8F">
        <w:rPr>
          <w:rFonts w:ascii="Arial" w:hAnsi="Arial" w:cs="Arial"/>
          <w:sz w:val="22"/>
          <w:szCs w:val="22"/>
          <w:shd w:val="clear" w:color="auto" w:fill="FFFFFF"/>
          <w:lang w:val="ru-RU"/>
        </w:rPr>
        <w:t xml:space="preserve"> визначає відносини у галузі охорони, використання і відтворення тваринного світу.</w:t>
      </w:r>
      <w:r w:rsidR="00702FEE" w:rsidRPr="000F5B8F">
        <w:rPr>
          <w:rFonts w:ascii="Arial" w:hAnsi="Arial" w:cs="Arial"/>
          <w:sz w:val="22"/>
          <w:szCs w:val="22"/>
          <w:shd w:val="clear" w:color="auto" w:fill="FFFFFF"/>
          <w:lang w:val="ru-RU"/>
        </w:rPr>
        <w:t xml:space="preserve"> (№2894 ІІІ від 08.08.2021). В Законі визначено повноваження місцевих органів влади </w:t>
      </w:r>
      <w:r w:rsidR="00702FEE" w:rsidRPr="000F5B8F">
        <w:rPr>
          <w:rFonts w:ascii="Arial" w:hAnsi="Arial" w:cs="Arial"/>
          <w:sz w:val="22"/>
          <w:szCs w:val="22"/>
          <w:lang w:val="ru-RU"/>
        </w:rPr>
        <w:t>у галузі охорони, використання і відтворення тваринного світу, зокрема:</w:t>
      </w:r>
    </w:p>
    <w:p w:rsidR="00702FEE" w:rsidRPr="000F5B8F" w:rsidRDefault="00702FEE" w:rsidP="00996F18">
      <w:pPr>
        <w:pStyle w:val="rvps2"/>
        <w:numPr>
          <w:ilvl w:val="0"/>
          <w:numId w:val="21"/>
        </w:numPr>
        <w:shd w:val="clear" w:color="auto" w:fill="FFFFFF"/>
        <w:spacing w:before="0" w:beforeAutospacing="0" w:after="0" w:afterAutospacing="0"/>
        <w:jc w:val="both"/>
        <w:rPr>
          <w:rFonts w:ascii="Arial" w:hAnsi="Arial" w:cs="Arial"/>
          <w:sz w:val="22"/>
          <w:szCs w:val="22"/>
        </w:rPr>
      </w:pPr>
      <w:bookmarkStart w:id="150" w:name="n122"/>
      <w:bookmarkEnd w:id="150"/>
      <w:r w:rsidRPr="000F5B8F">
        <w:rPr>
          <w:rFonts w:ascii="Arial" w:hAnsi="Arial" w:cs="Arial"/>
          <w:sz w:val="22"/>
          <w:szCs w:val="22"/>
        </w:rPr>
        <w:lastRenderedPageBreak/>
        <w:t>організація розроблення і затвердження територіальних програм з питань охорони, використання і відтворення тваринного світу;</w:t>
      </w:r>
    </w:p>
    <w:p w:rsidR="00702FEE" w:rsidRPr="000F5B8F" w:rsidRDefault="00702FEE" w:rsidP="00996F18">
      <w:pPr>
        <w:pStyle w:val="rvps2"/>
        <w:numPr>
          <w:ilvl w:val="0"/>
          <w:numId w:val="21"/>
        </w:numPr>
        <w:shd w:val="clear" w:color="auto" w:fill="FFFFFF"/>
        <w:spacing w:before="0" w:beforeAutospacing="0" w:after="0" w:afterAutospacing="0"/>
        <w:jc w:val="both"/>
        <w:rPr>
          <w:rFonts w:ascii="Arial" w:hAnsi="Arial" w:cs="Arial"/>
          <w:sz w:val="22"/>
          <w:szCs w:val="22"/>
        </w:rPr>
      </w:pPr>
      <w:bookmarkStart w:id="151" w:name="n123"/>
      <w:bookmarkEnd w:id="151"/>
      <w:r w:rsidRPr="000F5B8F">
        <w:rPr>
          <w:rFonts w:ascii="Arial" w:hAnsi="Arial" w:cs="Arial"/>
          <w:sz w:val="22"/>
          <w:szCs w:val="22"/>
        </w:rPr>
        <w:t>вирішення в установленому законодавством порядку питань щодо надання в користування мисливських угідь та рибогосподарських водних об'єктів;</w:t>
      </w:r>
    </w:p>
    <w:p w:rsidR="00702FEE" w:rsidRPr="000F5B8F" w:rsidRDefault="00702FEE" w:rsidP="00996F18">
      <w:pPr>
        <w:pStyle w:val="rvps2"/>
        <w:numPr>
          <w:ilvl w:val="0"/>
          <w:numId w:val="21"/>
        </w:numPr>
        <w:shd w:val="clear" w:color="auto" w:fill="FFFFFF"/>
        <w:spacing w:before="0" w:beforeAutospacing="0" w:after="0" w:afterAutospacing="0"/>
        <w:jc w:val="both"/>
        <w:rPr>
          <w:rFonts w:ascii="Arial" w:hAnsi="Arial" w:cs="Arial"/>
          <w:sz w:val="22"/>
          <w:szCs w:val="22"/>
        </w:rPr>
      </w:pPr>
      <w:bookmarkStart w:id="152" w:name="n124"/>
      <w:bookmarkEnd w:id="152"/>
      <w:r w:rsidRPr="000F5B8F">
        <w:rPr>
          <w:rFonts w:ascii="Arial" w:hAnsi="Arial" w:cs="Arial"/>
          <w:sz w:val="22"/>
          <w:szCs w:val="22"/>
        </w:rPr>
        <w:t>організація та здійснення заходів щодо охорони тваринного світу та поліпшення середовища його існування;</w:t>
      </w:r>
    </w:p>
    <w:p w:rsidR="00702FEE" w:rsidRPr="000F5B8F" w:rsidRDefault="00702FEE" w:rsidP="00996F18">
      <w:pPr>
        <w:pStyle w:val="rvps2"/>
        <w:numPr>
          <w:ilvl w:val="0"/>
          <w:numId w:val="21"/>
        </w:numPr>
        <w:shd w:val="clear" w:color="auto" w:fill="FFFFFF"/>
        <w:spacing w:before="0" w:beforeAutospacing="0" w:after="0" w:afterAutospacing="0"/>
        <w:jc w:val="both"/>
        <w:rPr>
          <w:rFonts w:ascii="Arial" w:hAnsi="Arial" w:cs="Arial"/>
          <w:sz w:val="22"/>
          <w:szCs w:val="22"/>
        </w:rPr>
      </w:pPr>
      <w:bookmarkStart w:id="153" w:name="n125"/>
      <w:bookmarkEnd w:id="153"/>
      <w:r w:rsidRPr="000F5B8F">
        <w:rPr>
          <w:rFonts w:ascii="Arial" w:hAnsi="Arial" w:cs="Arial"/>
          <w:sz w:val="22"/>
          <w:szCs w:val="22"/>
        </w:rPr>
        <w:t>здійснення інших повноважень, передбачених законом.</w:t>
      </w:r>
    </w:p>
    <w:p w:rsidR="00702FEE" w:rsidRPr="000F5B8F" w:rsidRDefault="00702FEE" w:rsidP="00942F18">
      <w:pPr>
        <w:pStyle w:val="a3"/>
        <w:spacing w:after="120" w:line="240" w:lineRule="auto"/>
        <w:ind w:left="0" w:firstLine="0"/>
        <w:rPr>
          <w:rFonts w:ascii="Arial" w:hAnsi="Arial" w:cs="Arial"/>
          <w:sz w:val="22"/>
          <w:szCs w:val="22"/>
          <w:lang w:val="ru-RU"/>
        </w:rPr>
      </w:pPr>
    </w:p>
    <w:p w:rsidR="00942F18" w:rsidRDefault="00792B1D" w:rsidP="00942F18">
      <w:pPr>
        <w:pStyle w:val="a3"/>
        <w:spacing w:after="120" w:line="240" w:lineRule="auto"/>
        <w:ind w:left="0" w:firstLine="0"/>
        <w:rPr>
          <w:rFonts w:ascii="Arial" w:hAnsi="Arial" w:cs="Arial"/>
          <w:sz w:val="22"/>
          <w:szCs w:val="22"/>
          <w:lang w:val="uk-UA"/>
        </w:rPr>
      </w:pPr>
      <w:r w:rsidRPr="000F5B8F">
        <w:rPr>
          <w:rFonts w:ascii="Arial" w:hAnsi="Arial" w:cs="Arial"/>
          <w:sz w:val="22"/>
          <w:szCs w:val="22"/>
          <w:lang w:val="uk-UA"/>
        </w:rPr>
        <w:t xml:space="preserve">Закон </w:t>
      </w:r>
      <w:r w:rsidR="00942F18" w:rsidRPr="00202FFD">
        <w:rPr>
          <w:rFonts w:ascii="Arial" w:hAnsi="Arial" w:cs="Arial"/>
          <w:b/>
          <w:sz w:val="22"/>
          <w:szCs w:val="22"/>
          <w:lang w:val="uk-UA"/>
        </w:rPr>
        <w:t>У</w:t>
      </w:r>
      <w:r w:rsidRPr="00202FFD">
        <w:rPr>
          <w:rFonts w:ascii="Arial" w:hAnsi="Arial" w:cs="Arial"/>
          <w:b/>
          <w:sz w:val="22"/>
          <w:szCs w:val="22"/>
          <w:lang w:val="uk-UA"/>
        </w:rPr>
        <w:t>країни</w:t>
      </w:r>
      <w:r w:rsidR="00942F18" w:rsidRPr="00202FFD">
        <w:rPr>
          <w:rFonts w:ascii="Arial" w:hAnsi="Arial" w:cs="Arial"/>
          <w:b/>
          <w:sz w:val="22"/>
          <w:szCs w:val="22"/>
          <w:lang w:val="uk-UA"/>
        </w:rPr>
        <w:t xml:space="preserve"> «Про екологічну мережу»</w:t>
      </w:r>
      <w:r w:rsidR="00942F18" w:rsidRPr="000F5B8F">
        <w:rPr>
          <w:rFonts w:ascii="Arial" w:hAnsi="Arial" w:cs="Arial"/>
          <w:sz w:val="22"/>
          <w:szCs w:val="22"/>
          <w:lang w:val="uk-UA"/>
        </w:rPr>
        <w:t xml:space="preserve"> (2004) визначає принципи складові, право власності на </w:t>
      </w:r>
      <w:r w:rsidR="00B45FBD" w:rsidRPr="000F5B8F">
        <w:rPr>
          <w:rFonts w:ascii="Arial" w:hAnsi="Arial" w:cs="Arial"/>
          <w:sz w:val="22"/>
          <w:szCs w:val="22"/>
          <w:lang w:val="uk-UA"/>
        </w:rPr>
        <w:t>об’єкти</w:t>
      </w:r>
      <w:r w:rsidR="00942F18" w:rsidRPr="000F5B8F">
        <w:rPr>
          <w:rFonts w:ascii="Arial" w:hAnsi="Arial" w:cs="Arial"/>
          <w:sz w:val="22"/>
          <w:szCs w:val="22"/>
          <w:lang w:val="uk-UA"/>
        </w:rPr>
        <w:t xml:space="preserve"> екологічної мережі. В законі визначені засоби забезпечення формування, збереження та раціонального використання екомережі, зокрема облік, контроль,  відповідальність за порушення законодавства з питань формування, збереження та використання екомережі</w:t>
      </w:r>
      <w:r w:rsidR="00AC5F3F" w:rsidRPr="000F5B8F">
        <w:rPr>
          <w:rFonts w:ascii="Arial" w:hAnsi="Arial" w:cs="Arial"/>
          <w:sz w:val="22"/>
          <w:szCs w:val="22"/>
          <w:lang w:val="uk-UA"/>
        </w:rPr>
        <w:t>.</w:t>
      </w:r>
    </w:p>
    <w:p w:rsidR="00AC5F3F" w:rsidRPr="00942F18" w:rsidRDefault="00AC5F3F" w:rsidP="00942F18">
      <w:pPr>
        <w:pStyle w:val="a3"/>
        <w:spacing w:after="120" w:line="240" w:lineRule="auto"/>
        <w:ind w:left="0" w:firstLine="0"/>
        <w:rPr>
          <w:rFonts w:ascii="Arial" w:hAnsi="Arial" w:cs="Arial"/>
          <w:sz w:val="22"/>
          <w:szCs w:val="22"/>
          <w:lang w:val="ru-RU"/>
        </w:rPr>
      </w:pPr>
    </w:p>
    <w:p w:rsidR="00FC0580" w:rsidRPr="000B6370" w:rsidRDefault="00FC0580" w:rsidP="001F09DB">
      <w:pPr>
        <w:pStyle w:val="a3"/>
        <w:spacing w:after="120" w:line="240" w:lineRule="auto"/>
        <w:ind w:left="0" w:firstLine="0"/>
        <w:rPr>
          <w:rFonts w:ascii="Arial" w:hAnsi="Arial" w:cs="Arial"/>
          <w:sz w:val="22"/>
          <w:szCs w:val="22"/>
          <w:lang w:val="uk-UA"/>
        </w:rPr>
      </w:pPr>
      <w:r w:rsidRPr="000B6370">
        <w:rPr>
          <w:rFonts w:ascii="Arial" w:hAnsi="Arial" w:cs="Arial"/>
          <w:sz w:val="22"/>
          <w:szCs w:val="22"/>
          <w:lang w:val="uk-UA"/>
        </w:rPr>
        <w:t xml:space="preserve">В Україні сформовано </w:t>
      </w:r>
      <w:r w:rsidRPr="00202FFD">
        <w:rPr>
          <w:rFonts w:ascii="Arial" w:hAnsi="Arial" w:cs="Arial"/>
          <w:b/>
          <w:sz w:val="22"/>
          <w:szCs w:val="22"/>
          <w:lang w:val="uk-UA"/>
        </w:rPr>
        <w:t>інвестиційне законодавство</w:t>
      </w:r>
      <w:r w:rsidRPr="000B6370">
        <w:rPr>
          <w:rFonts w:ascii="Arial" w:hAnsi="Arial" w:cs="Arial"/>
          <w:sz w:val="22"/>
          <w:szCs w:val="22"/>
          <w:lang w:val="uk-UA"/>
        </w:rPr>
        <w:t>, у якому, зокрема, значна увага приділяється необхідності дотримання екологічних норм у процесі інвестиційної діяльності. Так, Законом України «Про інвестиційну діяльність» від 18.09.1991</w:t>
      </w:r>
      <w:r w:rsidR="00AA34A4" w:rsidRPr="000B6370">
        <w:rPr>
          <w:rFonts w:ascii="Arial" w:hAnsi="Arial" w:cs="Arial"/>
          <w:sz w:val="22"/>
          <w:szCs w:val="22"/>
          <w:lang w:val="uk-UA"/>
        </w:rPr>
        <w:t xml:space="preserve"> р. </w:t>
      </w:r>
      <w:r w:rsidRPr="000B6370">
        <w:rPr>
          <w:rFonts w:ascii="Arial" w:hAnsi="Arial" w:cs="Arial"/>
          <w:sz w:val="22"/>
          <w:szCs w:val="22"/>
          <w:lang w:val="uk-UA"/>
        </w:rPr>
        <w:t>№1560-ХІІ</w:t>
      </w:r>
      <w:r w:rsidR="00AA34A4" w:rsidRPr="000B6370">
        <w:rPr>
          <w:rFonts w:ascii="Arial" w:hAnsi="Arial" w:cs="Arial"/>
          <w:sz w:val="22"/>
          <w:szCs w:val="22"/>
          <w:lang w:val="uk-UA"/>
        </w:rPr>
        <w:t xml:space="preserve"> </w:t>
      </w:r>
      <w:r w:rsidRPr="000B6370">
        <w:rPr>
          <w:rFonts w:ascii="Arial" w:hAnsi="Arial" w:cs="Arial"/>
          <w:sz w:val="22"/>
          <w:szCs w:val="22"/>
          <w:lang w:val="uk-UA"/>
        </w:rPr>
        <w:t>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Законом України «Про оцінку впливу на довкілля» від 23.05.2017 № 2059- VIII.</w:t>
      </w:r>
    </w:p>
    <w:p w:rsidR="00FC0580" w:rsidRPr="000B6370" w:rsidRDefault="00FC0580"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Відповідно до нормативно-правової бази України, </w:t>
      </w:r>
      <w:r w:rsidRPr="00202FFD">
        <w:rPr>
          <w:rFonts w:ascii="Arial" w:hAnsi="Arial" w:cs="Arial"/>
          <w:b/>
          <w:sz w:val="22"/>
          <w:szCs w:val="22"/>
          <w:lang w:val="uk-UA"/>
        </w:rPr>
        <w:t>Стратегія відповідає ряду зобов’язань:</w:t>
      </w:r>
    </w:p>
    <w:p w:rsidR="00FC0580"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п</w:t>
      </w:r>
      <w:r w:rsidR="00FC0580" w:rsidRPr="000B6370">
        <w:rPr>
          <w:rFonts w:ascii="Arial" w:hAnsi="Arial" w:cs="Arial"/>
          <w:bCs/>
          <w:color w:val="000000"/>
          <w:sz w:val="22"/>
          <w:szCs w:val="22"/>
          <w:lang w:val="uk-UA"/>
        </w:rPr>
        <w:t>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FC0580"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п</w:t>
      </w:r>
      <w:r w:rsidR="00FC0580" w:rsidRPr="000B6370">
        <w:rPr>
          <w:rFonts w:ascii="Arial" w:hAnsi="Arial" w:cs="Arial"/>
          <w:bCs/>
          <w:color w:val="000000"/>
          <w:sz w:val="22"/>
          <w:szCs w:val="22"/>
          <w:lang w:val="uk-UA"/>
        </w:rPr>
        <w:t xml:space="preserve">роведення природоохоронних заходів, що гарантують екологічну безпеку середовища </w:t>
      </w:r>
      <w:r w:rsidRPr="000B6370">
        <w:rPr>
          <w:rFonts w:ascii="Arial" w:hAnsi="Arial" w:cs="Arial"/>
          <w:bCs/>
          <w:color w:val="000000"/>
          <w:sz w:val="22"/>
          <w:szCs w:val="22"/>
          <w:lang w:val="uk-UA"/>
        </w:rPr>
        <w:t>д</w:t>
      </w:r>
      <w:r w:rsidR="00FC0580" w:rsidRPr="000B6370">
        <w:rPr>
          <w:rFonts w:ascii="Arial" w:hAnsi="Arial" w:cs="Arial"/>
          <w:bCs/>
          <w:color w:val="000000"/>
          <w:sz w:val="22"/>
          <w:szCs w:val="22"/>
          <w:lang w:val="uk-UA"/>
        </w:rPr>
        <w:t>ля життя і здоров’я людей, а також запобіжний характер заходів щодо охорони довкілля;</w:t>
      </w:r>
    </w:p>
    <w:p w:rsidR="00FC0580"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п</w:t>
      </w:r>
      <w:r w:rsidR="00FC0580" w:rsidRPr="000B6370">
        <w:rPr>
          <w:rFonts w:ascii="Arial" w:hAnsi="Arial" w:cs="Arial"/>
          <w:bCs/>
          <w:color w:val="000000"/>
          <w:sz w:val="22"/>
          <w:szCs w:val="22"/>
          <w:lang w:val="uk-UA"/>
        </w:rPr>
        <w:t>роектне спрямування на збереження просторової та видової різноманітності і цілісності природних об’єктів і комплексів;</w:t>
      </w:r>
    </w:p>
    <w:p w:rsidR="00893D17"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п</w:t>
      </w:r>
      <w:r w:rsidR="00FC0580" w:rsidRPr="000B6370">
        <w:rPr>
          <w:rFonts w:ascii="Arial" w:hAnsi="Arial" w:cs="Arial"/>
          <w:bCs/>
          <w:color w:val="000000"/>
          <w:sz w:val="22"/>
          <w:szCs w:val="22"/>
          <w:lang w:val="uk-UA"/>
        </w:rPr>
        <w:t>ідвищення комфортності сформованої міської забудови за рахунок її реконструкції, відновлення і модернізації;</w:t>
      </w:r>
    </w:p>
    <w:p w:rsidR="00AA5126"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вжиття заходів щодо зменшення обсягів викидів забруднюючих речовин і зменшення впливу фізичних факторів;</w:t>
      </w:r>
    </w:p>
    <w:p w:rsidR="00AA5126"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впровадження роздільного збору сміття;</w:t>
      </w:r>
    </w:p>
    <w:p w:rsidR="00AA5126"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вивезення твердих побутових відходів на полігон ТПВ, згідно з договором;</w:t>
      </w:r>
    </w:p>
    <w:p w:rsidR="00AA5126" w:rsidRPr="000B6370" w:rsidRDefault="00AA5126" w:rsidP="00996F18">
      <w:pPr>
        <w:pStyle w:val="a3"/>
        <w:numPr>
          <w:ilvl w:val="0"/>
          <w:numId w:val="5"/>
        </w:numPr>
        <w:tabs>
          <w:tab w:val="left" w:pos="1276"/>
        </w:tabs>
        <w:spacing w:after="120" w:line="240" w:lineRule="auto"/>
        <w:ind w:left="0" w:firstLine="0"/>
        <w:rPr>
          <w:rFonts w:ascii="Arial" w:hAnsi="Arial" w:cs="Arial"/>
          <w:bCs/>
          <w:color w:val="000000"/>
          <w:sz w:val="22"/>
          <w:szCs w:val="22"/>
          <w:lang w:val="uk-UA"/>
        </w:rPr>
      </w:pPr>
      <w:r w:rsidRPr="000B6370">
        <w:rPr>
          <w:rFonts w:ascii="Arial" w:hAnsi="Arial" w:cs="Arial"/>
          <w:bCs/>
          <w:color w:val="000000"/>
          <w:sz w:val="22"/>
          <w:szCs w:val="22"/>
          <w:lang w:val="uk-UA"/>
        </w:rPr>
        <w:t>забезпечення загальної доступності Стратегії та самого звіту СЕО відповідно до вимог Законів України «Про доступ публічної інформації» і «Про стратегічну екологічну оцінку» шляхом та розміщення на офіційному веб-сайті органу місцевого самоврядування.</w:t>
      </w:r>
    </w:p>
    <w:p w:rsidR="006B530C" w:rsidRPr="000B6370" w:rsidRDefault="00AA5126"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 xml:space="preserve">Враховуючи результати аналізу можна зробити висновок, що Стратегія </w:t>
      </w:r>
      <w:r w:rsidR="000B6370" w:rsidRPr="000B6370">
        <w:rPr>
          <w:rFonts w:ascii="Arial" w:hAnsi="Arial" w:cs="Arial"/>
          <w:sz w:val="22"/>
          <w:szCs w:val="22"/>
          <w:lang w:val="uk-UA"/>
        </w:rPr>
        <w:t xml:space="preserve">Рожищенської </w:t>
      </w:r>
      <w:r w:rsidRPr="000B6370">
        <w:rPr>
          <w:rFonts w:ascii="Arial" w:hAnsi="Arial" w:cs="Arial"/>
          <w:sz w:val="22"/>
          <w:szCs w:val="22"/>
          <w:lang w:val="uk-UA"/>
        </w:rPr>
        <w:t>міської територіальної громади</w:t>
      </w:r>
      <w:r w:rsidR="00463E5D">
        <w:rPr>
          <w:rFonts w:ascii="Arial" w:hAnsi="Arial" w:cs="Arial"/>
          <w:sz w:val="22"/>
          <w:szCs w:val="22"/>
          <w:lang w:val="uk-UA"/>
        </w:rPr>
        <w:t xml:space="preserve"> до 2027 року з </w:t>
      </w:r>
      <w:r w:rsidR="008D0082">
        <w:rPr>
          <w:rFonts w:ascii="Arial" w:hAnsi="Arial" w:cs="Arial"/>
          <w:sz w:val="22"/>
          <w:szCs w:val="22"/>
          <w:lang w:val="uk-UA"/>
        </w:rPr>
        <w:t>П</w:t>
      </w:r>
      <w:r w:rsidR="00463E5D">
        <w:rPr>
          <w:rFonts w:ascii="Arial" w:hAnsi="Arial" w:cs="Arial"/>
          <w:sz w:val="22"/>
          <w:szCs w:val="22"/>
          <w:lang w:val="uk-UA"/>
        </w:rPr>
        <w:t>ланом заходів</w:t>
      </w:r>
      <w:r w:rsidR="008D0082">
        <w:rPr>
          <w:rFonts w:ascii="Arial" w:hAnsi="Arial" w:cs="Arial"/>
          <w:sz w:val="22"/>
          <w:szCs w:val="22"/>
          <w:lang w:val="uk-UA"/>
        </w:rPr>
        <w:t xml:space="preserve"> на 2022-2027 рр</w:t>
      </w:r>
      <w:r w:rsidR="00463E5D">
        <w:rPr>
          <w:rFonts w:ascii="Arial" w:hAnsi="Arial" w:cs="Arial"/>
          <w:sz w:val="22"/>
          <w:szCs w:val="22"/>
          <w:lang w:val="uk-UA"/>
        </w:rPr>
        <w:t xml:space="preserve"> з її реалізації</w:t>
      </w:r>
      <w:r w:rsidRPr="000B6370">
        <w:rPr>
          <w:rFonts w:ascii="Arial" w:hAnsi="Arial" w:cs="Arial"/>
          <w:sz w:val="22"/>
          <w:szCs w:val="22"/>
          <w:lang w:val="uk-UA"/>
        </w:rPr>
        <w:t>, відповідає встановленим на національному та регіональному рівнях цілям екологічної політики, враховує більшість з них і передбачає комплекс заходів, спрямованих на їх виконання.</w:t>
      </w:r>
    </w:p>
    <w:p w:rsidR="00D0349F" w:rsidRPr="00A5179B" w:rsidRDefault="00D0349F" w:rsidP="00AA5126">
      <w:pPr>
        <w:rPr>
          <w:lang w:val="uk-UA"/>
        </w:rPr>
      </w:pPr>
    </w:p>
    <w:p w:rsidR="00D0349F" w:rsidRPr="00A5179B" w:rsidRDefault="00D0349F">
      <w:pPr>
        <w:rPr>
          <w:lang w:val="uk-UA"/>
        </w:rPr>
      </w:pPr>
      <w:r w:rsidRPr="00A5179B">
        <w:rPr>
          <w:lang w:val="uk-UA"/>
        </w:rPr>
        <w:br w:type="page"/>
      </w:r>
    </w:p>
    <w:p w:rsidR="00DD1909" w:rsidRPr="000B6370" w:rsidRDefault="00DD1909" w:rsidP="00DD1909">
      <w:pPr>
        <w:pStyle w:val="1"/>
        <w:spacing w:after="120"/>
        <w:ind w:firstLine="0"/>
        <w:contextualSpacing/>
        <w:rPr>
          <w:rFonts w:ascii="Arial" w:hAnsi="Arial" w:cs="Arial"/>
          <w:b/>
          <w:bCs/>
          <w:color w:val="auto"/>
          <w:sz w:val="22"/>
          <w:szCs w:val="22"/>
          <w:lang w:val="uk-UA"/>
        </w:rPr>
      </w:pPr>
      <w:bookmarkStart w:id="154" w:name="_Toc143859618"/>
      <w:r w:rsidRPr="000B6370">
        <w:rPr>
          <w:rFonts w:ascii="Arial" w:hAnsi="Arial" w:cs="Arial"/>
          <w:b/>
          <w:bCs/>
          <w:color w:val="auto"/>
          <w:sz w:val="22"/>
          <w:szCs w:val="22"/>
          <w:lang w:val="uk-UA"/>
        </w:rPr>
        <w:lastRenderedPageBreak/>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bookmarkEnd w:id="154"/>
    </w:p>
    <w:p w:rsidR="00DD1909" w:rsidRPr="000B6370" w:rsidRDefault="00DD1909"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Відповідно до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 залученні громадськості до прийняття рішень та встановлення прозорих процедур їх прийняття. Кумулятивні наслідки – це нагромадження в організмах людей, тварин, рослин отрути різних речовин внаслідок тривалого їх використання. Синергічні наслідки – це сумарний ефект, який полягає у тому, що при взаємодії двох або більше факторів їх дія суттєво переважає дію кожного окремо компоненту.</w:t>
      </w:r>
    </w:p>
    <w:p w:rsidR="00DD1909" w:rsidRPr="00C6628E" w:rsidRDefault="00DD1909" w:rsidP="00C6628E">
      <w:pPr>
        <w:spacing w:after="120" w:line="240" w:lineRule="auto"/>
        <w:ind w:firstLine="0"/>
        <w:rPr>
          <w:rFonts w:ascii="Arial" w:hAnsi="Arial" w:cs="Arial"/>
          <w:sz w:val="22"/>
          <w:szCs w:val="22"/>
          <w:lang w:val="uk-UA"/>
        </w:rPr>
      </w:pPr>
      <w:r w:rsidRPr="00C6628E">
        <w:rPr>
          <w:rFonts w:ascii="Arial" w:hAnsi="Arial" w:cs="Arial"/>
          <w:sz w:val="22"/>
          <w:szCs w:val="22"/>
          <w:lang w:val="uk-UA"/>
        </w:rPr>
        <w:t xml:space="preserve">На території </w:t>
      </w:r>
      <w:r w:rsidR="00C6628E" w:rsidRPr="00C6628E">
        <w:rPr>
          <w:rFonts w:ascii="Arial" w:hAnsi="Arial" w:cs="Arial"/>
          <w:sz w:val="22"/>
          <w:szCs w:val="22"/>
          <w:lang w:val="uk-UA"/>
        </w:rPr>
        <w:t xml:space="preserve">Рожищенської </w:t>
      </w:r>
      <w:r w:rsidR="00E76D31">
        <w:rPr>
          <w:rFonts w:ascii="Arial" w:hAnsi="Arial" w:cs="Arial"/>
          <w:sz w:val="22"/>
          <w:szCs w:val="22"/>
          <w:lang w:val="uk-UA"/>
        </w:rPr>
        <w:t xml:space="preserve">міської </w:t>
      </w:r>
      <w:r w:rsidRPr="00C6628E">
        <w:rPr>
          <w:rFonts w:ascii="Arial" w:hAnsi="Arial" w:cs="Arial"/>
          <w:sz w:val="22"/>
          <w:szCs w:val="22"/>
          <w:lang w:val="uk-UA"/>
        </w:rPr>
        <w:t>громади за умови дотримання та виконання захисних і охоронних заходів, що відповідають чинним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воду та ґрунти забруднюючих речовин, не очікується.</w:t>
      </w:r>
    </w:p>
    <w:p w:rsidR="00DD1909"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Зміна клімату і мікроклімату в результаті реалізації Стратегії</w:t>
      </w:r>
      <w:r w:rsidR="00FC68C5">
        <w:rPr>
          <w:rFonts w:ascii="Arial" w:hAnsi="Arial" w:cs="Arial"/>
          <w:sz w:val="22"/>
          <w:szCs w:val="22"/>
          <w:lang w:val="uk-UA"/>
        </w:rPr>
        <w:t xml:space="preserve"> </w:t>
      </w:r>
      <w:r w:rsidRPr="00C6628E">
        <w:rPr>
          <w:rFonts w:ascii="Arial" w:hAnsi="Arial" w:cs="Arial"/>
          <w:sz w:val="22"/>
          <w:szCs w:val="22"/>
          <w:lang w:val="uk-UA"/>
        </w:rPr>
        <w:t>не очікується, оскільки відсутні причини, які спричиняють до їх зміни, а стратегічні цілі направлені на покращення екологічної ситуації.</w:t>
      </w:r>
    </w:p>
    <w:p w:rsidR="00DD1909"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Особливості кліматичних умов, які сприяють зростанню інтенсивності впливів планованої діяльності на навколишнє середовище, також відсутні.</w:t>
      </w:r>
    </w:p>
    <w:p w:rsidR="00D0349F" w:rsidRPr="00C6628E" w:rsidRDefault="00DD1909"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Відтак настання синергічних наслідків також не очікується.</w:t>
      </w:r>
    </w:p>
    <w:p w:rsidR="00FB36E5" w:rsidRPr="00A5179B" w:rsidRDefault="001F09DB" w:rsidP="00FC232D">
      <w:pPr>
        <w:spacing w:after="120" w:line="240" w:lineRule="auto"/>
        <w:ind w:firstLine="0"/>
        <w:rPr>
          <w:lang w:val="uk-UA"/>
        </w:rPr>
      </w:pPr>
      <w:r>
        <w:rPr>
          <w:rFonts w:ascii="Arial" w:hAnsi="Arial" w:cs="Arial"/>
          <w:sz w:val="22"/>
          <w:szCs w:val="22"/>
          <w:lang w:val="uk-UA"/>
        </w:rPr>
        <w:t xml:space="preserve">Проведена експертна </w:t>
      </w:r>
      <w:r w:rsidR="00FB36E5" w:rsidRPr="00C6628E">
        <w:rPr>
          <w:rFonts w:ascii="Arial" w:hAnsi="Arial" w:cs="Arial"/>
          <w:sz w:val="22"/>
          <w:szCs w:val="22"/>
          <w:lang w:val="uk-UA"/>
        </w:rPr>
        <w:t>оцінк</w:t>
      </w:r>
      <w:r>
        <w:rPr>
          <w:rFonts w:ascii="Arial" w:hAnsi="Arial" w:cs="Arial"/>
          <w:sz w:val="22"/>
          <w:szCs w:val="22"/>
          <w:lang w:val="uk-UA"/>
        </w:rPr>
        <w:t>а</w:t>
      </w:r>
      <w:r w:rsidR="00FB36E5" w:rsidRPr="00C6628E">
        <w:rPr>
          <w:rFonts w:ascii="Arial" w:hAnsi="Arial" w:cs="Arial"/>
          <w:sz w:val="22"/>
          <w:szCs w:val="22"/>
          <w:lang w:val="uk-UA"/>
        </w:rPr>
        <w:t xml:space="preserve"> ймовірного впливу Стратегії </w:t>
      </w:r>
      <w:r w:rsidR="00FC68C5" w:rsidRPr="00FC68C5">
        <w:rPr>
          <w:rFonts w:ascii="Arial" w:eastAsia="Times New Roman" w:hAnsi="Arial" w:cs="Arial"/>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C6628E">
        <w:rPr>
          <w:rFonts w:ascii="Arial" w:hAnsi="Arial" w:cs="Arial"/>
          <w:sz w:val="22"/>
          <w:szCs w:val="22"/>
          <w:lang w:val="uk-UA"/>
        </w:rPr>
        <w:t xml:space="preserve"> </w:t>
      </w:r>
      <w:r w:rsidR="00FB36E5" w:rsidRPr="00C6628E">
        <w:rPr>
          <w:rFonts w:ascii="Arial" w:hAnsi="Arial" w:cs="Arial"/>
          <w:sz w:val="22"/>
          <w:szCs w:val="22"/>
          <w:lang w:val="uk-UA"/>
        </w:rPr>
        <w:t>на складові довкілля відповідно до контрольного переліку питань, наведеного в таблиці 6.1</w:t>
      </w:r>
      <w:r w:rsidR="00FB36E5" w:rsidRPr="00A5179B">
        <w:rPr>
          <w:lang w:val="uk-UA"/>
        </w:rPr>
        <w:t>.</w:t>
      </w:r>
    </w:p>
    <w:p w:rsidR="0082111C" w:rsidRPr="00FC68C5" w:rsidRDefault="0082111C" w:rsidP="00FB36E5">
      <w:pPr>
        <w:rPr>
          <w:rFonts w:ascii="Arial" w:hAnsi="Arial" w:cs="Arial"/>
          <w:sz w:val="22"/>
          <w:szCs w:val="22"/>
          <w:lang w:val="uk-UA"/>
        </w:rPr>
      </w:pPr>
    </w:p>
    <w:p w:rsidR="00D0349F" w:rsidRPr="00FC232D" w:rsidRDefault="00FC232D" w:rsidP="00EF17FC">
      <w:pPr>
        <w:pStyle w:val="9"/>
      </w:pPr>
      <w:bookmarkStart w:id="155" w:name="_Toc143859698"/>
      <w:r w:rsidRPr="00FC68C5">
        <w:rPr>
          <w:color w:val="auto"/>
        </w:rPr>
        <w:t>Таблиця 6.1.</w:t>
      </w:r>
      <w:r w:rsidR="00FB36E5" w:rsidRPr="00FC68C5">
        <w:rPr>
          <w:color w:val="auto"/>
        </w:rPr>
        <w:t xml:space="preserve">Оцінка ймовірних наслідків для довкілля від реалізації Стратегії </w:t>
      </w:r>
      <w:r w:rsidR="00FC68C5" w:rsidRPr="00FC68C5">
        <w:rPr>
          <w:color w:val="auto"/>
        </w:rPr>
        <w:t xml:space="preserve">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00FB36E5" w:rsidRPr="00FC232D">
        <w:t>відповідно до контрольного переліку питань</w:t>
      </w:r>
      <w:bookmarkEnd w:id="155"/>
    </w:p>
    <w:tbl>
      <w:tblPr>
        <w:tblW w:w="10064" w:type="dxa"/>
        <w:tblInd w:w="137" w:type="dxa"/>
        <w:tblLayout w:type="fixed"/>
        <w:tblCellMar>
          <w:left w:w="0" w:type="dxa"/>
          <w:right w:w="0" w:type="dxa"/>
        </w:tblCellMar>
        <w:tblLook w:val="0000"/>
      </w:tblPr>
      <w:tblGrid>
        <w:gridCol w:w="5670"/>
        <w:gridCol w:w="709"/>
        <w:gridCol w:w="1134"/>
        <w:gridCol w:w="709"/>
        <w:gridCol w:w="1842"/>
      </w:tblGrid>
      <w:tr w:rsidR="000C0BF4" w:rsidRPr="00A5179B" w:rsidTr="000C0BF4">
        <w:trPr>
          <w:trHeight w:val="206"/>
        </w:trPr>
        <w:tc>
          <w:tcPr>
            <w:tcW w:w="5670" w:type="dxa"/>
            <w:vMerge w:val="restart"/>
            <w:tcBorders>
              <w:top w:val="single" w:sz="4" w:space="0" w:color="auto"/>
              <w:left w:val="single" w:sz="4" w:space="0" w:color="auto"/>
              <w:bottom w:val="nil"/>
              <w:right w:val="nil"/>
            </w:tcBorders>
            <w:shd w:val="clear" w:color="auto" w:fill="D0CECE" w:themeFill="background2" w:themeFillShade="E6"/>
            <w:vAlign w:val="center"/>
          </w:tcPr>
          <w:p w:rsidR="000C0BF4" w:rsidRPr="00A5179B" w:rsidRDefault="000C0BF4" w:rsidP="000C0BF4">
            <w:pPr>
              <w:spacing w:line="240" w:lineRule="auto"/>
              <w:ind w:left="142" w:firstLine="0"/>
              <w:jc w:val="center"/>
              <w:rPr>
                <w:rFonts w:eastAsia="Times New Roman"/>
                <w:sz w:val="22"/>
                <w:szCs w:val="22"/>
                <w:lang w:val="uk-UA" w:eastAsia="uk-UA"/>
              </w:rPr>
            </w:pPr>
            <w:r w:rsidRPr="00A5179B">
              <w:rPr>
                <w:rFonts w:eastAsia="Times New Roman"/>
                <w:color w:val="000000"/>
                <w:sz w:val="22"/>
                <w:szCs w:val="22"/>
                <w:lang w:val="uk-UA" w:eastAsia="uk-UA"/>
              </w:rPr>
              <w:t>Чи може реалізація Стратегії спричинити:</w:t>
            </w:r>
          </w:p>
        </w:tc>
        <w:tc>
          <w:tcPr>
            <w:tcW w:w="2552" w:type="dxa"/>
            <w:gridSpan w:val="3"/>
            <w:tcBorders>
              <w:top w:val="single" w:sz="4" w:space="0" w:color="auto"/>
              <w:left w:val="single" w:sz="4" w:space="0" w:color="auto"/>
              <w:bottom w:val="nil"/>
              <w:right w:val="nil"/>
            </w:tcBorders>
            <w:shd w:val="clear" w:color="auto" w:fill="D0CECE" w:themeFill="background2" w:themeFillShade="E6"/>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D0CECE" w:themeFill="background2" w:themeFillShade="E6"/>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Пом’якшення існуючої ситуації</w:t>
            </w:r>
          </w:p>
        </w:tc>
      </w:tr>
      <w:tr w:rsidR="000C0BF4" w:rsidRPr="00A5179B" w:rsidTr="000C0BF4">
        <w:trPr>
          <w:trHeight w:val="110"/>
        </w:trPr>
        <w:tc>
          <w:tcPr>
            <w:tcW w:w="5670" w:type="dxa"/>
            <w:vMerge/>
            <w:tcBorders>
              <w:top w:val="nil"/>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D0CECE" w:themeFill="background2" w:themeFillShade="E6"/>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Так</w:t>
            </w:r>
          </w:p>
        </w:tc>
        <w:tc>
          <w:tcPr>
            <w:tcW w:w="1134" w:type="dxa"/>
            <w:tcBorders>
              <w:top w:val="single" w:sz="4" w:space="0" w:color="auto"/>
              <w:left w:val="single" w:sz="4" w:space="0" w:color="auto"/>
              <w:bottom w:val="nil"/>
              <w:right w:val="nil"/>
            </w:tcBorders>
            <w:shd w:val="clear" w:color="auto" w:fill="D0CECE" w:themeFill="background2" w:themeFillShade="E6"/>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Ймовірно</w:t>
            </w:r>
          </w:p>
        </w:tc>
        <w:tc>
          <w:tcPr>
            <w:tcW w:w="709" w:type="dxa"/>
            <w:tcBorders>
              <w:top w:val="single" w:sz="4" w:space="0" w:color="auto"/>
              <w:left w:val="single" w:sz="4" w:space="0" w:color="auto"/>
              <w:bottom w:val="nil"/>
              <w:right w:val="nil"/>
            </w:tcBorders>
            <w:shd w:val="clear" w:color="auto" w:fill="D0CECE" w:themeFill="background2" w:themeFillShade="E6"/>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Ні</w:t>
            </w:r>
          </w:p>
        </w:tc>
        <w:tc>
          <w:tcPr>
            <w:tcW w:w="1842" w:type="dxa"/>
            <w:vMerge/>
            <w:tcBorders>
              <w:top w:val="nil"/>
              <w:left w:val="single" w:sz="4" w:space="0" w:color="auto"/>
              <w:bottom w:val="nil"/>
              <w:right w:val="single" w:sz="4" w:space="0" w:color="auto"/>
            </w:tcBorders>
            <w:shd w:val="clear" w:color="auto" w:fill="FFFFFF"/>
            <w:vAlign w:val="bottom"/>
          </w:tcPr>
          <w:p w:rsidR="000C0BF4" w:rsidRPr="00A5179B" w:rsidRDefault="000C0BF4" w:rsidP="000C0BF4">
            <w:pPr>
              <w:spacing w:line="240" w:lineRule="auto"/>
              <w:ind w:firstLine="0"/>
              <w:jc w:val="left"/>
              <w:rPr>
                <w:rFonts w:eastAsia="Times New Roman"/>
                <w:sz w:val="22"/>
                <w:szCs w:val="22"/>
                <w:lang w:val="uk-UA" w:eastAsia="uk-UA"/>
              </w:rPr>
            </w:pPr>
          </w:p>
        </w:tc>
      </w:tr>
      <w:tr w:rsidR="000C0BF4" w:rsidRPr="00A5179B"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0C0BF4" w:rsidRPr="00A5179B" w:rsidRDefault="000C0BF4" w:rsidP="000C0BF4">
            <w:pPr>
              <w:spacing w:line="240" w:lineRule="auto"/>
              <w:ind w:firstLine="0"/>
              <w:jc w:val="left"/>
              <w:rPr>
                <w:rFonts w:eastAsia="Times New Roman"/>
                <w:b/>
                <w:bCs/>
                <w:sz w:val="22"/>
                <w:szCs w:val="22"/>
                <w:lang w:val="uk-UA" w:eastAsia="uk-UA"/>
              </w:rPr>
            </w:pPr>
            <w:r w:rsidRPr="00A5179B">
              <w:rPr>
                <w:rFonts w:eastAsia="Times New Roman"/>
                <w:b/>
                <w:bCs/>
                <w:color w:val="000000"/>
                <w:sz w:val="22"/>
                <w:szCs w:val="22"/>
                <w:lang w:val="uk-UA" w:eastAsia="uk-UA"/>
              </w:rPr>
              <w:t>Повітря</w:t>
            </w:r>
          </w:p>
        </w:tc>
      </w:tr>
      <w:tr w:rsidR="000C0BF4" w:rsidRPr="00A5179B" w:rsidTr="000C0BF4">
        <w:trPr>
          <w:trHeight w:val="202"/>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 Збільшення викидів забруднюючих речовин від стаціонарних джерел?</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2. Збільшення викидів забруднюючих речовин від пересувних джерел?</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3. Погіршення якості атмосферного повітря?</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r>
      <w:tr w:rsidR="000C0BF4" w:rsidRPr="00A5179B" w:rsidTr="0082111C">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4. Появу джерел неприємних запахів?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82111C">
        <w:trPr>
          <w:trHeight w:val="193"/>
        </w:trPr>
        <w:tc>
          <w:tcPr>
            <w:tcW w:w="5670" w:type="dxa"/>
            <w:tcBorders>
              <w:top w:val="single" w:sz="4" w:space="0" w:color="auto"/>
              <w:left w:val="single" w:sz="4" w:space="0" w:color="auto"/>
              <w:bottom w:val="single" w:sz="4" w:space="0" w:color="auto"/>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5. Зміни повітряних потоків, вологості, температури або ж будь-які локальні чи регіональні зміни клімату?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82111C">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0C0BF4" w:rsidRPr="00A5179B" w:rsidRDefault="000C0BF4" w:rsidP="000C0BF4">
            <w:pPr>
              <w:spacing w:line="240" w:lineRule="auto"/>
              <w:ind w:firstLine="0"/>
              <w:jc w:val="left"/>
              <w:rPr>
                <w:rFonts w:eastAsia="Times New Roman"/>
                <w:b/>
                <w:bCs/>
                <w:sz w:val="22"/>
                <w:szCs w:val="22"/>
                <w:lang w:val="uk-UA" w:eastAsia="uk-UA"/>
              </w:rPr>
            </w:pPr>
            <w:r w:rsidRPr="00A5179B">
              <w:rPr>
                <w:rFonts w:eastAsia="Times New Roman"/>
                <w:b/>
                <w:bCs/>
                <w:color w:val="000000"/>
                <w:sz w:val="22"/>
                <w:szCs w:val="22"/>
                <w:lang w:val="uk-UA" w:eastAsia="uk-UA"/>
              </w:rPr>
              <w:t>Водні ресурси</w:t>
            </w: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6. Збільшення обсягів скидів у поверхневі води?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FC232D" w:rsidP="000C0BF4">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0C0BF4" w:rsidRPr="00A5179B" w:rsidTr="000C0BF4">
        <w:trPr>
          <w:trHeight w:val="705"/>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lastRenderedPageBreak/>
              <w:t>7. Будь-які зміни якості поверхневих вод (зокрема таких показників, як температура, розчинений кисень, прозорість, але не обмежуючись ними)?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r>
      <w:tr w:rsidR="000C0BF4" w:rsidRPr="00A5179B" w:rsidTr="000C0BF4">
        <w:trPr>
          <w:trHeight w:val="118"/>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8. Збільшення скидання шахтних і кар’єрних вод у водні об’єкти?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9. Значне зменшення кількості вод, що використовуються для водопостачання населенню?</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E075C" w:rsidP="000C0BF4">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10. Збільшення навантаження на каналізаційні системи та погіршення якості очистки стічних вод?</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11. Появу загроз для людей і матеріальних об’єктів, пов’язаних з водою (зокрема таких, як паводки або підтоплення)?</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503"/>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12. Зміни напрямів і швидкості течії поверхневих вод або зміни обсягів води будь-якого поверхневого водного об’єкту?</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138"/>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13. Порушення гідрологічного та гідрохімічного режиму малих річок регіону?</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14. Зміни напряму або швидкості потоків підземних вод?</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15. Зміни обсягів підземних вод (шляхом відбору чи скидів або ж шляхом порушення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30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16. Забруднення підземних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E075C" w:rsidP="000C0BF4">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0C0BF4" w:rsidRPr="00A5179B" w:rsidRDefault="000C0BF4" w:rsidP="000C0BF4">
            <w:pPr>
              <w:spacing w:line="240" w:lineRule="auto"/>
              <w:ind w:firstLine="0"/>
              <w:jc w:val="left"/>
              <w:rPr>
                <w:rFonts w:eastAsia="Times New Roman"/>
                <w:b/>
                <w:bCs/>
                <w:sz w:val="22"/>
                <w:szCs w:val="22"/>
                <w:lang w:val="uk-UA" w:eastAsia="uk-UA"/>
              </w:rPr>
            </w:pPr>
            <w:r w:rsidRPr="00A5179B">
              <w:rPr>
                <w:rFonts w:eastAsia="Times New Roman"/>
                <w:b/>
                <w:bCs/>
                <w:color w:val="000000"/>
                <w:sz w:val="22"/>
                <w:szCs w:val="22"/>
                <w:lang w:val="uk-UA" w:eastAsia="uk-UA"/>
              </w:rPr>
              <w:t>Відходи</w:t>
            </w:r>
          </w:p>
        </w:tc>
      </w:tr>
      <w:tr w:rsidR="000C0BF4" w:rsidRPr="00A5179B" w:rsidTr="000C0BF4">
        <w:trPr>
          <w:trHeight w:val="106"/>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17. Збільшення кількості утворюваних твердих побутових відходів?</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82111C" w:rsidP="000C0BF4">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r>
      <w:tr w:rsidR="000C0BF4" w:rsidRPr="00A5179B" w:rsidTr="000C0BF4">
        <w:trPr>
          <w:trHeight w:val="495"/>
        </w:trPr>
        <w:tc>
          <w:tcPr>
            <w:tcW w:w="5670" w:type="dxa"/>
            <w:tcBorders>
              <w:top w:val="single" w:sz="4" w:space="0" w:color="auto"/>
              <w:left w:val="single" w:sz="4" w:space="0" w:color="auto"/>
              <w:bottom w:val="nil"/>
              <w:right w:val="nil"/>
            </w:tcBorders>
            <w:shd w:val="clear" w:color="auto" w:fill="FFFFFF"/>
            <w:vAlign w:val="bottom"/>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18. Збільшення кількості утворюваних чи накопичених промислових відходів IV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19. Збільшення кількості відходів І-ІІІ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20. Спорудження еколого-небезпечних об’єктів поводження з відходами?</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21. Утворення або накопичення радіоактивних відходів?</w:t>
            </w: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0C0BF4" w:rsidRPr="00A5179B"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0C0BF4" w:rsidRPr="00A5179B" w:rsidRDefault="000C0BF4" w:rsidP="000C0BF4">
            <w:pPr>
              <w:spacing w:line="240" w:lineRule="auto"/>
              <w:ind w:firstLine="0"/>
              <w:jc w:val="left"/>
              <w:rPr>
                <w:rFonts w:eastAsia="Times New Roman"/>
                <w:b/>
                <w:bCs/>
                <w:sz w:val="22"/>
                <w:szCs w:val="22"/>
                <w:lang w:val="uk-UA" w:eastAsia="uk-UA"/>
              </w:rPr>
            </w:pPr>
            <w:r w:rsidRPr="00A5179B">
              <w:rPr>
                <w:rFonts w:eastAsia="Times New Roman"/>
                <w:b/>
                <w:bCs/>
                <w:color w:val="000000"/>
                <w:sz w:val="22"/>
                <w:szCs w:val="22"/>
                <w:lang w:val="uk-UA" w:eastAsia="uk-UA"/>
              </w:rPr>
              <w:t>Земельні ресурси</w:t>
            </w:r>
          </w:p>
        </w:tc>
      </w:tr>
      <w:tr w:rsidR="000C0BF4" w:rsidRPr="00A5179B"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left="142" w:firstLine="0"/>
              <w:jc w:val="left"/>
              <w:rPr>
                <w:rFonts w:eastAsia="Times New Roman"/>
                <w:sz w:val="22"/>
                <w:szCs w:val="22"/>
                <w:lang w:val="uk-UA" w:eastAsia="uk-UA"/>
              </w:rPr>
            </w:pPr>
            <w:r w:rsidRPr="00A5179B">
              <w:rPr>
                <w:rFonts w:eastAsia="Times New Roman"/>
                <w:color w:val="000000"/>
                <w:sz w:val="22"/>
                <w:szCs w:val="22"/>
                <w:lang w:val="uk-UA" w:eastAsia="uk-UA"/>
              </w:rPr>
              <w:t>22. Порушення, переміщення, ущільнення ґрунтового шару?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r w:rsidRPr="00A5179B">
              <w:rPr>
                <w:rFonts w:eastAsia="Times New Roman"/>
                <w:color w:val="000000"/>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0C0BF4" w:rsidRPr="00A5179B" w:rsidRDefault="000C0BF4" w:rsidP="000C0BF4">
            <w:pPr>
              <w:spacing w:line="240" w:lineRule="auto"/>
              <w:ind w:firstLine="0"/>
              <w:jc w:val="center"/>
              <w:rPr>
                <w:rFonts w:eastAsia="Times New Roman"/>
                <w:sz w:val="22"/>
                <w:szCs w:val="22"/>
                <w:lang w:val="uk-UA" w:eastAsia="uk-UA"/>
              </w:rPr>
            </w:pPr>
          </w:p>
        </w:tc>
      </w:tr>
      <w:tr w:rsidR="00555E98" w:rsidRPr="00A5179B"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0C0BF4">
            <w:pPr>
              <w:spacing w:line="240" w:lineRule="auto"/>
              <w:ind w:left="142" w:firstLine="0"/>
              <w:jc w:val="left"/>
              <w:rPr>
                <w:rFonts w:eastAsia="Times New Roman"/>
                <w:color w:val="000000"/>
                <w:sz w:val="22"/>
                <w:szCs w:val="22"/>
                <w:lang w:val="uk-UA" w:eastAsia="uk-UA"/>
              </w:rPr>
            </w:pPr>
            <w:r w:rsidRPr="00A5179B">
              <w:rPr>
                <w:rFonts w:eastAsia="Times New Roman"/>
                <w:color w:val="000000"/>
                <w:sz w:val="22"/>
                <w:szCs w:val="22"/>
                <w:lang w:val="uk-UA" w:eastAsia="uk-UA"/>
              </w:rPr>
              <w:t>23. Будь-яке посилення вітрової або водної ерозії ґрунтів?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0C0BF4">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0C0BF4">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0C0BF4">
            <w:pPr>
              <w:spacing w:line="240" w:lineRule="auto"/>
              <w:ind w:firstLine="0"/>
              <w:jc w:val="center"/>
              <w:rPr>
                <w:rFonts w:eastAsia="Times New Roman"/>
                <w:sz w:val="22"/>
                <w:szCs w:val="22"/>
                <w:lang w:val="uk-UA" w:eastAsia="uk-UA"/>
              </w:rPr>
            </w:pPr>
          </w:p>
        </w:tc>
      </w:tr>
      <w:tr w:rsidR="00555E98" w:rsidRPr="00A5179B"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0C0BF4">
            <w:pPr>
              <w:spacing w:line="240" w:lineRule="auto"/>
              <w:ind w:left="142" w:firstLine="0"/>
              <w:jc w:val="left"/>
              <w:rPr>
                <w:rFonts w:eastAsia="Times New Roman"/>
                <w:color w:val="000000"/>
                <w:sz w:val="22"/>
                <w:szCs w:val="22"/>
                <w:lang w:val="uk-UA" w:eastAsia="uk-UA"/>
              </w:rPr>
            </w:pPr>
            <w:r w:rsidRPr="00A5179B">
              <w:rPr>
                <w:sz w:val="22"/>
                <w:szCs w:val="22"/>
                <w:lang w:val="uk-UA"/>
              </w:rPr>
              <w:t>24. Зміни в топографії або в характеристиках рельєфу?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0C0BF4">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0C0BF4">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0C0BF4">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0C0BF4">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25. 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26. Суттєві зміни в структурі земельного фонду, чинній або планованій практиці використання земель?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27. Виникнення конфліктів між ухваленими цілями стратегії та цілями місцевих громад?</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D05C90" w:rsidRPr="00A5179B"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05C90" w:rsidRPr="00A5179B" w:rsidRDefault="00D05C90" w:rsidP="00D05C90">
            <w:pPr>
              <w:spacing w:line="240" w:lineRule="auto"/>
              <w:ind w:firstLine="0"/>
              <w:jc w:val="left"/>
              <w:rPr>
                <w:rFonts w:eastAsia="Times New Roman"/>
                <w:b/>
                <w:bCs/>
                <w:sz w:val="22"/>
                <w:szCs w:val="22"/>
                <w:lang w:val="uk-UA" w:eastAsia="uk-UA"/>
              </w:rPr>
            </w:pPr>
            <w:r w:rsidRPr="00A5179B">
              <w:rPr>
                <w:b/>
                <w:bCs/>
                <w:sz w:val="22"/>
                <w:szCs w:val="22"/>
                <w:lang w:val="uk-UA"/>
              </w:rPr>
              <w:t>Біорізноманіття</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28. 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29. Зміни у кількості видів рослин або тварин, їхній чисельності або територіальному представництві?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30. Збільшення площ зернових культур або сільськогосподарських угідь в цілому?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 xml:space="preserve">31. Порушення або деградацію середовищ існування </w:t>
            </w:r>
            <w:r w:rsidRPr="00A5179B">
              <w:rPr>
                <w:sz w:val="22"/>
                <w:szCs w:val="22"/>
                <w:lang w:val="uk-UA"/>
              </w:rPr>
              <w:lastRenderedPageBreak/>
              <w:t>диких видів тварин?</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82111C" w:rsidRPr="00C5069C"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2111C" w:rsidRPr="00A5179B" w:rsidRDefault="0082111C" w:rsidP="0082111C">
            <w:pPr>
              <w:spacing w:line="240" w:lineRule="auto"/>
              <w:ind w:firstLine="0"/>
              <w:jc w:val="left"/>
              <w:rPr>
                <w:rFonts w:eastAsia="Times New Roman"/>
                <w:sz w:val="22"/>
                <w:szCs w:val="22"/>
                <w:lang w:val="uk-UA" w:eastAsia="uk-UA"/>
              </w:rPr>
            </w:pPr>
            <w:r w:rsidRPr="00A5179B">
              <w:rPr>
                <w:b/>
                <w:bCs/>
                <w:sz w:val="22"/>
                <w:szCs w:val="22"/>
                <w:lang w:val="uk-UA"/>
              </w:rPr>
              <w:lastRenderedPageBreak/>
              <w:t>Рекреаційні зони</w:t>
            </w:r>
            <w:r w:rsidR="00D620DF" w:rsidRPr="00A5179B">
              <w:rPr>
                <w:b/>
                <w:bCs/>
                <w:sz w:val="22"/>
                <w:szCs w:val="22"/>
                <w:lang w:val="uk-UA"/>
              </w:rPr>
              <w:t xml:space="preserve"> та культурна спадщина</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32. Будь-який вплив на кількість і якість наявних рекреаційних можливостей?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33. Будь-який вплив на наявні об’єкти історико-культурної спадщини?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34. 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D05C90" w:rsidRPr="00A5179B"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05C90" w:rsidRPr="00A5179B" w:rsidRDefault="00D05C90" w:rsidP="00D05C90">
            <w:pPr>
              <w:spacing w:line="240" w:lineRule="auto"/>
              <w:ind w:firstLine="0"/>
              <w:jc w:val="left"/>
              <w:rPr>
                <w:rFonts w:eastAsia="Times New Roman"/>
                <w:b/>
                <w:bCs/>
                <w:sz w:val="22"/>
                <w:szCs w:val="22"/>
                <w:lang w:val="uk-UA" w:eastAsia="uk-UA"/>
              </w:rPr>
            </w:pPr>
            <w:r w:rsidRPr="00A5179B">
              <w:rPr>
                <w:b/>
                <w:bCs/>
                <w:sz w:val="22"/>
                <w:szCs w:val="22"/>
                <w:lang w:val="uk-UA"/>
              </w:rPr>
              <w:t>Населення та інфраструктура</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35. Зміни в локалізації, розміщенні, щільності та зростанні кількості населення будь-якої території?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82111C" w:rsidP="00555E98">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D05C90"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36. Вплив на нинішній стан забезпечення житлом або виникнення нових потреб у житлі?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C232D"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37. Суттєвий вилив на нинішню транспортну систему? Зміни в структурі транспортних потоків?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82111C" w:rsidP="00555E98">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38. Необхідність будівництва нових об’єктів для забезпечення транспортних сполучень?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82111C" w:rsidP="00555E98">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FA01C6">
            <w:pPr>
              <w:spacing w:line="240" w:lineRule="auto"/>
              <w:ind w:left="142" w:firstLine="0"/>
              <w:jc w:val="left"/>
              <w:rPr>
                <w:rFonts w:eastAsia="Times New Roman"/>
                <w:color w:val="000000"/>
                <w:sz w:val="22"/>
                <w:szCs w:val="22"/>
                <w:lang w:val="uk-UA" w:eastAsia="uk-UA"/>
              </w:rPr>
            </w:pPr>
            <w:r w:rsidRPr="00A5179B">
              <w:rPr>
                <w:sz w:val="22"/>
                <w:szCs w:val="22"/>
                <w:lang w:val="uk-UA"/>
              </w:rPr>
              <w:t>39. Потреби в нових або суттєвий вплив на наявні комунальні послуги?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CA41B1" w:rsidP="00555E98">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40. Появу будь-яких реальних або потенційних загроз для здоров’я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CA41B1" w:rsidP="00555E98">
            <w:pPr>
              <w:spacing w:line="240" w:lineRule="auto"/>
              <w:ind w:firstLine="0"/>
              <w:jc w:val="center"/>
              <w:rPr>
                <w:rFonts w:eastAsia="Times New Roman"/>
                <w:sz w:val="22"/>
                <w:szCs w:val="22"/>
                <w:lang w:val="uk-UA" w:eastAsia="uk-UA"/>
              </w:rPr>
            </w:pPr>
            <w:r>
              <w:rPr>
                <w:rFonts w:eastAsia="Times New Roman"/>
                <w:sz w:val="22"/>
                <w:szCs w:val="22"/>
                <w:lang w:val="uk-UA" w:eastAsia="uk-UA"/>
              </w:rPr>
              <w:t>+</w:t>
            </w:r>
          </w:p>
        </w:tc>
      </w:tr>
      <w:tr w:rsidR="00FA01C6" w:rsidRPr="00A5179B"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A01C6" w:rsidRPr="00A5179B" w:rsidRDefault="00FA01C6" w:rsidP="00FA01C6">
            <w:pPr>
              <w:spacing w:line="240" w:lineRule="auto"/>
              <w:ind w:firstLine="0"/>
              <w:jc w:val="left"/>
              <w:rPr>
                <w:rFonts w:eastAsia="Times New Roman"/>
                <w:b/>
                <w:bCs/>
                <w:sz w:val="22"/>
                <w:szCs w:val="22"/>
                <w:lang w:val="uk-UA" w:eastAsia="uk-UA"/>
              </w:rPr>
            </w:pPr>
            <w:r w:rsidRPr="00A5179B">
              <w:rPr>
                <w:b/>
                <w:bCs/>
                <w:sz w:val="22"/>
                <w:szCs w:val="22"/>
                <w:lang w:val="uk-UA"/>
              </w:rPr>
              <w:t>Екологічне управління та моніторинг</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41. Послаблення правових і економічних механізмів контролю в галузі екологічної безпеки?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42. Погіршення екологічного моніторингу?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43. Усунення наявних механізмів впливу органів місцевого самоврядування на процеси техногенного навантаження?</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FA01C6"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44. Стимулювання розвитку екологічно небезпечних галузей виробництва?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82111C" w:rsidRPr="00A5179B"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2111C" w:rsidRPr="00A5179B" w:rsidRDefault="0082111C" w:rsidP="0082111C">
            <w:pPr>
              <w:spacing w:line="240" w:lineRule="auto"/>
              <w:ind w:firstLine="0"/>
              <w:jc w:val="left"/>
              <w:rPr>
                <w:rFonts w:eastAsia="Times New Roman"/>
                <w:b/>
                <w:bCs/>
                <w:sz w:val="22"/>
                <w:szCs w:val="22"/>
                <w:lang w:val="uk-UA" w:eastAsia="uk-UA"/>
              </w:rPr>
            </w:pPr>
            <w:r w:rsidRPr="00A5179B">
              <w:rPr>
                <w:b/>
                <w:bCs/>
                <w:sz w:val="22"/>
                <w:szCs w:val="22"/>
                <w:lang w:val="uk-UA"/>
              </w:rPr>
              <w:t>Інше</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45. Підвищення рівня використання будь-якого виду природних ресурсів?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82111C" w:rsidP="00555E98">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46. Суттєве вилучення будь-якого невідновного ресурсу?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47. Збільшення споживання значних обсягів палива або енергії?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82111C" w:rsidP="00555E98">
            <w:pPr>
              <w:spacing w:line="240" w:lineRule="auto"/>
              <w:ind w:firstLine="0"/>
              <w:jc w:val="center"/>
              <w:rPr>
                <w:rFonts w:eastAsia="Times New Roman"/>
                <w:sz w:val="22"/>
                <w:szCs w:val="22"/>
                <w:lang w:val="uk-UA" w:eastAsia="uk-UA"/>
              </w:rPr>
            </w:pPr>
            <w:r w:rsidRPr="00A5179B">
              <w:rPr>
                <w:rFonts w:eastAsia="Times New Roman"/>
                <w:sz w:val="22"/>
                <w:szCs w:val="22"/>
                <w:lang w:val="uk-UA" w:eastAsia="uk-UA"/>
              </w:rPr>
              <w:t>+</w:t>
            </w: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48. Суттєве порушення якості природного середовища?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49. Появу можливостей досягнення короткотермінових цілей, які ускладнюватимуть досягнення довготривалих цілей у майбутньому?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r w:rsidR="00555E98" w:rsidRPr="00A5179B"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left="142" w:firstLine="0"/>
              <w:jc w:val="left"/>
              <w:rPr>
                <w:rFonts w:eastAsia="Times New Roman"/>
                <w:color w:val="000000"/>
                <w:sz w:val="22"/>
                <w:szCs w:val="22"/>
                <w:lang w:val="uk-UA" w:eastAsia="uk-UA"/>
              </w:rPr>
            </w:pPr>
            <w:r w:rsidRPr="00A5179B">
              <w:rPr>
                <w:sz w:val="22"/>
                <w:szCs w:val="22"/>
                <w:lang w:val="uk-UA"/>
              </w:rPr>
              <w:t>50. Такі впливи на довкілля або здоров’я людей, які самі по собі будуть незначними, але у сукупності спричиняють значний негативний екологічний ефект, що матиме вагомий негативний прямий або опосередкований вплив на добробут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555E98" w:rsidP="00555E98">
            <w:pPr>
              <w:spacing w:line="240" w:lineRule="auto"/>
              <w:ind w:firstLine="0"/>
              <w:jc w:val="center"/>
              <w:rPr>
                <w:rFonts w:eastAsia="Times New Roman"/>
                <w:color w:val="000000"/>
                <w:sz w:val="22"/>
                <w:szCs w:val="22"/>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555E98" w:rsidRPr="00A5179B" w:rsidRDefault="0082111C" w:rsidP="00555E98">
            <w:pPr>
              <w:spacing w:line="240" w:lineRule="auto"/>
              <w:ind w:firstLine="0"/>
              <w:jc w:val="center"/>
              <w:rPr>
                <w:rFonts w:eastAsia="Times New Roman"/>
                <w:color w:val="000000"/>
                <w:sz w:val="22"/>
                <w:szCs w:val="22"/>
                <w:lang w:val="uk-UA" w:eastAsia="uk-UA"/>
              </w:rPr>
            </w:pPr>
            <w:r w:rsidRPr="00A5179B">
              <w:rPr>
                <w:rFonts w:eastAsia="Times New Roman"/>
                <w:color w:val="000000"/>
                <w:sz w:val="22"/>
                <w:szCs w:val="22"/>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55E98" w:rsidRPr="00A5179B" w:rsidRDefault="00555E98" w:rsidP="00555E98">
            <w:pPr>
              <w:spacing w:line="240" w:lineRule="auto"/>
              <w:ind w:firstLine="0"/>
              <w:jc w:val="center"/>
              <w:rPr>
                <w:rFonts w:eastAsia="Times New Roman"/>
                <w:sz w:val="22"/>
                <w:szCs w:val="22"/>
                <w:lang w:val="uk-UA" w:eastAsia="uk-UA"/>
              </w:rPr>
            </w:pPr>
          </w:p>
        </w:tc>
      </w:tr>
    </w:tbl>
    <w:p w:rsidR="00D05C90" w:rsidRPr="00A5179B" w:rsidRDefault="00D05C90" w:rsidP="00AA5126">
      <w:pPr>
        <w:rPr>
          <w:lang w:val="uk-UA"/>
        </w:rPr>
      </w:pPr>
    </w:p>
    <w:p w:rsidR="00215B22" w:rsidRPr="00CA41B1" w:rsidRDefault="00215B22"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В результаті реалізації Стратегії</w:t>
      </w:r>
      <w:r w:rsidR="00FC68C5" w:rsidRPr="00FC68C5">
        <w:rPr>
          <w:rFonts w:ascii="Arial" w:eastAsia="Times New Roman"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sz w:val="22"/>
          <w:szCs w:val="22"/>
          <w:lang w:val="uk-UA"/>
        </w:rPr>
        <w:t xml:space="preserve"> стан довкілля та умови життєдіяльності населення, стан його здоров’я на територіях, які ймовірно зазнають впливу не погіршиться, а можливо </w:t>
      </w:r>
      <w:r w:rsidRPr="00CA41B1">
        <w:rPr>
          <w:rFonts w:ascii="Arial" w:hAnsi="Arial" w:cs="Arial"/>
          <w:sz w:val="22"/>
          <w:szCs w:val="22"/>
          <w:lang w:val="uk-UA"/>
        </w:rPr>
        <w:lastRenderedPageBreak/>
        <w:t>зміниться в кращу сторону, з огляду на врахування екологічної складової в соціальному та економічному аспектах розвитку громади.</w:t>
      </w:r>
    </w:p>
    <w:p w:rsidR="00D05C90" w:rsidRPr="00CA41B1" w:rsidRDefault="00215B22"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 xml:space="preserve">На основі наведених в таблиці 6.1 оцінок можна зробити наступні </w:t>
      </w:r>
      <w:r w:rsidRPr="00CA41B1">
        <w:rPr>
          <w:rFonts w:ascii="Arial" w:hAnsi="Arial" w:cs="Arial"/>
          <w:b/>
          <w:bCs/>
          <w:sz w:val="22"/>
          <w:szCs w:val="22"/>
          <w:lang w:val="uk-UA"/>
        </w:rPr>
        <w:t xml:space="preserve">висновки щодо ймовірного виливу Стратегії </w:t>
      </w:r>
      <w:r w:rsidR="00FC68C5" w:rsidRPr="00FC68C5">
        <w:rPr>
          <w:rFonts w:ascii="Arial" w:eastAsia="Times New Roman" w:hAnsi="Arial" w:cs="Arial"/>
          <w:b/>
          <w:bCs/>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CA41B1">
        <w:rPr>
          <w:rFonts w:ascii="Arial" w:hAnsi="Arial" w:cs="Arial"/>
          <w:b/>
          <w:bCs/>
          <w:sz w:val="22"/>
          <w:szCs w:val="22"/>
          <w:lang w:val="uk-UA"/>
        </w:rPr>
        <w:t xml:space="preserve"> </w:t>
      </w:r>
      <w:r w:rsidRPr="00CA41B1">
        <w:rPr>
          <w:rFonts w:ascii="Arial" w:hAnsi="Arial" w:cs="Arial"/>
          <w:b/>
          <w:bCs/>
          <w:sz w:val="22"/>
          <w:szCs w:val="22"/>
          <w:lang w:val="uk-UA"/>
        </w:rPr>
        <w:t>на довкілля</w:t>
      </w:r>
      <w:r w:rsidRPr="00CA41B1">
        <w:rPr>
          <w:rFonts w:ascii="Arial" w:hAnsi="Arial" w:cs="Arial"/>
          <w:sz w:val="22"/>
          <w:szCs w:val="22"/>
          <w:lang w:val="uk-UA"/>
        </w:rPr>
        <w:t>:</w:t>
      </w:r>
    </w:p>
    <w:p w:rsidR="003F79C7" w:rsidRPr="00876B25" w:rsidRDefault="00215B22" w:rsidP="000A0720">
      <w:pPr>
        <w:pStyle w:val="a3"/>
        <w:tabs>
          <w:tab w:val="left" w:pos="1276"/>
        </w:tabs>
        <w:spacing w:after="120" w:line="240" w:lineRule="auto"/>
        <w:ind w:left="0" w:firstLine="0"/>
        <w:rPr>
          <w:rFonts w:ascii="Arial" w:hAnsi="Arial" w:cs="Arial"/>
          <w:sz w:val="22"/>
          <w:szCs w:val="22"/>
          <w:lang w:val="uk-UA"/>
        </w:rPr>
      </w:pPr>
      <w:r w:rsidRPr="00876B25">
        <w:rPr>
          <w:rFonts w:ascii="Arial" w:hAnsi="Arial" w:cs="Arial"/>
          <w:b/>
          <w:bCs/>
          <w:sz w:val="22"/>
          <w:szCs w:val="22"/>
          <w:lang w:val="uk-UA"/>
        </w:rPr>
        <w:t>Атмосферне повітря</w:t>
      </w:r>
      <w:r w:rsidRPr="00876B25">
        <w:rPr>
          <w:rFonts w:ascii="Arial" w:hAnsi="Arial" w:cs="Arial"/>
          <w:sz w:val="22"/>
          <w:szCs w:val="22"/>
          <w:lang w:val="uk-UA"/>
        </w:rPr>
        <w:t xml:space="preserve">. </w:t>
      </w:r>
      <w:r w:rsidR="003F79C7" w:rsidRPr="00876B25">
        <w:rPr>
          <w:rFonts w:ascii="Arial" w:hAnsi="Arial" w:cs="Arial"/>
          <w:sz w:val="22"/>
          <w:szCs w:val="22"/>
          <w:lang w:val="uk-UA"/>
        </w:rPr>
        <w:t xml:space="preserve">Оперативні цілі </w:t>
      </w:r>
      <w:r w:rsidR="00CA41B1" w:rsidRPr="00876B25">
        <w:rPr>
          <w:rFonts w:ascii="Arial" w:hAnsi="Arial" w:cs="Arial"/>
          <w:sz w:val="22"/>
          <w:szCs w:val="22"/>
          <w:lang w:val="uk-UA"/>
        </w:rPr>
        <w:t xml:space="preserve">1.2. </w:t>
      </w:r>
      <w:r w:rsidR="00CF4544" w:rsidRPr="00876B25">
        <w:rPr>
          <w:rFonts w:ascii="Arial" w:hAnsi="Arial" w:cs="Arial"/>
          <w:sz w:val="22"/>
          <w:szCs w:val="22"/>
          <w:lang w:val="uk-UA"/>
        </w:rPr>
        <w:t>«</w:t>
      </w:r>
      <w:r w:rsidR="00CA41B1" w:rsidRPr="00876B25">
        <w:rPr>
          <w:rFonts w:ascii="Arial" w:hAnsi="Arial" w:cs="Arial"/>
          <w:sz w:val="22"/>
          <w:szCs w:val="22"/>
          <w:lang w:val="uk-UA"/>
        </w:rPr>
        <w:t>Підтримка розвитку агропромислового сектору громади</w:t>
      </w:r>
      <w:r w:rsidR="00CF4544" w:rsidRPr="00876B25">
        <w:rPr>
          <w:rFonts w:ascii="Arial" w:hAnsi="Arial" w:cs="Arial"/>
          <w:sz w:val="22"/>
          <w:szCs w:val="22"/>
          <w:lang w:val="uk-UA"/>
        </w:rPr>
        <w:t>»</w:t>
      </w:r>
      <w:r w:rsidR="00CA41B1" w:rsidRPr="00876B25">
        <w:rPr>
          <w:rFonts w:ascii="Arial" w:hAnsi="Arial" w:cs="Arial"/>
          <w:sz w:val="22"/>
          <w:szCs w:val="22"/>
          <w:lang w:val="uk-UA"/>
        </w:rPr>
        <w:t xml:space="preserve">  та </w:t>
      </w:r>
      <w:r w:rsidR="00CF4544" w:rsidRPr="00876B25">
        <w:rPr>
          <w:rFonts w:ascii="Arial" w:hAnsi="Arial" w:cs="Arial"/>
          <w:sz w:val="22"/>
          <w:szCs w:val="22"/>
          <w:lang w:val="uk-UA"/>
        </w:rPr>
        <w:t xml:space="preserve"> 2.3. «Ефективна влада, активна громада»</w:t>
      </w:r>
      <w:r w:rsidR="003F79C7" w:rsidRPr="00876B25">
        <w:rPr>
          <w:rFonts w:ascii="Arial" w:hAnsi="Arial" w:cs="Arial"/>
          <w:sz w:val="22"/>
          <w:szCs w:val="22"/>
          <w:lang w:val="uk-UA"/>
        </w:rPr>
        <w:t xml:space="preserve"> передбачають </w:t>
      </w:r>
      <w:r w:rsidR="00CA41B1" w:rsidRPr="00876B25">
        <w:rPr>
          <w:rFonts w:ascii="Arial" w:hAnsi="Arial" w:cs="Arial"/>
          <w:sz w:val="22"/>
          <w:szCs w:val="22"/>
          <w:lang w:val="uk-UA"/>
        </w:rPr>
        <w:t>проведення фестивалів «Ярмарка Рожищенських традицій» та</w:t>
      </w:r>
      <w:r w:rsidR="00CF4544" w:rsidRPr="00876B25">
        <w:rPr>
          <w:rFonts w:ascii="Arial" w:hAnsi="Arial" w:cs="Arial"/>
          <w:sz w:val="22"/>
          <w:szCs w:val="22"/>
          <w:lang w:val="uk-UA"/>
        </w:rPr>
        <w:t xml:space="preserve"> «Гостини Рожищенської родини»</w:t>
      </w:r>
      <w:r w:rsidR="00CA41B1" w:rsidRPr="00876B25">
        <w:rPr>
          <w:rFonts w:ascii="Arial" w:hAnsi="Arial" w:cs="Arial"/>
          <w:sz w:val="22"/>
          <w:szCs w:val="22"/>
          <w:lang w:val="uk-UA"/>
        </w:rPr>
        <w:t xml:space="preserve">  </w:t>
      </w:r>
      <w:r w:rsidR="003F79C7" w:rsidRPr="00876B25">
        <w:rPr>
          <w:rFonts w:ascii="Arial" w:hAnsi="Arial" w:cs="Arial"/>
          <w:sz w:val="22"/>
          <w:szCs w:val="22"/>
          <w:lang w:val="uk-UA"/>
        </w:rPr>
        <w:t xml:space="preserve">просування </w:t>
      </w:r>
      <w:r w:rsidR="00CF4544" w:rsidRPr="00876B25">
        <w:rPr>
          <w:rFonts w:ascii="Arial" w:hAnsi="Arial" w:cs="Arial"/>
          <w:sz w:val="22"/>
          <w:szCs w:val="22"/>
          <w:lang w:val="uk-UA"/>
        </w:rPr>
        <w:t xml:space="preserve">бренду та </w:t>
      </w:r>
      <w:r w:rsidR="003F79C7" w:rsidRPr="00876B25">
        <w:rPr>
          <w:rFonts w:ascii="Arial" w:hAnsi="Arial" w:cs="Arial"/>
          <w:sz w:val="22"/>
          <w:szCs w:val="22"/>
          <w:lang w:val="uk-UA"/>
        </w:rPr>
        <w:t>туристичного потенціалу громади, а відтак можна очікувати збільшення кількості</w:t>
      </w:r>
      <w:r w:rsidR="00CF4544" w:rsidRPr="00876B25">
        <w:rPr>
          <w:rFonts w:ascii="Arial" w:hAnsi="Arial" w:cs="Arial"/>
          <w:sz w:val="22"/>
          <w:szCs w:val="22"/>
          <w:lang w:val="uk-UA"/>
        </w:rPr>
        <w:t xml:space="preserve"> відвідувачів</w:t>
      </w:r>
      <w:r w:rsidR="003F79C7" w:rsidRPr="00876B25">
        <w:rPr>
          <w:rFonts w:ascii="Arial" w:hAnsi="Arial" w:cs="Arial"/>
          <w:sz w:val="22"/>
          <w:szCs w:val="22"/>
          <w:lang w:val="uk-UA"/>
        </w:rPr>
        <w:t xml:space="preserve">. Оскільки </w:t>
      </w:r>
      <w:r w:rsidR="00CF4544" w:rsidRPr="00876B25">
        <w:rPr>
          <w:rFonts w:ascii="Arial" w:hAnsi="Arial" w:cs="Arial"/>
          <w:sz w:val="22"/>
          <w:szCs w:val="22"/>
          <w:lang w:val="uk-UA"/>
        </w:rPr>
        <w:t xml:space="preserve">багато з них </w:t>
      </w:r>
      <w:r w:rsidR="003F79C7" w:rsidRPr="00876B25">
        <w:rPr>
          <w:rFonts w:ascii="Arial" w:hAnsi="Arial" w:cs="Arial"/>
          <w:sz w:val="22"/>
          <w:szCs w:val="22"/>
          <w:lang w:val="uk-UA"/>
        </w:rPr>
        <w:t>відвіду</w:t>
      </w:r>
      <w:r w:rsidR="00CF4544" w:rsidRPr="00876B25">
        <w:rPr>
          <w:rFonts w:ascii="Arial" w:hAnsi="Arial" w:cs="Arial"/>
          <w:sz w:val="22"/>
          <w:szCs w:val="22"/>
          <w:lang w:val="uk-UA"/>
        </w:rPr>
        <w:t xml:space="preserve">ватимуть </w:t>
      </w:r>
      <w:r w:rsidR="003F79C7" w:rsidRPr="00876B25">
        <w:rPr>
          <w:rFonts w:ascii="Arial" w:hAnsi="Arial" w:cs="Arial"/>
          <w:sz w:val="22"/>
          <w:szCs w:val="22"/>
          <w:lang w:val="uk-UA"/>
        </w:rPr>
        <w:t xml:space="preserve">громаду на власному транспорті, </w:t>
      </w:r>
      <w:r w:rsidR="00CF4544" w:rsidRPr="00876B25">
        <w:rPr>
          <w:rFonts w:ascii="Arial" w:hAnsi="Arial" w:cs="Arial"/>
          <w:sz w:val="22"/>
          <w:szCs w:val="22"/>
          <w:lang w:val="uk-UA"/>
        </w:rPr>
        <w:t xml:space="preserve">це </w:t>
      </w:r>
      <w:r w:rsidR="003F79C7" w:rsidRPr="00876B25">
        <w:rPr>
          <w:rFonts w:ascii="Arial" w:hAnsi="Arial" w:cs="Arial"/>
          <w:sz w:val="22"/>
          <w:szCs w:val="22"/>
          <w:lang w:val="uk-UA"/>
        </w:rPr>
        <w:t xml:space="preserve">в перспективі може спричинити до збільшення об’єм викидів забруднюючих речовин від пересувних джерел. </w:t>
      </w:r>
    </w:p>
    <w:p w:rsidR="00876B25" w:rsidRPr="004B0CFA" w:rsidRDefault="0059281A" w:rsidP="004B0CFA">
      <w:pPr>
        <w:autoSpaceDE w:val="0"/>
        <w:autoSpaceDN w:val="0"/>
        <w:adjustRightInd w:val="0"/>
        <w:spacing w:after="120" w:line="240" w:lineRule="auto"/>
        <w:ind w:firstLine="0"/>
        <w:rPr>
          <w:rFonts w:ascii="Arial" w:hAnsi="Arial" w:cs="Arial"/>
          <w:sz w:val="22"/>
          <w:szCs w:val="22"/>
          <w:lang w:val="uk-UA"/>
        </w:rPr>
      </w:pPr>
      <w:r w:rsidRPr="004B0CFA">
        <w:rPr>
          <w:rFonts w:ascii="Arial" w:hAnsi="Arial" w:cs="Arial"/>
          <w:sz w:val="22"/>
          <w:szCs w:val="22"/>
          <w:lang w:val="uk-UA"/>
        </w:rPr>
        <w:t xml:space="preserve">Ще однією загрозою забруднення атмосферного повітря може стати передбачене оперативною ціллю </w:t>
      </w:r>
      <w:r w:rsidR="00876B25" w:rsidRPr="004B0CFA">
        <w:rPr>
          <w:rFonts w:ascii="Arial" w:hAnsi="Arial" w:cs="Arial"/>
          <w:sz w:val="22"/>
          <w:szCs w:val="22"/>
          <w:lang w:val="uk-UA"/>
        </w:rPr>
        <w:t>1.3.</w:t>
      </w:r>
      <w:r w:rsidRPr="004B0CFA">
        <w:rPr>
          <w:rFonts w:ascii="Arial" w:hAnsi="Arial" w:cs="Arial"/>
          <w:sz w:val="22"/>
          <w:szCs w:val="22"/>
          <w:lang w:val="uk-UA"/>
        </w:rPr>
        <w:t>«</w:t>
      </w:r>
      <w:r w:rsidR="00876B25" w:rsidRPr="004B0CFA">
        <w:rPr>
          <w:rFonts w:ascii="Arial" w:hAnsi="Arial" w:cs="Arial"/>
          <w:sz w:val="22"/>
          <w:szCs w:val="22"/>
          <w:lang w:val="uk-UA"/>
        </w:rPr>
        <w:t>Підтримка малого та середнього бізнесу» стратегічної цілі 1</w:t>
      </w:r>
      <w:r w:rsidRPr="004B0CFA">
        <w:rPr>
          <w:rFonts w:ascii="Arial" w:hAnsi="Arial" w:cs="Arial"/>
          <w:sz w:val="22"/>
          <w:szCs w:val="22"/>
          <w:lang w:val="uk-UA"/>
        </w:rPr>
        <w:t xml:space="preserve"> «</w:t>
      </w:r>
      <w:r w:rsidR="00876B25" w:rsidRPr="004B0CFA">
        <w:rPr>
          <w:rFonts w:ascii="Arial" w:hAnsi="Arial" w:cs="Arial"/>
          <w:sz w:val="22"/>
          <w:szCs w:val="22"/>
          <w:lang w:val="uk-UA"/>
        </w:rPr>
        <w:t>Конкурентоздатна економіка громади</w:t>
      </w:r>
      <w:r w:rsidRPr="004B0CFA">
        <w:rPr>
          <w:rFonts w:ascii="Arial" w:hAnsi="Arial" w:cs="Arial"/>
          <w:sz w:val="22"/>
          <w:szCs w:val="22"/>
          <w:lang w:val="uk-UA"/>
        </w:rPr>
        <w:t>»</w:t>
      </w:r>
      <w:r w:rsidR="00876B25" w:rsidRPr="004B0CFA">
        <w:rPr>
          <w:rFonts w:ascii="Arial" w:hAnsi="Arial" w:cs="Arial"/>
          <w:sz w:val="22"/>
          <w:szCs w:val="22"/>
          <w:lang w:val="uk-UA"/>
        </w:rPr>
        <w:t xml:space="preserve">, що сприятиме започаткуванню власної справи мешканцями громади. </w:t>
      </w:r>
      <w:r w:rsidRPr="004B0CFA">
        <w:rPr>
          <w:rFonts w:ascii="Arial" w:hAnsi="Arial" w:cs="Arial"/>
          <w:sz w:val="22"/>
          <w:szCs w:val="22"/>
          <w:lang w:val="uk-UA"/>
        </w:rPr>
        <w:t xml:space="preserve"> </w:t>
      </w:r>
      <w:r w:rsidR="00EC65C6" w:rsidRPr="004B0CFA">
        <w:rPr>
          <w:rFonts w:ascii="Arial" w:hAnsi="Arial" w:cs="Arial"/>
          <w:sz w:val="22"/>
          <w:szCs w:val="22"/>
          <w:lang w:val="uk-UA"/>
        </w:rPr>
        <w:t>Водночас реалізація</w:t>
      </w:r>
      <w:r w:rsidRPr="004B0CFA">
        <w:rPr>
          <w:rFonts w:ascii="Arial" w:hAnsi="Arial" w:cs="Arial"/>
          <w:sz w:val="22"/>
          <w:szCs w:val="22"/>
          <w:lang w:val="uk-UA"/>
        </w:rPr>
        <w:t xml:space="preserve"> іншого завдання тієї ж </w:t>
      </w:r>
      <w:r w:rsidR="00EC65C6" w:rsidRPr="004B0CFA">
        <w:rPr>
          <w:rFonts w:ascii="Arial" w:hAnsi="Arial" w:cs="Arial"/>
          <w:sz w:val="22"/>
          <w:szCs w:val="22"/>
          <w:lang w:val="uk-UA"/>
        </w:rPr>
        <w:t xml:space="preserve">оперативної цілі  передбачає </w:t>
      </w:r>
      <w:r w:rsidR="00876B25" w:rsidRPr="004B0CFA">
        <w:rPr>
          <w:rFonts w:ascii="Arial" w:hAnsi="Arial" w:cs="Arial"/>
          <w:sz w:val="22"/>
          <w:szCs w:val="22"/>
          <w:lang w:val="uk-UA"/>
        </w:rPr>
        <w:t xml:space="preserve">створення Консультаційного центру для місцевого бізнесу, який орієнтуватиме на </w:t>
      </w:r>
      <w:r w:rsidR="004B0CFA" w:rsidRPr="004B0CFA">
        <w:rPr>
          <w:rFonts w:ascii="Arial" w:hAnsi="Arial" w:cs="Arial"/>
          <w:sz w:val="22"/>
          <w:szCs w:val="22"/>
          <w:lang w:val="uk-UA"/>
        </w:rPr>
        <w:t>інноваційні види  діяльність</w:t>
      </w:r>
      <w:r w:rsidR="00876B25" w:rsidRPr="004B0CFA">
        <w:rPr>
          <w:rFonts w:ascii="Arial" w:hAnsi="Arial" w:cs="Arial"/>
          <w:sz w:val="22"/>
          <w:szCs w:val="22"/>
          <w:lang w:val="uk-UA"/>
        </w:rPr>
        <w:t xml:space="preserve"> та </w:t>
      </w:r>
      <w:r w:rsidR="004B0CFA" w:rsidRPr="004B0CFA">
        <w:rPr>
          <w:rFonts w:ascii="Arial" w:hAnsi="Arial" w:cs="Arial"/>
          <w:sz w:val="22"/>
          <w:szCs w:val="22"/>
          <w:lang w:val="uk-UA"/>
        </w:rPr>
        <w:t xml:space="preserve">використання  інноваційних технології; консультуватиме </w:t>
      </w:r>
      <w:r w:rsidR="00876B25" w:rsidRPr="004B0CFA">
        <w:rPr>
          <w:rFonts w:ascii="Arial" w:hAnsi="Arial" w:cs="Arial"/>
          <w:sz w:val="22"/>
          <w:szCs w:val="22"/>
          <w:lang w:val="uk-UA"/>
        </w:rPr>
        <w:t>з питань проходження дозвільних процедур</w:t>
      </w:r>
      <w:r w:rsidR="000F2DEC">
        <w:rPr>
          <w:rFonts w:ascii="Arial" w:hAnsi="Arial" w:cs="Arial"/>
          <w:sz w:val="22"/>
          <w:szCs w:val="22"/>
          <w:lang w:val="uk-UA"/>
        </w:rPr>
        <w:t xml:space="preserve"> та дотримання зако</w:t>
      </w:r>
      <w:r w:rsidR="004B0CFA" w:rsidRPr="004B0CFA">
        <w:rPr>
          <w:rFonts w:ascii="Arial" w:hAnsi="Arial" w:cs="Arial"/>
          <w:sz w:val="22"/>
          <w:szCs w:val="22"/>
          <w:lang w:val="uk-UA"/>
        </w:rPr>
        <w:t>нодавства в т.ч. у сфері екології.</w:t>
      </w:r>
    </w:p>
    <w:p w:rsidR="00EC65C6" w:rsidRDefault="00EC65C6" w:rsidP="004B0CFA">
      <w:pPr>
        <w:spacing w:after="120" w:line="240" w:lineRule="auto"/>
        <w:ind w:firstLine="0"/>
        <w:rPr>
          <w:rFonts w:ascii="Arial" w:hAnsi="Arial" w:cs="Arial"/>
          <w:sz w:val="22"/>
          <w:szCs w:val="22"/>
          <w:lang w:val="uk-UA"/>
        </w:rPr>
      </w:pPr>
      <w:r w:rsidRPr="00876B25">
        <w:rPr>
          <w:rFonts w:ascii="Arial" w:hAnsi="Arial" w:cs="Arial"/>
          <w:sz w:val="22"/>
          <w:szCs w:val="22"/>
          <w:lang w:val="uk-UA"/>
        </w:rPr>
        <w:t>Позитивний вплив на стан довкілля загалом та атмосферного повітря зокрема матиме реалізація завдань оперативної цілі</w:t>
      </w:r>
      <w:r w:rsidR="00876B25" w:rsidRPr="00876B25">
        <w:rPr>
          <w:rFonts w:ascii="Arial" w:hAnsi="Arial" w:cs="Arial"/>
          <w:sz w:val="22"/>
          <w:szCs w:val="22"/>
          <w:lang w:val="uk-UA"/>
        </w:rPr>
        <w:t xml:space="preserve"> </w:t>
      </w:r>
      <w:r w:rsidR="00CF4544" w:rsidRPr="00876B25">
        <w:rPr>
          <w:rFonts w:ascii="Arial" w:hAnsi="Arial" w:cs="Arial"/>
          <w:bCs/>
          <w:i/>
          <w:iCs/>
          <w:sz w:val="22"/>
          <w:szCs w:val="22"/>
          <w:lang w:val="ru-RU"/>
        </w:rPr>
        <w:t>1.2. «Підтримка розвитку агропромислового сектору громади»</w:t>
      </w:r>
      <w:r w:rsidRPr="00876B25">
        <w:rPr>
          <w:rFonts w:ascii="Arial" w:hAnsi="Arial" w:cs="Arial"/>
          <w:sz w:val="22"/>
          <w:szCs w:val="22"/>
          <w:lang w:val="uk-UA"/>
        </w:rPr>
        <w:t xml:space="preserve"> стратегічної цілі 1 «</w:t>
      </w:r>
      <w:r w:rsidR="00CF4544" w:rsidRPr="00876B25">
        <w:rPr>
          <w:rFonts w:ascii="Arial" w:hAnsi="Arial" w:cs="Arial"/>
          <w:sz w:val="22"/>
          <w:szCs w:val="22"/>
          <w:lang w:val="uk-UA"/>
        </w:rPr>
        <w:t>Конкурентоздатна економіка громади</w:t>
      </w:r>
      <w:r w:rsidRPr="00876B25">
        <w:rPr>
          <w:rFonts w:ascii="Arial" w:hAnsi="Arial" w:cs="Arial"/>
          <w:sz w:val="22"/>
          <w:szCs w:val="22"/>
          <w:lang w:val="uk-UA"/>
        </w:rPr>
        <w:t>». Вона передбачає формування</w:t>
      </w:r>
      <w:r w:rsidR="00876B25" w:rsidRPr="00876B25">
        <w:rPr>
          <w:rFonts w:ascii="Arial" w:hAnsi="Arial" w:cs="Arial"/>
          <w:sz w:val="22"/>
          <w:szCs w:val="22"/>
          <w:lang w:val="uk-UA"/>
        </w:rPr>
        <w:t xml:space="preserve">  садівничо-ягідного кластеру</w:t>
      </w:r>
      <w:r w:rsidRPr="00876B25">
        <w:rPr>
          <w:rFonts w:ascii="Arial" w:hAnsi="Arial" w:cs="Arial"/>
          <w:sz w:val="22"/>
          <w:szCs w:val="22"/>
          <w:lang w:val="uk-UA"/>
        </w:rPr>
        <w:t>.</w:t>
      </w:r>
      <w:r w:rsidR="00876B25" w:rsidRPr="00876B25">
        <w:rPr>
          <w:rFonts w:ascii="Arial" w:hAnsi="Arial" w:cs="Arial"/>
          <w:sz w:val="22"/>
          <w:szCs w:val="22"/>
          <w:lang w:val="uk-UA"/>
        </w:rPr>
        <w:t xml:space="preserve"> Збільшення площ зелених насаджень, садів позитивно відображатиметься на якості атмосферного повітря.</w:t>
      </w:r>
    </w:p>
    <w:p w:rsidR="00D45BA9" w:rsidRPr="00D45BA9" w:rsidRDefault="00D45BA9" w:rsidP="001778CE">
      <w:pPr>
        <w:spacing w:after="120" w:line="240" w:lineRule="auto"/>
        <w:ind w:firstLine="0"/>
        <w:rPr>
          <w:rFonts w:ascii="Arial" w:hAnsi="Arial" w:cs="Arial"/>
          <w:sz w:val="22"/>
          <w:szCs w:val="22"/>
          <w:lang w:val="uk-UA"/>
        </w:rPr>
      </w:pPr>
      <w:r>
        <w:rPr>
          <w:rFonts w:ascii="Arial" w:hAnsi="Arial" w:cs="Arial"/>
          <w:sz w:val="22"/>
          <w:szCs w:val="22"/>
          <w:lang w:val="uk-UA"/>
        </w:rPr>
        <w:t>Оперативною ціллю</w:t>
      </w:r>
      <w:r w:rsidRPr="00D45BA9">
        <w:rPr>
          <w:rFonts w:ascii="Arial" w:hAnsi="Arial" w:cs="Arial"/>
          <w:sz w:val="22"/>
          <w:szCs w:val="22"/>
          <w:lang w:val="uk-UA"/>
        </w:rPr>
        <w:t xml:space="preserve"> 3.1 «Інженерна інфраструктура громади» стратегічної цілі 1 «Сталий розвиток території»  передбачено реконструкцію та модернізацію системи централізованого теплопостачання (заміна теплотраси) м.Рожище.  Це дозволить зменшити на 35% використання  паливно-енергетичних ресурсів, зменшити втрати теплової енергії в мережах системи теплопостачання, а відповідно сприятиме покращення якості атмосферного повітря.</w:t>
      </w:r>
    </w:p>
    <w:p w:rsidR="000F2DEC" w:rsidRPr="000F2DEC" w:rsidRDefault="004B0CFA" w:rsidP="00996F18">
      <w:pPr>
        <w:numPr>
          <w:ilvl w:val="0"/>
          <w:numId w:val="13"/>
        </w:numPr>
        <w:tabs>
          <w:tab w:val="clear" w:pos="720"/>
          <w:tab w:val="num" w:pos="426"/>
        </w:tabs>
        <w:spacing w:after="120" w:line="240" w:lineRule="auto"/>
        <w:ind w:left="0"/>
        <w:rPr>
          <w:rFonts w:ascii="Arial" w:hAnsi="Arial" w:cs="Arial"/>
          <w:sz w:val="22"/>
          <w:szCs w:val="22"/>
          <w:lang w:val="uk-UA"/>
        </w:rPr>
      </w:pPr>
      <w:r>
        <w:rPr>
          <w:rFonts w:ascii="Arial" w:hAnsi="Arial" w:cs="Arial"/>
          <w:sz w:val="22"/>
          <w:szCs w:val="22"/>
          <w:lang w:val="uk-UA"/>
        </w:rPr>
        <w:t xml:space="preserve">Також позитивний вплив матиме реалізація </w:t>
      </w:r>
      <w:r w:rsidR="000F2DEC">
        <w:rPr>
          <w:rFonts w:ascii="Arial" w:hAnsi="Arial" w:cs="Arial"/>
          <w:sz w:val="22"/>
          <w:szCs w:val="22"/>
          <w:lang w:val="uk-UA"/>
        </w:rPr>
        <w:t xml:space="preserve"> О</w:t>
      </w:r>
      <w:r>
        <w:rPr>
          <w:rFonts w:ascii="Arial" w:hAnsi="Arial" w:cs="Arial"/>
          <w:sz w:val="22"/>
          <w:szCs w:val="22"/>
          <w:lang w:val="uk-UA"/>
        </w:rPr>
        <w:t xml:space="preserve">перативної цілі 3.2. Збереження навколишнього середовища Стратегічної цілі Сталий розвиток території, що передбачає </w:t>
      </w:r>
      <w:r w:rsidR="000F2DEC" w:rsidRPr="000F2DEC">
        <w:rPr>
          <w:rFonts w:ascii="Arial" w:hAnsi="Arial" w:cs="Arial"/>
          <w:sz w:val="22"/>
          <w:szCs w:val="22"/>
          <w:lang w:val="uk-UA"/>
        </w:rPr>
        <w:t>встановлення</w:t>
      </w:r>
      <w:r w:rsidR="000F2DEC">
        <w:rPr>
          <w:rFonts w:ascii="Arial" w:hAnsi="Arial" w:cs="Arial"/>
          <w:sz w:val="22"/>
          <w:szCs w:val="22"/>
          <w:lang w:val="uk-UA"/>
        </w:rPr>
        <w:t xml:space="preserve"> </w:t>
      </w:r>
      <w:r w:rsidR="000F2DEC" w:rsidRPr="000F2DEC">
        <w:rPr>
          <w:rFonts w:ascii="Arial" w:hAnsi="Arial" w:cs="Arial"/>
          <w:sz w:val="22"/>
          <w:szCs w:val="22"/>
          <w:lang w:val="uk-UA"/>
        </w:rPr>
        <w:t xml:space="preserve"> сонячних панелей потужністю 20 кВт</w:t>
      </w:r>
      <w:r w:rsidR="000F2DEC">
        <w:rPr>
          <w:rFonts w:ascii="Arial" w:hAnsi="Arial" w:cs="Arial"/>
          <w:sz w:val="22"/>
          <w:szCs w:val="22"/>
          <w:lang w:val="uk-UA"/>
        </w:rPr>
        <w:t xml:space="preserve"> </w:t>
      </w:r>
      <w:r>
        <w:rPr>
          <w:rFonts w:ascii="Arial" w:hAnsi="Arial" w:cs="Arial"/>
          <w:sz w:val="22"/>
          <w:szCs w:val="22"/>
          <w:lang w:val="uk-UA"/>
        </w:rPr>
        <w:t>та використання альтернативних видів електроенергії.</w:t>
      </w:r>
      <w:r w:rsidR="000F2DEC">
        <w:rPr>
          <w:rFonts w:ascii="Arial" w:hAnsi="Arial" w:cs="Arial"/>
          <w:sz w:val="22"/>
          <w:szCs w:val="22"/>
          <w:lang w:val="uk-UA"/>
        </w:rPr>
        <w:t xml:space="preserve"> </w:t>
      </w:r>
      <w:r w:rsidR="000F2DEC" w:rsidRPr="000F2DEC">
        <w:rPr>
          <w:rFonts w:ascii="Arial" w:hAnsi="Arial" w:cs="Arial"/>
          <w:sz w:val="22"/>
          <w:szCs w:val="22"/>
          <w:lang w:val="uk-UA"/>
        </w:rPr>
        <w:t>Сучасні сонячні батареї – це один із напрямків поліпшення стану екології. Саме сонячні електростанції не забруднюють ґрунт та атмосферу на відміну від атомних чи гідроелектростанцій. Експлуатація сонячної електростанції ніяк не зачіпає атмосферу. Це пов’язано з тим, що енергія генерується завдяки фізичним процесам без шкідливих викидів.</w:t>
      </w:r>
    </w:p>
    <w:p w:rsidR="000F2DEC" w:rsidRDefault="00EC65C6" w:rsidP="00617830">
      <w:pPr>
        <w:spacing w:after="120" w:line="240" w:lineRule="auto"/>
        <w:ind w:firstLine="0"/>
        <w:rPr>
          <w:rFonts w:ascii="Arial" w:hAnsi="Arial" w:cs="Arial"/>
          <w:sz w:val="22"/>
          <w:szCs w:val="22"/>
          <w:lang w:val="uk-UA"/>
        </w:rPr>
      </w:pPr>
      <w:r w:rsidRPr="00617830">
        <w:rPr>
          <w:rFonts w:ascii="Arial" w:hAnsi="Arial" w:cs="Arial"/>
          <w:b/>
          <w:sz w:val="22"/>
          <w:szCs w:val="22"/>
          <w:lang w:val="uk-UA"/>
        </w:rPr>
        <w:t>Водні ресурси.</w:t>
      </w:r>
      <w:r w:rsidR="000F2DEC" w:rsidRPr="00617830">
        <w:rPr>
          <w:rFonts w:ascii="Arial" w:hAnsi="Arial" w:cs="Arial"/>
          <w:sz w:val="22"/>
          <w:szCs w:val="22"/>
          <w:lang w:val="uk-UA"/>
        </w:rPr>
        <w:t xml:space="preserve"> </w:t>
      </w:r>
      <w:r w:rsidR="000F2DEC" w:rsidRPr="00D45BA9">
        <w:rPr>
          <w:rFonts w:ascii="Arial" w:hAnsi="Arial" w:cs="Arial"/>
          <w:sz w:val="22"/>
          <w:szCs w:val="22"/>
          <w:lang w:val="uk-UA"/>
        </w:rPr>
        <w:t>Оперативна ціль 3.1</w:t>
      </w:r>
      <w:r w:rsidRPr="00D45BA9">
        <w:rPr>
          <w:rFonts w:ascii="Arial" w:hAnsi="Arial" w:cs="Arial"/>
          <w:sz w:val="22"/>
          <w:szCs w:val="22"/>
          <w:lang w:val="uk-UA"/>
        </w:rPr>
        <w:t xml:space="preserve"> «</w:t>
      </w:r>
      <w:r w:rsidR="000F2DEC" w:rsidRPr="00D45BA9">
        <w:rPr>
          <w:rFonts w:ascii="Arial" w:hAnsi="Arial" w:cs="Arial"/>
          <w:sz w:val="22"/>
          <w:szCs w:val="22"/>
          <w:lang w:val="uk-UA"/>
        </w:rPr>
        <w:t>Інженерна інфраструктура громади</w:t>
      </w:r>
      <w:r w:rsidRPr="00D45BA9">
        <w:rPr>
          <w:rFonts w:ascii="Arial" w:hAnsi="Arial" w:cs="Arial"/>
          <w:sz w:val="22"/>
          <w:szCs w:val="22"/>
          <w:lang w:val="uk-UA"/>
        </w:rPr>
        <w:t>» стратегічної цілі 1 «</w:t>
      </w:r>
      <w:r w:rsidR="000F2DEC" w:rsidRPr="00D45BA9">
        <w:rPr>
          <w:rFonts w:ascii="Arial" w:hAnsi="Arial" w:cs="Arial"/>
          <w:sz w:val="22"/>
          <w:szCs w:val="22"/>
          <w:lang w:val="uk-UA"/>
        </w:rPr>
        <w:t>Сталий розвиток території</w:t>
      </w:r>
      <w:r w:rsidRPr="00D45BA9">
        <w:rPr>
          <w:rFonts w:ascii="Arial" w:hAnsi="Arial" w:cs="Arial"/>
          <w:sz w:val="22"/>
          <w:szCs w:val="22"/>
          <w:lang w:val="uk-UA"/>
        </w:rPr>
        <w:t>»</w:t>
      </w:r>
      <w:r w:rsidR="00407A57" w:rsidRPr="00D45BA9">
        <w:rPr>
          <w:rFonts w:ascii="Arial" w:hAnsi="Arial" w:cs="Arial"/>
          <w:sz w:val="22"/>
          <w:szCs w:val="22"/>
          <w:lang w:val="uk-UA"/>
        </w:rPr>
        <w:t xml:space="preserve"> передбача</w:t>
      </w:r>
      <w:r w:rsidR="000F2DEC" w:rsidRPr="00D45BA9">
        <w:rPr>
          <w:rFonts w:ascii="Arial" w:hAnsi="Arial" w:cs="Arial"/>
          <w:sz w:val="22"/>
          <w:szCs w:val="22"/>
          <w:lang w:val="uk-UA"/>
        </w:rPr>
        <w:t xml:space="preserve">є будівництво мереж водопостачання по вулицях м.Рожище та смт Дубище та прокладання водопроводів від насосної станції водозабору. </w:t>
      </w:r>
      <w:r w:rsidR="00D45BA9" w:rsidRPr="00D45BA9">
        <w:rPr>
          <w:rFonts w:ascii="Arial" w:hAnsi="Arial" w:cs="Arial"/>
          <w:sz w:val="22"/>
          <w:szCs w:val="22"/>
          <w:lang w:val="uk-UA"/>
        </w:rPr>
        <w:t xml:space="preserve">Це </w:t>
      </w:r>
      <w:r w:rsidR="000F2DEC" w:rsidRPr="00D45BA9">
        <w:rPr>
          <w:rFonts w:ascii="Arial" w:hAnsi="Arial" w:cs="Arial"/>
          <w:sz w:val="22"/>
          <w:szCs w:val="22"/>
          <w:lang w:val="uk-UA"/>
        </w:rPr>
        <w:t>забезпечить реалізацію конституційного права</w:t>
      </w:r>
      <w:r w:rsidR="00D45BA9" w:rsidRPr="00D45BA9">
        <w:rPr>
          <w:rFonts w:ascii="Arial" w:hAnsi="Arial" w:cs="Arial"/>
          <w:sz w:val="22"/>
          <w:szCs w:val="22"/>
          <w:lang w:val="uk-UA"/>
        </w:rPr>
        <w:t xml:space="preserve"> </w:t>
      </w:r>
      <w:r w:rsidR="000F2DEC" w:rsidRPr="00D45BA9">
        <w:rPr>
          <w:rFonts w:ascii="Arial" w:hAnsi="Arial" w:cs="Arial"/>
          <w:sz w:val="22"/>
          <w:szCs w:val="22"/>
          <w:lang w:val="uk-UA"/>
        </w:rPr>
        <w:t xml:space="preserve">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p w:rsidR="00921746" w:rsidRPr="00921746" w:rsidRDefault="00921746"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Стратегія містить завдання: «Підвищення рівня безпеки в місцях масового відпочинку населення на водних об’єктах», виконання якого матиме позитивний вплив на стан поверхневих вод громади.</w:t>
      </w:r>
    </w:p>
    <w:p w:rsidR="00617830" w:rsidRDefault="00617830" w:rsidP="00617830">
      <w:pPr>
        <w:spacing w:after="120" w:line="240" w:lineRule="auto"/>
        <w:ind w:firstLine="0"/>
        <w:rPr>
          <w:rFonts w:ascii="Arial" w:hAnsi="Arial" w:cs="Arial"/>
          <w:sz w:val="22"/>
          <w:szCs w:val="22"/>
          <w:lang w:val="uk-UA"/>
        </w:rPr>
      </w:pPr>
      <w:r>
        <w:rPr>
          <w:rFonts w:ascii="Arial" w:hAnsi="Arial" w:cs="Arial"/>
          <w:sz w:val="22"/>
          <w:szCs w:val="22"/>
          <w:lang w:val="uk-UA"/>
        </w:rPr>
        <w:t>Оперативна ціль 3.2. Збереження навколишнього середовища Стратегічної цілі Сталий розвиток території, що передбачає</w:t>
      </w:r>
      <w:r w:rsidRPr="00617830">
        <w:rPr>
          <w:rFonts w:ascii="Arial" w:hAnsi="Arial" w:cs="Arial"/>
          <w:sz w:val="22"/>
          <w:szCs w:val="22"/>
          <w:lang w:val="uk-UA"/>
        </w:rPr>
        <w:t xml:space="preserve"> встановлення сонячних панелей потужністю 20 кВт на об’єкті (водозабір). Це комплекс енергоефективних заходів з метою зменшення споживання </w:t>
      </w:r>
      <w:r w:rsidRPr="00617830">
        <w:rPr>
          <w:rFonts w:ascii="Arial" w:hAnsi="Arial" w:cs="Arial"/>
          <w:sz w:val="22"/>
          <w:szCs w:val="22"/>
          <w:lang w:val="uk-UA"/>
        </w:rPr>
        <w:lastRenderedPageBreak/>
        <w:t>енергоресурсів. Оскільки «левову» частку тарифу на водопостачання та водовідведення складає тариф за електроенергію, який для підприємства ЖКГ складає  5,42 грн/кВт., це дозволить зменшити фінансове навантаження на бюджет та сприятиме стабілізаційному розвитку підприємства в умовах настання блекауту.</w:t>
      </w:r>
    </w:p>
    <w:p w:rsidR="00921746" w:rsidRDefault="00921746"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 xml:space="preserve">Стратегія не передбачає створення підприємств, діяльність яких призведе до збільшення обсягів скидів забруднених вод у поверхневі води. Тому реалізація Стратегії не має призвести до погіршення стану водних ресурсів. </w:t>
      </w:r>
    </w:p>
    <w:p w:rsidR="00617830" w:rsidRPr="00FC232D" w:rsidRDefault="00407A57" w:rsidP="000A0720">
      <w:pPr>
        <w:tabs>
          <w:tab w:val="left" w:pos="1276"/>
        </w:tabs>
        <w:spacing w:after="120" w:line="240" w:lineRule="auto"/>
        <w:ind w:firstLine="0"/>
        <w:rPr>
          <w:rFonts w:ascii="Arial" w:hAnsi="Arial" w:cs="Arial"/>
          <w:sz w:val="22"/>
          <w:szCs w:val="22"/>
          <w:lang w:val="uk-UA"/>
        </w:rPr>
      </w:pPr>
      <w:r w:rsidRPr="000A0720">
        <w:rPr>
          <w:rFonts w:ascii="Arial" w:hAnsi="Arial" w:cs="Arial"/>
          <w:b/>
          <w:bCs/>
          <w:sz w:val="22"/>
          <w:szCs w:val="22"/>
          <w:lang w:val="uk-UA"/>
        </w:rPr>
        <w:t>Відходи.</w:t>
      </w:r>
      <w:r w:rsidRPr="000A0720">
        <w:rPr>
          <w:rFonts w:ascii="Arial" w:hAnsi="Arial" w:cs="Arial"/>
          <w:sz w:val="22"/>
          <w:szCs w:val="22"/>
          <w:lang w:val="uk-UA"/>
        </w:rPr>
        <w:t xml:space="preserve"> Одним із завдань оперативної цілі </w:t>
      </w:r>
      <w:r w:rsidR="00617830" w:rsidRPr="000A0720">
        <w:rPr>
          <w:rFonts w:ascii="Arial" w:hAnsi="Arial" w:cs="Arial"/>
          <w:sz w:val="22"/>
          <w:szCs w:val="22"/>
          <w:lang w:val="uk-UA"/>
        </w:rPr>
        <w:t xml:space="preserve">3.2 </w:t>
      </w:r>
      <w:r w:rsidRPr="000A0720">
        <w:rPr>
          <w:rFonts w:ascii="Arial" w:hAnsi="Arial" w:cs="Arial"/>
          <w:sz w:val="22"/>
          <w:szCs w:val="22"/>
          <w:lang w:val="uk-UA"/>
        </w:rPr>
        <w:t>«</w:t>
      </w:r>
      <w:r w:rsidR="00617830" w:rsidRPr="000A0720">
        <w:rPr>
          <w:rFonts w:ascii="Arial" w:hAnsi="Arial" w:cs="Arial"/>
          <w:sz w:val="22"/>
          <w:szCs w:val="22"/>
          <w:lang w:val="uk-UA"/>
        </w:rPr>
        <w:t>Збереження навколишнього середовища</w:t>
      </w:r>
      <w:r w:rsidRPr="000A0720">
        <w:rPr>
          <w:rFonts w:ascii="Arial" w:hAnsi="Arial" w:cs="Arial"/>
          <w:sz w:val="22"/>
          <w:szCs w:val="22"/>
          <w:lang w:val="uk-UA"/>
        </w:rPr>
        <w:t>» стратегічної цілі 1 «</w:t>
      </w:r>
      <w:r w:rsidR="00617830" w:rsidRPr="000A0720">
        <w:rPr>
          <w:rFonts w:ascii="Arial" w:hAnsi="Arial" w:cs="Arial"/>
          <w:sz w:val="22"/>
          <w:szCs w:val="22"/>
          <w:lang w:val="uk-UA"/>
        </w:rPr>
        <w:t>Сталий розвиток території» є налагодження системи</w:t>
      </w:r>
      <w:r w:rsidRPr="000A0720">
        <w:rPr>
          <w:rFonts w:ascii="Arial" w:hAnsi="Arial" w:cs="Arial"/>
          <w:sz w:val="22"/>
          <w:szCs w:val="22"/>
          <w:lang w:val="uk-UA"/>
        </w:rPr>
        <w:t xml:space="preserve"> поводження з ТПВ. В </w:t>
      </w:r>
      <w:r w:rsidRPr="00FC232D">
        <w:rPr>
          <w:rFonts w:ascii="Arial" w:hAnsi="Arial" w:cs="Arial"/>
          <w:sz w:val="22"/>
          <w:szCs w:val="22"/>
          <w:lang w:val="uk-UA"/>
        </w:rPr>
        <w:t>межах цього завдання буде запроваджено системи сортування відходів</w:t>
      </w:r>
      <w:r w:rsidR="00617830" w:rsidRPr="00FC232D">
        <w:rPr>
          <w:rFonts w:ascii="Arial" w:hAnsi="Arial" w:cs="Arial"/>
          <w:sz w:val="22"/>
          <w:szCs w:val="22"/>
          <w:lang w:val="uk-UA"/>
        </w:rPr>
        <w:t xml:space="preserve"> та проведення</w:t>
      </w:r>
      <w:r w:rsidR="000A0720" w:rsidRPr="00FC232D">
        <w:rPr>
          <w:rFonts w:ascii="Arial" w:hAnsi="Arial" w:cs="Arial"/>
          <w:sz w:val="22"/>
          <w:szCs w:val="22"/>
          <w:lang w:val="uk-UA"/>
        </w:rPr>
        <w:t xml:space="preserve"> просвітницької діяльності</w:t>
      </w:r>
      <w:r w:rsidR="00617830" w:rsidRPr="00FC232D">
        <w:rPr>
          <w:rFonts w:ascii="Arial" w:hAnsi="Arial" w:cs="Arial"/>
          <w:sz w:val="22"/>
          <w:szCs w:val="22"/>
          <w:lang w:val="uk-UA"/>
        </w:rPr>
        <w:t>,</w:t>
      </w:r>
      <w:r w:rsidR="000A0720" w:rsidRPr="00FC232D">
        <w:rPr>
          <w:rFonts w:ascii="Arial" w:hAnsi="Arial" w:cs="Arial"/>
          <w:sz w:val="22"/>
          <w:szCs w:val="22"/>
          <w:lang w:val="uk-UA"/>
        </w:rPr>
        <w:t xml:space="preserve"> зокрема</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п</w:t>
      </w:r>
      <w:r w:rsidR="00617830" w:rsidRPr="00FC232D">
        <w:rPr>
          <w:rFonts w:ascii="Arial" w:hAnsi="Arial" w:cs="Arial"/>
          <w:sz w:val="22"/>
          <w:szCs w:val="22"/>
          <w:lang w:val="uk-UA"/>
        </w:rPr>
        <w:t xml:space="preserve">ридбання та встановлення контейнерів для ТПВ встановленого зразка, які б дали можливість </w:t>
      </w:r>
      <w:r w:rsidR="000A0720" w:rsidRPr="00FC232D">
        <w:rPr>
          <w:rFonts w:ascii="Arial" w:hAnsi="Arial" w:cs="Arial"/>
          <w:sz w:val="22"/>
          <w:szCs w:val="22"/>
          <w:lang w:val="uk-UA"/>
        </w:rPr>
        <w:t>здійснювати роздільний збір ТПВ;</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з</w:t>
      </w:r>
      <w:r w:rsidR="00617830" w:rsidRPr="00FC232D">
        <w:rPr>
          <w:rFonts w:ascii="Arial" w:hAnsi="Arial" w:cs="Arial"/>
          <w:sz w:val="22"/>
          <w:szCs w:val="22"/>
          <w:lang w:val="uk-UA"/>
        </w:rPr>
        <w:t>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w:t>
      </w:r>
      <w:r w:rsidR="000A0720" w:rsidRPr="00FC232D">
        <w:rPr>
          <w:rFonts w:ascii="Arial" w:hAnsi="Arial" w:cs="Arial"/>
          <w:sz w:val="22"/>
          <w:szCs w:val="22"/>
          <w:lang w:val="uk-UA"/>
        </w:rPr>
        <w:t>;  п</w:t>
      </w:r>
      <w:r w:rsidR="00617830" w:rsidRPr="00FC232D">
        <w:rPr>
          <w:rFonts w:ascii="Arial" w:hAnsi="Arial" w:cs="Arial"/>
          <w:sz w:val="22"/>
          <w:szCs w:val="22"/>
          <w:lang w:val="uk-UA"/>
        </w:rPr>
        <w:t xml:space="preserve">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w:t>
      </w:r>
      <w:r w:rsidR="000A0720" w:rsidRPr="00FC232D">
        <w:rPr>
          <w:rFonts w:ascii="Arial" w:hAnsi="Arial" w:cs="Arial"/>
          <w:sz w:val="22"/>
          <w:szCs w:val="22"/>
          <w:lang w:val="uk-UA"/>
        </w:rPr>
        <w:t>з твердими побутовими відходами;</w:t>
      </w:r>
      <w:r w:rsidR="00617830" w:rsidRPr="00FC232D">
        <w:rPr>
          <w:rFonts w:ascii="Arial" w:hAnsi="Arial" w:cs="Arial"/>
          <w:sz w:val="22"/>
          <w:szCs w:val="22"/>
          <w:lang w:val="uk-UA"/>
        </w:rPr>
        <w:t xml:space="preserve"> </w:t>
      </w:r>
      <w:r w:rsidR="000A0720" w:rsidRPr="00FC232D">
        <w:rPr>
          <w:rFonts w:ascii="Arial" w:hAnsi="Arial" w:cs="Arial"/>
          <w:sz w:val="22"/>
          <w:szCs w:val="22"/>
          <w:lang w:val="uk-UA"/>
        </w:rPr>
        <w:t>п</w:t>
      </w:r>
      <w:r w:rsidR="00617830" w:rsidRPr="00FC232D">
        <w:rPr>
          <w:rFonts w:ascii="Arial" w:hAnsi="Arial" w:cs="Arial"/>
          <w:sz w:val="22"/>
          <w:szCs w:val="22"/>
          <w:lang w:val="uk-UA"/>
        </w:rPr>
        <w:t>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p w:rsidR="009F2E22" w:rsidRPr="009F2E22" w:rsidRDefault="00407A57" w:rsidP="009F2E22">
      <w:pPr>
        <w:ind w:firstLine="0"/>
        <w:rPr>
          <w:rFonts w:ascii="Arial" w:hAnsi="Arial" w:cs="Arial"/>
          <w:sz w:val="22"/>
          <w:szCs w:val="22"/>
          <w:lang w:val="uk-UA"/>
        </w:rPr>
      </w:pPr>
      <w:r w:rsidRPr="001F09DB">
        <w:rPr>
          <w:rFonts w:ascii="Arial" w:hAnsi="Arial" w:cs="Arial"/>
          <w:sz w:val="22"/>
          <w:szCs w:val="22"/>
          <w:lang w:val="uk-UA"/>
        </w:rPr>
        <w:t xml:space="preserve">Відтак </w:t>
      </w:r>
      <w:r w:rsidR="00BA257D" w:rsidRPr="001F09DB">
        <w:rPr>
          <w:rFonts w:ascii="Arial" w:hAnsi="Arial" w:cs="Arial"/>
          <w:sz w:val="22"/>
          <w:szCs w:val="22"/>
          <w:lang w:val="uk-UA"/>
        </w:rPr>
        <w:t>реалізація Стратегії сприятиме</w:t>
      </w:r>
      <w:r w:rsidRPr="001F09DB">
        <w:rPr>
          <w:rFonts w:ascii="Arial" w:hAnsi="Arial" w:cs="Arial"/>
          <w:sz w:val="22"/>
          <w:szCs w:val="22"/>
          <w:lang w:val="uk-UA"/>
        </w:rPr>
        <w:t xml:space="preserve"> покращенн</w:t>
      </w:r>
      <w:r w:rsidR="00BA257D" w:rsidRPr="001F09DB">
        <w:rPr>
          <w:rFonts w:ascii="Arial" w:hAnsi="Arial" w:cs="Arial"/>
          <w:sz w:val="22"/>
          <w:szCs w:val="22"/>
          <w:lang w:val="uk-UA"/>
        </w:rPr>
        <w:t>ю</w:t>
      </w:r>
      <w:r w:rsidRPr="001F09DB">
        <w:rPr>
          <w:rFonts w:ascii="Arial" w:hAnsi="Arial" w:cs="Arial"/>
          <w:sz w:val="22"/>
          <w:szCs w:val="22"/>
          <w:lang w:val="uk-UA"/>
        </w:rPr>
        <w:t xml:space="preserve"> стану навколишнього природного середовища через створення ефективної системи поводження з ТПВ. </w:t>
      </w:r>
      <w:r w:rsidR="009F2E22" w:rsidRPr="001F09DB">
        <w:rPr>
          <w:rFonts w:ascii="Arial" w:hAnsi="Arial" w:cs="Arial"/>
          <w:sz w:val="22"/>
          <w:szCs w:val="22"/>
          <w:lang w:val="uk-UA"/>
        </w:rPr>
        <w:t>Очікувані позитивні ефекти: зменшення навантаження твердих побутових відходів на ґрунтовий покрив, що є джерелом механічного та хімічного забруднення грунтів. Рекультивація порушених ділянок та ліквідація стихійних звалищ сміття сприятимуть відновленню рослинного покриву ґрунтів, їх регенерації, підвищенню ефективного використання ресурсу.</w:t>
      </w:r>
    </w:p>
    <w:p w:rsidR="00407A57" w:rsidRPr="000A0720" w:rsidRDefault="00407A57" w:rsidP="000A0720">
      <w:pPr>
        <w:spacing w:after="120" w:line="240" w:lineRule="auto"/>
        <w:ind w:firstLine="142"/>
        <w:rPr>
          <w:rFonts w:ascii="Arial" w:hAnsi="Arial" w:cs="Arial"/>
          <w:sz w:val="22"/>
          <w:szCs w:val="22"/>
          <w:lang w:val="uk-UA"/>
        </w:rPr>
      </w:pPr>
    </w:p>
    <w:p w:rsidR="006011C6" w:rsidRPr="006011C6" w:rsidRDefault="00B22A4B" w:rsidP="006011C6">
      <w:pPr>
        <w:tabs>
          <w:tab w:val="left" w:pos="1276"/>
        </w:tabs>
        <w:spacing w:after="120" w:line="240" w:lineRule="auto"/>
        <w:ind w:firstLine="0"/>
        <w:rPr>
          <w:rFonts w:ascii="Arial" w:hAnsi="Arial" w:cs="Arial"/>
          <w:color w:val="202122"/>
          <w:sz w:val="22"/>
          <w:szCs w:val="22"/>
          <w:shd w:val="clear" w:color="auto" w:fill="FFFFFF"/>
          <w:lang w:val="uk-UA"/>
        </w:rPr>
      </w:pPr>
      <w:r w:rsidRPr="00FC232D">
        <w:rPr>
          <w:rFonts w:ascii="Arial" w:hAnsi="Arial" w:cs="Arial"/>
          <w:b/>
          <w:bCs/>
          <w:sz w:val="22"/>
          <w:szCs w:val="22"/>
          <w:lang w:val="uk-UA"/>
        </w:rPr>
        <w:t>Земельні ресурси.</w:t>
      </w:r>
      <w:r w:rsidRPr="000A0720">
        <w:rPr>
          <w:lang w:val="uk-UA"/>
        </w:rPr>
        <w:t xml:space="preserve"> </w:t>
      </w:r>
      <w:r w:rsidR="006011C6" w:rsidRPr="006011C6">
        <w:rPr>
          <w:rFonts w:ascii="Arial" w:hAnsi="Arial" w:cs="Arial"/>
          <w:color w:val="202122"/>
          <w:sz w:val="22"/>
          <w:szCs w:val="22"/>
          <w:shd w:val="clear" w:color="auto" w:fill="FFFFFF"/>
          <w:lang w:val="uk-UA"/>
        </w:rPr>
        <w:t>О</w:t>
      </w:r>
      <w:r w:rsidR="006011C6">
        <w:rPr>
          <w:rFonts w:ascii="Arial" w:hAnsi="Arial" w:cs="Arial"/>
          <w:color w:val="202122"/>
          <w:sz w:val="22"/>
          <w:szCs w:val="22"/>
          <w:shd w:val="clear" w:color="auto" w:fill="FFFFFF"/>
          <w:lang w:val="uk-UA"/>
        </w:rPr>
        <w:t>перативна ціль 3</w:t>
      </w:r>
      <w:r w:rsidR="006011C6" w:rsidRPr="006011C6">
        <w:rPr>
          <w:rFonts w:ascii="Arial" w:hAnsi="Arial" w:cs="Arial"/>
          <w:color w:val="202122"/>
          <w:sz w:val="22"/>
          <w:szCs w:val="22"/>
          <w:shd w:val="clear" w:color="auto" w:fill="FFFFFF"/>
          <w:lang w:val="uk-UA"/>
        </w:rPr>
        <w:t>.2. «Планування розвитку території» Стратегічної цілі 3 «Сталий розвиток території» передбачає створення Комплексного плану просторового розвитку що є одночасно містобудівною документацією на місцевому рівні та документацією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тощо. Наявність Комплексного плану просторового розвитку  сприятиме врахуванню природно-ресурсних переваг, економічних</w:t>
      </w:r>
      <w:r w:rsidR="006011C6" w:rsidRPr="006011C6">
        <w:rPr>
          <w:rFonts w:ascii="Arial" w:hAnsi="Arial" w:cs="Arial"/>
          <w:sz w:val="22"/>
          <w:szCs w:val="22"/>
          <w:lang w:val="uk-UA"/>
        </w:rPr>
        <w:t xml:space="preserve"> передумов, доцільності та напрямків виробничої діяльності, врахуванням соціальних, екологічних особливостей.</w:t>
      </w:r>
    </w:p>
    <w:p w:rsidR="006011C6" w:rsidRPr="006011C6" w:rsidRDefault="006011C6" w:rsidP="006011C6">
      <w:pPr>
        <w:tabs>
          <w:tab w:val="left" w:pos="1276"/>
        </w:tabs>
        <w:spacing w:after="120" w:line="240" w:lineRule="auto"/>
        <w:ind w:firstLine="0"/>
        <w:rPr>
          <w:rFonts w:ascii="Arial" w:hAnsi="Arial" w:cs="Arial"/>
          <w:sz w:val="22"/>
          <w:szCs w:val="22"/>
          <w:lang w:val="uk-UA"/>
        </w:rPr>
      </w:pPr>
      <w:r w:rsidRPr="006011C6">
        <w:rPr>
          <w:rFonts w:ascii="Arial" w:hAnsi="Arial" w:cs="Arial"/>
          <w:sz w:val="22"/>
          <w:szCs w:val="22"/>
          <w:lang w:val="uk-UA"/>
        </w:rPr>
        <w:t xml:space="preserve">Оперативна ціль 1.2. «Підтримка розвитку агропромислового сектору громади» стратегічної цілі 1 «Конкурентоздатна економіка громади» визначає підтримку підприємницьких ініціатив мешканців і мешканок громади та розвиток садівничо-ягідного кластеру. </w:t>
      </w:r>
      <w:r w:rsidRPr="006011C6">
        <w:rPr>
          <w:rFonts w:ascii="Arial" w:hAnsi="Arial" w:cs="Arial"/>
          <w:sz w:val="22"/>
          <w:szCs w:val="22"/>
          <w:lang w:val="ru-RU"/>
        </w:rPr>
        <w:t>Кластери допомагають економно управляти наявними земельними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та сприяють розвитку інноваційно орієнтованого сільського господарства,</w:t>
      </w:r>
      <w:r>
        <w:rPr>
          <w:rFonts w:ascii="Arial" w:hAnsi="Arial" w:cs="Arial"/>
          <w:sz w:val="22"/>
          <w:szCs w:val="22"/>
          <w:lang w:val="ru-RU"/>
        </w:rPr>
        <w:t xml:space="preserve"> а відтак і сталому роз</w:t>
      </w:r>
      <w:r w:rsidRPr="006011C6">
        <w:rPr>
          <w:rFonts w:ascii="Arial" w:hAnsi="Arial" w:cs="Arial"/>
          <w:sz w:val="22"/>
          <w:szCs w:val="22"/>
          <w:lang w:val="ru-RU"/>
        </w:rPr>
        <w:t>витку території.</w:t>
      </w:r>
      <w:r w:rsidRPr="006011C6">
        <w:rPr>
          <w:rFonts w:ascii="Arial" w:hAnsi="Arial" w:cs="Arial"/>
          <w:sz w:val="22"/>
          <w:szCs w:val="22"/>
          <w:lang w:val="uk-UA"/>
        </w:rPr>
        <w:t xml:space="preserve"> Відтак це сприятиме збільшенню ефективності землекористування, більш ощадному та раціональному використанню сільськогосподарських угідь громади. </w:t>
      </w:r>
    </w:p>
    <w:p w:rsidR="00EC65C6" w:rsidRDefault="003C7AF6" w:rsidP="0057174F">
      <w:pPr>
        <w:tabs>
          <w:tab w:val="left" w:pos="1276"/>
        </w:tabs>
        <w:spacing w:after="120" w:line="240" w:lineRule="auto"/>
        <w:ind w:firstLine="0"/>
        <w:rPr>
          <w:rFonts w:ascii="Arial" w:hAnsi="Arial" w:cs="Arial"/>
          <w:sz w:val="22"/>
          <w:szCs w:val="22"/>
          <w:lang w:val="uk-UA"/>
        </w:rPr>
      </w:pPr>
      <w:r w:rsidRPr="0057174F">
        <w:rPr>
          <w:rFonts w:ascii="Arial" w:hAnsi="Arial" w:cs="Arial"/>
          <w:b/>
          <w:bCs/>
          <w:sz w:val="22"/>
          <w:szCs w:val="22"/>
          <w:lang w:val="uk-UA"/>
        </w:rPr>
        <w:t>Біорізноманіття.</w:t>
      </w:r>
      <w:r w:rsidRPr="0057174F">
        <w:rPr>
          <w:rFonts w:ascii="Arial" w:hAnsi="Arial" w:cs="Arial"/>
          <w:sz w:val="22"/>
          <w:szCs w:val="22"/>
          <w:lang w:val="uk-UA"/>
        </w:rPr>
        <w:t xml:space="preserve"> У Стратегії не передбачається реалізація завдань, які можуть спричинити до негативного впливу на біорізноманіття та рекреаційні зони. Водночас реалізація оперативної цілі </w:t>
      </w:r>
      <w:r w:rsidR="0057174F" w:rsidRPr="006011C6">
        <w:rPr>
          <w:rFonts w:ascii="Arial" w:hAnsi="Arial" w:cs="Arial"/>
          <w:sz w:val="22"/>
          <w:szCs w:val="22"/>
          <w:lang w:val="uk-UA"/>
        </w:rPr>
        <w:t xml:space="preserve">1.2. «Підтримка розвитку агропромислового сектору громади» стратегічної цілі 1 «Конкурентоздатна економіка громади» </w:t>
      </w:r>
      <w:r w:rsidR="0057174F">
        <w:rPr>
          <w:rFonts w:ascii="Arial" w:hAnsi="Arial" w:cs="Arial"/>
          <w:sz w:val="22"/>
          <w:szCs w:val="22"/>
          <w:lang w:val="uk-UA"/>
        </w:rPr>
        <w:t>передбачає закупівлю та висадку</w:t>
      </w:r>
      <w:r w:rsidRPr="0057174F">
        <w:rPr>
          <w:rFonts w:ascii="Arial" w:hAnsi="Arial" w:cs="Arial"/>
          <w:sz w:val="22"/>
          <w:szCs w:val="22"/>
          <w:lang w:val="uk-UA"/>
        </w:rPr>
        <w:t xml:space="preserve"> саджанців </w:t>
      </w:r>
      <w:r w:rsidR="0057174F">
        <w:rPr>
          <w:rFonts w:ascii="Arial" w:hAnsi="Arial" w:cs="Arial"/>
          <w:sz w:val="22"/>
          <w:szCs w:val="22"/>
          <w:lang w:val="uk-UA"/>
        </w:rPr>
        <w:t xml:space="preserve">нових </w:t>
      </w:r>
      <w:r w:rsidR="0057174F">
        <w:rPr>
          <w:rFonts w:ascii="Arial" w:hAnsi="Arial" w:cs="Arial"/>
          <w:sz w:val="22"/>
          <w:szCs w:val="22"/>
          <w:lang w:val="uk-UA"/>
        </w:rPr>
        <w:lastRenderedPageBreak/>
        <w:t xml:space="preserve">сортів </w:t>
      </w:r>
      <w:r w:rsidRPr="0057174F">
        <w:rPr>
          <w:rFonts w:ascii="Arial" w:hAnsi="Arial" w:cs="Arial"/>
          <w:sz w:val="22"/>
          <w:szCs w:val="22"/>
          <w:lang w:val="uk-UA"/>
        </w:rPr>
        <w:t>дерев і</w:t>
      </w:r>
      <w:r w:rsidR="0057174F">
        <w:rPr>
          <w:rFonts w:ascii="Arial" w:hAnsi="Arial" w:cs="Arial"/>
          <w:sz w:val="22"/>
          <w:szCs w:val="22"/>
          <w:lang w:val="uk-UA"/>
        </w:rPr>
        <w:t xml:space="preserve"> ягідних культур</w:t>
      </w:r>
      <w:r w:rsidRPr="0057174F">
        <w:rPr>
          <w:rFonts w:ascii="Arial" w:hAnsi="Arial" w:cs="Arial"/>
          <w:sz w:val="22"/>
          <w:szCs w:val="22"/>
          <w:lang w:val="uk-UA"/>
        </w:rPr>
        <w:t xml:space="preserve">, </w:t>
      </w:r>
      <w:r w:rsidR="0057174F">
        <w:rPr>
          <w:rFonts w:ascii="Arial" w:hAnsi="Arial" w:cs="Arial"/>
          <w:sz w:val="22"/>
          <w:szCs w:val="22"/>
          <w:lang w:val="uk-UA"/>
        </w:rPr>
        <w:t>викошування узбіч</w:t>
      </w:r>
      <w:r w:rsidR="00FC232D">
        <w:rPr>
          <w:rFonts w:ascii="Arial" w:hAnsi="Arial" w:cs="Arial"/>
          <w:sz w:val="22"/>
          <w:szCs w:val="22"/>
          <w:lang w:val="uk-UA"/>
        </w:rPr>
        <w:t xml:space="preserve"> </w:t>
      </w:r>
      <w:r w:rsidRPr="0057174F">
        <w:rPr>
          <w:rFonts w:ascii="Arial" w:hAnsi="Arial" w:cs="Arial"/>
          <w:sz w:val="22"/>
          <w:szCs w:val="22"/>
          <w:lang w:val="uk-UA"/>
        </w:rPr>
        <w:t xml:space="preserve">тощо. </w:t>
      </w:r>
      <w:r w:rsidR="00D620DF" w:rsidRPr="0057174F">
        <w:rPr>
          <w:rFonts w:ascii="Arial" w:hAnsi="Arial" w:cs="Arial"/>
          <w:sz w:val="22"/>
          <w:szCs w:val="22"/>
          <w:lang w:val="uk-UA"/>
        </w:rPr>
        <w:t>В</w:t>
      </w:r>
      <w:r w:rsidRPr="0057174F">
        <w:rPr>
          <w:rFonts w:ascii="Arial" w:hAnsi="Arial" w:cs="Arial"/>
          <w:sz w:val="22"/>
          <w:szCs w:val="22"/>
          <w:lang w:val="uk-UA"/>
        </w:rPr>
        <w:t>ідтак реалізація Стратегії сприятиме покращенню стану навколишнього середовища та матиме позитивний вплив на збереження біорізноманіття.</w:t>
      </w:r>
    </w:p>
    <w:p w:rsidR="009F2E22" w:rsidRPr="009F2E22" w:rsidRDefault="009F2E22" w:rsidP="009F2E22">
      <w:pPr>
        <w:ind w:firstLine="0"/>
        <w:rPr>
          <w:rFonts w:ascii="Arial" w:hAnsi="Arial" w:cs="Arial"/>
          <w:sz w:val="22"/>
          <w:szCs w:val="22"/>
          <w:lang w:val="uk-UA"/>
        </w:rPr>
      </w:pPr>
      <w:r w:rsidRPr="009F2E22">
        <w:rPr>
          <w:rFonts w:ascii="Arial" w:hAnsi="Arial" w:cs="Arial"/>
          <w:sz w:val="22"/>
          <w:szCs w:val="22"/>
          <w:lang w:val="uk-UA"/>
        </w:rPr>
        <w:t>Для реалізації Стратегії та Плану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9F2E22" w:rsidRPr="0057174F" w:rsidRDefault="009F2E22" w:rsidP="0057174F">
      <w:pPr>
        <w:tabs>
          <w:tab w:val="left" w:pos="1276"/>
        </w:tabs>
        <w:spacing w:after="120" w:line="240" w:lineRule="auto"/>
        <w:ind w:firstLine="0"/>
        <w:rPr>
          <w:rFonts w:ascii="Arial" w:hAnsi="Arial" w:cs="Arial"/>
          <w:sz w:val="22"/>
          <w:szCs w:val="22"/>
          <w:lang w:val="uk-UA"/>
        </w:rPr>
      </w:pPr>
    </w:p>
    <w:p w:rsidR="00EC65C6" w:rsidRPr="00EB0E1C" w:rsidRDefault="00D620DF" w:rsidP="00EB0E1C">
      <w:pPr>
        <w:tabs>
          <w:tab w:val="left" w:pos="1276"/>
        </w:tabs>
        <w:spacing w:after="120" w:line="240" w:lineRule="auto"/>
        <w:ind w:firstLine="0"/>
        <w:rPr>
          <w:rFonts w:ascii="Arial" w:hAnsi="Arial" w:cs="Arial"/>
          <w:sz w:val="22"/>
          <w:szCs w:val="22"/>
          <w:lang w:val="uk-UA"/>
        </w:rPr>
      </w:pPr>
      <w:r w:rsidRPr="00EB0E1C">
        <w:rPr>
          <w:rFonts w:ascii="Arial" w:hAnsi="Arial" w:cs="Arial"/>
          <w:b/>
          <w:sz w:val="22"/>
          <w:szCs w:val="22"/>
          <w:lang w:val="uk-UA"/>
        </w:rPr>
        <w:t>Рекреаційні зони та культурна спадщина.</w:t>
      </w:r>
      <w:r w:rsidRPr="00EB0E1C">
        <w:rPr>
          <w:rFonts w:ascii="Arial" w:hAnsi="Arial" w:cs="Arial"/>
          <w:sz w:val="22"/>
          <w:szCs w:val="22"/>
          <w:lang w:val="uk-UA"/>
        </w:rPr>
        <w:t xml:space="preserve"> </w:t>
      </w:r>
      <w:r w:rsidR="00EB0E1C" w:rsidRPr="00876B25">
        <w:rPr>
          <w:rFonts w:ascii="Arial" w:hAnsi="Arial" w:cs="Arial"/>
          <w:sz w:val="22"/>
          <w:szCs w:val="22"/>
          <w:lang w:val="uk-UA"/>
        </w:rPr>
        <w:t xml:space="preserve">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 Рожищенських традицій» та «Гостини Рожищенської родини»  </w:t>
      </w:r>
      <w:r w:rsidR="00063EBF" w:rsidRPr="00EB0E1C">
        <w:rPr>
          <w:rFonts w:ascii="Arial" w:hAnsi="Arial" w:cs="Arial"/>
          <w:sz w:val="22"/>
          <w:szCs w:val="22"/>
          <w:lang w:val="uk-UA"/>
        </w:rPr>
        <w:t>та пр</w:t>
      </w:r>
      <w:r w:rsidR="00EB0E1C" w:rsidRPr="00EB0E1C">
        <w:rPr>
          <w:rFonts w:ascii="Arial" w:hAnsi="Arial" w:cs="Arial"/>
          <w:sz w:val="22"/>
          <w:szCs w:val="22"/>
          <w:lang w:val="uk-UA"/>
        </w:rPr>
        <w:t>осування громади як туристичної. Водночас це</w:t>
      </w:r>
      <w:r w:rsidR="00063EBF" w:rsidRPr="00EB0E1C">
        <w:rPr>
          <w:rFonts w:ascii="Arial" w:hAnsi="Arial" w:cs="Arial"/>
          <w:sz w:val="22"/>
          <w:szCs w:val="22"/>
          <w:lang w:val="uk-UA"/>
        </w:rPr>
        <w:t xml:space="preserve"> може спричинити зростання антропогенного навантаження на рекреаційні зони та культурну спадщину від збільшення туристичних потоків.</w:t>
      </w:r>
    </w:p>
    <w:p w:rsidR="00E76D31" w:rsidRPr="00EB0E1C" w:rsidRDefault="004A663A" w:rsidP="00EB0E1C">
      <w:pPr>
        <w:spacing w:after="120" w:line="240" w:lineRule="auto"/>
        <w:ind w:firstLine="0"/>
        <w:rPr>
          <w:rFonts w:ascii="Arial" w:hAnsi="Arial" w:cs="Arial"/>
          <w:sz w:val="22"/>
          <w:szCs w:val="22"/>
          <w:lang w:val="uk-UA"/>
        </w:rPr>
      </w:pPr>
      <w:r w:rsidRPr="00EB0E1C">
        <w:rPr>
          <w:rFonts w:ascii="Arial" w:hAnsi="Arial" w:cs="Arial"/>
          <w:sz w:val="22"/>
          <w:szCs w:val="22"/>
          <w:lang w:val="uk-UA"/>
        </w:rPr>
        <w:t xml:space="preserve">Водночас </w:t>
      </w:r>
      <w:r w:rsidR="006011C6" w:rsidRPr="00EB0E1C">
        <w:rPr>
          <w:rFonts w:ascii="Arial" w:hAnsi="Arial" w:cs="Arial"/>
          <w:sz w:val="22"/>
          <w:szCs w:val="22"/>
          <w:lang w:val="uk-UA"/>
        </w:rPr>
        <w:t>О</w:t>
      </w:r>
      <w:r w:rsidR="00EB0E1C" w:rsidRPr="00EB0E1C">
        <w:rPr>
          <w:rFonts w:ascii="Arial" w:hAnsi="Arial" w:cs="Arial"/>
          <w:sz w:val="22"/>
          <w:szCs w:val="22"/>
          <w:lang w:val="uk-UA"/>
        </w:rPr>
        <w:t>перативна ціль 3</w:t>
      </w:r>
      <w:r w:rsidR="006011C6" w:rsidRPr="00EB0E1C">
        <w:rPr>
          <w:rFonts w:ascii="Arial" w:hAnsi="Arial" w:cs="Arial"/>
          <w:sz w:val="22"/>
          <w:szCs w:val="22"/>
          <w:lang w:val="uk-UA"/>
        </w:rPr>
        <w:t xml:space="preserve">.2. «Планування розвитку території» Стратегічної цілі 3 «Сталий розвиток території» передбачає створення Комплексного плану просторового розвитку що </w:t>
      </w:r>
      <w:r w:rsidR="00EB0E1C" w:rsidRPr="00EB0E1C">
        <w:rPr>
          <w:rFonts w:ascii="Arial" w:hAnsi="Arial" w:cs="Arial"/>
          <w:sz w:val="22"/>
          <w:szCs w:val="22"/>
          <w:lang w:val="uk-UA"/>
        </w:rPr>
        <w:t>сприятиме збереженню</w:t>
      </w:r>
      <w:r w:rsidR="006011C6" w:rsidRPr="00EB0E1C">
        <w:rPr>
          <w:rFonts w:ascii="Arial" w:hAnsi="Arial" w:cs="Arial"/>
          <w:sz w:val="22"/>
          <w:szCs w:val="22"/>
          <w:lang w:val="uk-UA"/>
        </w:rPr>
        <w:t xml:space="preserve"> культурної спадщини та традиційного характеру середовища населених пунктів,</w:t>
      </w:r>
      <w:r w:rsidR="00EB0E1C" w:rsidRPr="00EB0E1C">
        <w:rPr>
          <w:rFonts w:ascii="Arial" w:hAnsi="Arial" w:cs="Arial"/>
          <w:sz w:val="22"/>
          <w:szCs w:val="22"/>
          <w:lang w:val="uk-UA"/>
        </w:rPr>
        <w:t xml:space="preserve"> розвитку рекреаційних зон</w:t>
      </w:r>
      <w:r w:rsidR="006011C6" w:rsidRPr="00EB0E1C">
        <w:rPr>
          <w:rFonts w:ascii="Arial" w:hAnsi="Arial" w:cs="Arial"/>
          <w:sz w:val="22"/>
          <w:szCs w:val="22"/>
          <w:lang w:val="uk-UA"/>
        </w:rPr>
        <w:t>.</w:t>
      </w:r>
    </w:p>
    <w:p w:rsidR="00A20FE4" w:rsidRDefault="00A20FE4" w:rsidP="001778CE">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Населення та інфраструктура.</w:t>
      </w:r>
      <w:r w:rsidRPr="001778CE">
        <w:rPr>
          <w:rFonts w:ascii="Arial" w:hAnsi="Arial" w:cs="Arial"/>
          <w:sz w:val="22"/>
          <w:szCs w:val="22"/>
          <w:lang w:val="uk-UA"/>
        </w:rPr>
        <w:t xml:space="preserve"> Стратегія не передбачає появи нових ризиків для здоров’я населення громади. Всі цілі та завдання Стратегії спрямовані на покращення умов життєдіяльності мешканців та гостей громади. Зокрема, на покращення здоров’я населення зорієн</w:t>
      </w:r>
      <w:r w:rsidR="00B85617" w:rsidRPr="001778CE">
        <w:rPr>
          <w:rFonts w:ascii="Arial" w:hAnsi="Arial" w:cs="Arial"/>
          <w:sz w:val="22"/>
          <w:szCs w:val="22"/>
          <w:lang w:val="uk-UA"/>
        </w:rPr>
        <w:t>тована оперативна ціль 2.1</w:t>
      </w:r>
      <w:r w:rsidRPr="001778CE">
        <w:rPr>
          <w:rFonts w:ascii="Arial" w:hAnsi="Arial" w:cs="Arial"/>
          <w:sz w:val="22"/>
          <w:szCs w:val="22"/>
          <w:lang w:val="uk-UA"/>
        </w:rPr>
        <w:t xml:space="preserve"> «</w:t>
      </w:r>
      <w:r w:rsidR="00B85617" w:rsidRPr="001778CE">
        <w:rPr>
          <w:rFonts w:ascii="Arial" w:hAnsi="Arial" w:cs="Arial"/>
          <w:sz w:val="22"/>
          <w:szCs w:val="22"/>
          <w:lang w:val="uk-UA"/>
        </w:rPr>
        <w:t>Розвиток людського капіталу</w:t>
      </w:r>
      <w:r w:rsidRPr="001778CE">
        <w:rPr>
          <w:rFonts w:ascii="Arial" w:hAnsi="Arial" w:cs="Arial"/>
          <w:sz w:val="22"/>
          <w:szCs w:val="22"/>
          <w:lang w:val="uk-UA"/>
        </w:rPr>
        <w:t>» стратегічної цілі 2 «</w:t>
      </w:r>
      <w:r w:rsidR="00B85617" w:rsidRPr="001778CE">
        <w:rPr>
          <w:rFonts w:ascii="Arial" w:hAnsi="Arial" w:cs="Arial"/>
          <w:sz w:val="22"/>
          <w:szCs w:val="22"/>
          <w:lang w:val="uk-UA"/>
        </w:rPr>
        <w:t>Розвиток людського капіталу та підвищення якості життя мешканців громади</w:t>
      </w:r>
      <w:r w:rsidRPr="001778CE">
        <w:rPr>
          <w:rFonts w:ascii="Arial" w:hAnsi="Arial" w:cs="Arial"/>
          <w:sz w:val="22"/>
          <w:szCs w:val="22"/>
          <w:lang w:val="uk-UA"/>
        </w:rPr>
        <w:t xml:space="preserve">», яка передбачає модернізацію </w:t>
      </w:r>
      <w:r w:rsidR="00A51580" w:rsidRPr="001778CE">
        <w:rPr>
          <w:rFonts w:ascii="Arial" w:hAnsi="Arial" w:cs="Arial"/>
          <w:sz w:val="22"/>
          <w:szCs w:val="22"/>
          <w:lang w:val="uk-UA"/>
        </w:rPr>
        <w:t xml:space="preserve"> матеріально-технічної бази </w:t>
      </w:r>
      <w:r w:rsidRPr="001778CE">
        <w:rPr>
          <w:rFonts w:ascii="Arial" w:hAnsi="Arial" w:cs="Arial"/>
          <w:sz w:val="22"/>
          <w:szCs w:val="22"/>
          <w:lang w:val="uk-UA"/>
        </w:rPr>
        <w:t xml:space="preserve">закладів охорони здоров’я та підвищення якості </w:t>
      </w:r>
      <w:r w:rsidR="00A51580" w:rsidRPr="001778CE">
        <w:rPr>
          <w:rFonts w:ascii="Arial" w:hAnsi="Arial" w:cs="Arial"/>
          <w:sz w:val="22"/>
          <w:szCs w:val="22"/>
          <w:lang w:val="uk-UA"/>
        </w:rPr>
        <w:t xml:space="preserve">та доступності </w:t>
      </w:r>
      <w:r w:rsidRPr="001778CE">
        <w:rPr>
          <w:rFonts w:ascii="Arial" w:hAnsi="Arial" w:cs="Arial"/>
          <w:sz w:val="22"/>
          <w:szCs w:val="22"/>
          <w:lang w:val="uk-UA"/>
        </w:rPr>
        <w:t>медичних послуг, а також оператив</w:t>
      </w:r>
      <w:r w:rsidR="00A51580" w:rsidRPr="001778CE">
        <w:rPr>
          <w:rFonts w:ascii="Arial" w:hAnsi="Arial" w:cs="Arial"/>
          <w:sz w:val="22"/>
          <w:szCs w:val="22"/>
          <w:lang w:val="uk-UA"/>
        </w:rPr>
        <w:t>на ціль 3</w:t>
      </w:r>
      <w:r w:rsidRPr="001778CE">
        <w:rPr>
          <w:rFonts w:ascii="Arial" w:hAnsi="Arial" w:cs="Arial"/>
          <w:sz w:val="22"/>
          <w:szCs w:val="22"/>
          <w:lang w:val="uk-UA"/>
        </w:rPr>
        <w:t>.1 «Ін</w:t>
      </w:r>
      <w:r w:rsidR="00A51580" w:rsidRPr="001778CE">
        <w:rPr>
          <w:rFonts w:ascii="Arial" w:hAnsi="Arial" w:cs="Arial"/>
          <w:sz w:val="22"/>
          <w:szCs w:val="22"/>
          <w:lang w:val="uk-UA"/>
        </w:rPr>
        <w:t>женерна інфраструктура громади</w:t>
      </w:r>
      <w:r w:rsidRPr="001778CE">
        <w:rPr>
          <w:rFonts w:ascii="Arial" w:hAnsi="Arial" w:cs="Arial"/>
          <w:sz w:val="22"/>
          <w:szCs w:val="22"/>
          <w:lang w:val="uk-UA"/>
        </w:rPr>
        <w:t>»</w:t>
      </w:r>
      <w:r w:rsidR="00A51580" w:rsidRPr="001778CE">
        <w:rPr>
          <w:rFonts w:ascii="Arial" w:hAnsi="Arial" w:cs="Arial"/>
          <w:sz w:val="22"/>
          <w:szCs w:val="22"/>
          <w:lang w:val="uk-UA"/>
        </w:rPr>
        <w:t xml:space="preserve"> Стратегічної цілі «Сталий розвиток території»</w:t>
      </w:r>
      <w:r w:rsidRPr="001778CE">
        <w:rPr>
          <w:rFonts w:ascii="Arial" w:hAnsi="Arial" w:cs="Arial"/>
          <w:sz w:val="22"/>
          <w:szCs w:val="22"/>
          <w:lang w:val="uk-UA"/>
        </w:rPr>
        <w:t>, в межах якої відбуватиметься покращення дорожньо-транспортної інфраструктури</w:t>
      </w:r>
      <w:r w:rsidR="00A51580" w:rsidRPr="001778CE">
        <w:rPr>
          <w:rFonts w:ascii="Arial" w:hAnsi="Arial" w:cs="Arial"/>
          <w:sz w:val="22"/>
          <w:szCs w:val="22"/>
          <w:lang w:val="uk-UA"/>
        </w:rPr>
        <w:t>, покращення забезпечення водо- та теплопостачання населення</w:t>
      </w:r>
      <w:r w:rsidRPr="001778CE">
        <w:rPr>
          <w:rFonts w:ascii="Arial" w:hAnsi="Arial" w:cs="Arial"/>
          <w:sz w:val="22"/>
          <w:szCs w:val="22"/>
          <w:lang w:val="uk-UA"/>
        </w:rPr>
        <w:t>.</w:t>
      </w:r>
    </w:p>
    <w:p w:rsidR="00FC68C5" w:rsidRPr="00E76D31" w:rsidRDefault="00FC68C5" w:rsidP="00E76D31">
      <w:pPr>
        <w:spacing w:after="120" w:line="240" w:lineRule="auto"/>
        <w:ind w:firstLine="0"/>
        <w:rPr>
          <w:rFonts w:ascii="Arial" w:eastAsia="Calibri" w:hAnsi="Arial" w:cs="Arial"/>
          <w:sz w:val="22"/>
          <w:szCs w:val="22"/>
          <w:lang w:val="uk-UA"/>
        </w:rPr>
      </w:pPr>
      <w:r w:rsidRPr="00FC68C5">
        <w:rPr>
          <w:rFonts w:ascii="Arial" w:eastAsia="Calibri" w:hAnsi="Arial" w:cs="Arial"/>
          <w:b/>
          <w:bCs/>
          <w:sz w:val="22"/>
          <w:szCs w:val="22"/>
          <w:lang w:val="uk-UA"/>
        </w:rPr>
        <w:t>Територій із природоохоронним статусом</w:t>
      </w:r>
      <w:r w:rsidRPr="00FC68C5">
        <w:rPr>
          <w:rFonts w:ascii="Arial" w:hAnsi="Arial" w:cs="Arial"/>
          <w:sz w:val="22"/>
          <w:szCs w:val="22"/>
          <w:lang w:val="uk-UA"/>
        </w:rPr>
        <w:t xml:space="preserve"> На території громади знаходяться шість пам’яток природно-заповідного фонду  місцевого значення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sz w:val="22"/>
          <w:szCs w:val="22"/>
          <w:lang w:val="uk-UA"/>
        </w:rPr>
        <w:t xml:space="preserve"> Реалізація Стратегії не зменшить площу територій громади з природоохоронним статусом та не матиме негативного впливу на їх стан. Навпаки </w:t>
      </w:r>
      <w:r w:rsidRPr="00EB0E1C">
        <w:rPr>
          <w:rFonts w:ascii="Arial" w:hAnsi="Arial" w:cs="Arial"/>
          <w:sz w:val="22"/>
          <w:szCs w:val="22"/>
          <w:lang w:val="uk-UA"/>
        </w:rPr>
        <w:t>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w:t>
      </w:r>
      <w:r>
        <w:rPr>
          <w:rFonts w:ascii="Arial" w:hAnsi="Arial" w:cs="Arial"/>
          <w:sz w:val="22"/>
          <w:szCs w:val="22"/>
          <w:lang w:val="uk-UA"/>
        </w:rPr>
        <w:t xml:space="preserve"> територій  з природоохоронним статусом</w:t>
      </w:r>
      <w:r w:rsidRPr="00EB0E1C">
        <w:rPr>
          <w:rFonts w:ascii="Arial" w:hAnsi="Arial" w:cs="Arial"/>
          <w:sz w:val="22"/>
          <w:szCs w:val="22"/>
          <w:lang w:val="uk-UA"/>
        </w:rPr>
        <w:t>.</w:t>
      </w:r>
    </w:p>
    <w:p w:rsidR="001778CE" w:rsidRDefault="00DF701A" w:rsidP="001778CE">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Екологічне управління та моніторинг.</w:t>
      </w:r>
      <w:r w:rsidRPr="001778CE">
        <w:rPr>
          <w:rFonts w:ascii="Arial" w:hAnsi="Arial" w:cs="Arial"/>
          <w:sz w:val="22"/>
          <w:szCs w:val="22"/>
          <w:lang w:val="uk-UA"/>
        </w:rPr>
        <w:t xml:space="preserve"> Стратегія не передбачає послаблення правових і економічних механізмів контролю в галузі екологічної безпеки. Водночас у Стратегії закладено заходи з покращення пово</w:t>
      </w:r>
      <w:r w:rsidR="00A51580" w:rsidRPr="001778CE">
        <w:rPr>
          <w:rFonts w:ascii="Arial" w:hAnsi="Arial" w:cs="Arial"/>
          <w:sz w:val="22"/>
          <w:szCs w:val="22"/>
          <w:lang w:val="uk-UA"/>
        </w:rPr>
        <w:t xml:space="preserve">дження з ТВП (завдання 3.2.3 Формування екологічної культури мешканців та підвищення культури поводження з ТПВ) та енергомодернізації комунальних будівель, </w:t>
      </w:r>
      <w:r w:rsidRPr="001778CE">
        <w:rPr>
          <w:rFonts w:ascii="Arial" w:hAnsi="Arial" w:cs="Arial"/>
          <w:sz w:val="22"/>
          <w:szCs w:val="22"/>
          <w:lang w:val="uk-UA"/>
        </w:rPr>
        <w:t>зокрема впровадження енергоефективних заходів в закладах освіти</w:t>
      </w:r>
      <w:r w:rsidR="00A51580" w:rsidRPr="001778CE">
        <w:rPr>
          <w:rFonts w:ascii="Arial" w:hAnsi="Arial" w:cs="Arial"/>
          <w:sz w:val="22"/>
          <w:szCs w:val="22"/>
          <w:lang w:val="uk-UA"/>
        </w:rPr>
        <w:t xml:space="preserve"> (завдання 2.1.1.Модернізацію освітніх закладів та покращення системи надання послуг дошкільної, загальної середньої та позашкільної освіти),  охорони </w:t>
      </w:r>
      <w:r w:rsidR="00FC232D" w:rsidRPr="001778CE">
        <w:rPr>
          <w:rFonts w:ascii="Arial" w:hAnsi="Arial" w:cs="Arial"/>
          <w:sz w:val="22"/>
          <w:szCs w:val="22"/>
          <w:lang w:val="uk-UA"/>
        </w:rPr>
        <w:t>здоров’я</w:t>
      </w:r>
      <w:r w:rsidR="00A51580" w:rsidRPr="001778CE">
        <w:rPr>
          <w:rFonts w:ascii="Arial" w:hAnsi="Arial" w:cs="Arial"/>
          <w:sz w:val="22"/>
          <w:szCs w:val="22"/>
          <w:lang w:val="uk-UA"/>
        </w:rPr>
        <w:t xml:space="preserve"> ( 2.1.2.Модернізація матеріально-технічної бази закладів охорони здоров’я та підвищення якості та доступності медичних послуг</w:t>
      </w:r>
      <w:r w:rsidR="001778CE" w:rsidRPr="001778CE">
        <w:rPr>
          <w:rFonts w:ascii="Arial" w:hAnsi="Arial" w:cs="Arial"/>
          <w:sz w:val="22"/>
          <w:szCs w:val="22"/>
          <w:lang w:val="uk-UA"/>
        </w:rPr>
        <w:t>),</w:t>
      </w:r>
      <w:r w:rsidR="00A51580" w:rsidRPr="001778CE">
        <w:rPr>
          <w:rFonts w:ascii="Arial" w:hAnsi="Arial" w:cs="Arial"/>
          <w:sz w:val="22"/>
          <w:szCs w:val="22"/>
          <w:lang w:val="uk-UA"/>
        </w:rPr>
        <w:t xml:space="preserve"> 3.2.2. Впровадження енергозберігаючих технологій</w:t>
      </w:r>
      <w:r w:rsidRPr="001778CE">
        <w:rPr>
          <w:rFonts w:ascii="Arial" w:hAnsi="Arial" w:cs="Arial"/>
          <w:sz w:val="22"/>
          <w:szCs w:val="22"/>
          <w:lang w:val="uk-UA"/>
        </w:rPr>
        <w:t xml:space="preserve">, в т. ч. з використанням альтернативних джерел </w:t>
      </w:r>
      <w:r w:rsidR="001778CE" w:rsidRPr="001778CE">
        <w:rPr>
          <w:rFonts w:ascii="Arial" w:hAnsi="Arial" w:cs="Arial"/>
          <w:sz w:val="22"/>
          <w:szCs w:val="22"/>
          <w:lang w:val="uk-UA"/>
        </w:rPr>
        <w:t xml:space="preserve">сонячної </w:t>
      </w:r>
      <w:r w:rsidRPr="001778CE">
        <w:rPr>
          <w:rFonts w:ascii="Arial" w:hAnsi="Arial" w:cs="Arial"/>
          <w:sz w:val="22"/>
          <w:szCs w:val="22"/>
          <w:lang w:val="uk-UA"/>
        </w:rPr>
        <w:t xml:space="preserve">енергії </w:t>
      </w:r>
      <w:r w:rsidR="001778CE" w:rsidRPr="001778CE">
        <w:rPr>
          <w:rFonts w:ascii="Arial" w:hAnsi="Arial" w:cs="Arial"/>
          <w:sz w:val="22"/>
          <w:szCs w:val="22"/>
          <w:lang w:val="uk-UA"/>
        </w:rPr>
        <w:t>.</w:t>
      </w:r>
    </w:p>
    <w:p w:rsidR="009F2E22" w:rsidRPr="001778CE" w:rsidRDefault="00254D40" w:rsidP="001F09DB">
      <w:pPr>
        <w:shd w:val="clear" w:color="auto" w:fill="FFFFFF"/>
        <w:spacing w:line="240" w:lineRule="auto"/>
        <w:ind w:firstLine="0"/>
        <w:rPr>
          <w:rFonts w:ascii="Arial" w:hAnsi="Arial" w:cs="Arial"/>
          <w:sz w:val="22"/>
          <w:szCs w:val="22"/>
          <w:lang w:val="uk-UA"/>
        </w:rPr>
      </w:pPr>
      <w:r w:rsidRPr="00254D40">
        <w:rPr>
          <w:rFonts w:ascii="Arial" w:hAnsi="Arial" w:cs="Arial"/>
          <w:sz w:val="22"/>
          <w:szCs w:val="22"/>
          <w:lang w:val="uk-UA"/>
        </w:rPr>
        <w:t xml:space="preserve">Стратегія та План передбачає виконання заходів, реалізація яких сприятиме формуванню сумарного адаптаційного потенціалу регіону до зміни клімату за рахунок </w:t>
      </w:r>
      <w:r w:rsidRPr="001F09DB">
        <w:rPr>
          <w:rFonts w:ascii="Arial" w:hAnsi="Arial" w:cs="Arial"/>
          <w:sz w:val="22"/>
          <w:szCs w:val="22"/>
          <w:lang w:val="uk-UA"/>
        </w:rPr>
        <w:t xml:space="preserve">впровадження заходів, спрямованих на підвищення  енергоефективності  комунальних установ, використання </w:t>
      </w:r>
      <w:r w:rsidRPr="001F09DB">
        <w:rPr>
          <w:rFonts w:ascii="Arial" w:hAnsi="Arial" w:cs="Arial"/>
          <w:sz w:val="22"/>
          <w:szCs w:val="22"/>
          <w:lang w:val="uk-UA"/>
        </w:rPr>
        <w:lastRenderedPageBreak/>
        <w:t>альтернативної (сонячної енергетики)</w:t>
      </w:r>
      <w:r w:rsidRPr="00254D40">
        <w:rPr>
          <w:rFonts w:ascii="Arial" w:hAnsi="Arial" w:cs="Arial"/>
          <w:sz w:val="22"/>
          <w:szCs w:val="22"/>
          <w:lang w:val="uk-UA"/>
        </w:rPr>
        <w:t>,</w:t>
      </w:r>
      <w:r w:rsidRPr="001F09DB">
        <w:rPr>
          <w:rFonts w:ascii="Arial" w:hAnsi="Arial" w:cs="Arial"/>
          <w:sz w:val="22"/>
          <w:szCs w:val="22"/>
          <w:lang w:val="uk-UA"/>
        </w:rPr>
        <w:t xml:space="preserve"> уникнення втрат тепла підприємствами, що забезпечують громаду централізованим теплопостачанням,</w:t>
      </w:r>
      <w:r w:rsidRPr="00254D40">
        <w:rPr>
          <w:rFonts w:ascii="Arial" w:hAnsi="Arial" w:cs="Arial"/>
          <w:sz w:val="22"/>
          <w:szCs w:val="22"/>
          <w:lang w:val="uk-UA"/>
        </w:rPr>
        <w:t xml:space="preserve"> забезпечення комфортних зон (тінь, вода, контрольована температура та вологість), запобігання виникненню надзвичайних ситуацій природного і техногенного характеру, збільшення території</w:t>
      </w:r>
      <w:r w:rsidRPr="001F09DB">
        <w:rPr>
          <w:rFonts w:ascii="Arial" w:hAnsi="Arial" w:cs="Arial"/>
          <w:sz w:val="22"/>
          <w:szCs w:val="22"/>
          <w:lang w:val="uk-UA"/>
        </w:rPr>
        <w:t xml:space="preserve"> зелених насаджень, в.т.ч. садів та інше</w:t>
      </w:r>
      <w:r w:rsidRPr="00254D40">
        <w:rPr>
          <w:rFonts w:ascii="Arial" w:hAnsi="Arial" w:cs="Arial"/>
          <w:sz w:val="22"/>
          <w:szCs w:val="22"/>
          <w:lang w:val="uk-UA"/>
        </w:rPr>
        <w:t>.</w:t>
      </w:r>
    </w:p>
    <w:p w:rsidR="009F2E22" w:rsidRDefault="00191473" w:rsidP="001F09DB">
      <w:pPr>
        <w:tabs>
          <w:tab w:val="left" w:pos="1276"/>
        </w:tabs>
        <w:spacing w:after="120" w:line="240" w:lineRule="auto"/>
        <w:ind w:firstLine="0"/>
        <w:rPr>
          <w:rFonts w:ascii="Arial" w:hAnsi="Arial" w:cs="Arial"/>
          <w:sz w:val="22"/>
          <w:szCs w:val="22"/>
          <w:lang w:val="uk-UA"/>
        </w:rPr>
      </w:pPr>
      <w:r w:rsidRPr="001778CE">
        <w:rPr>
          <w:rFonts w:ascii="Arial" w:hAnsi="Arial" w:cs="Arial"/>
          <w:sz w:val="22"/>
          <w:szCs w:val="22"/>
          <w:lang w:val="uk-UA"/>
        </w:rPr>
        <w:t>Ймовірність того, що реалізація Стратегії спричинить до таких можливих впливів на довкілля або здоров’я людей, які самі собою будуть незначними, але в сукупності матимуть значний сумарний (кумулятивний) негативний вплив на довкілля – відсутня.</w:t>
      </w:r>
    </w:p>
    <w:p w:rsidR="00947DF1" w:rsidRPr="001778CE" w:rsidRDefault="00191473" w:rsidP="001778CE">
      <w:pPr>
        <w:spacing w:after="120" w:line="240" w:lineRule="auto"/>
        <w:ind w:firstLine="0"/>
        <w:rPr>
          <w:rFonts w:ascii="Arial" w:hAnsi="Arial" w:cs="Arial"/>
          <w:sz w:val="22"/>
          <w:szCs w:val="22"/>
          <w:lang w:val="uk-UA"/>
        </w:rPr>
      </w:pPr>
      <w:r w:rsidRPr="001778CE">
        <w:rPr>
          <w:rFonts w:ascii="Arial" w:hAnsi="Arial" w:cs="Arial"/>
          <w:sz w:val="22"/>
          <w:szCs w:val="22"/>
          <w:lang w:val="uk-UA"/>
        </w:rPr>
        <w:t>Відтак, реалізація Стратегії</w:t>
      </w:r>
      <w:r w:rsidR="00FC68C5" w:rsidRPr="00FC68C5">
        <w:rPr>
          <w:rFonts w:ascii="Arial" w:eastAsia="Times New Roman"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1778CE">
        <w:rPr>
          <w:rFonts w:ascii="Arial" w:hAnsi="Arial" w:cs="Arial"/>
          <w:sz w:val="22"/>
          <w:szCs w:val="22"/>
          <w:lang w:val="uk-UA"/>
        </w:rPr>
        <w:t xml:space="preserve"> не супроводжуватиметься появою нових негативних наслідків для довкілля. Водночас реалізація усіх оперативних цілей Стратегії сприятиме покращенню екологічної ситуації в територіальній громаді</w:t>
      </w:r>
      <w:r w:rsidR="00A20FE4" w:rsidRPr="001778CE">
        <w:rPr>
          <w:rFonts w:ascii="Arial" w:hAnsi="Arial" w:cs="Arial"/>
          <w:sz w:val="22"/>
          <w:szCs w:val="22"/>
          <w:lang w:val="uk-UA"/>
        </w:rPr>
        <w:t>.</w:t>
      </w:r>
    </w:p>
    <w:p w:rsidR="00EC65C6" w:rsidRPr="00A5179B" w:rsidRDefault="00EC65C6" w:rsidP="00AA5126">
      <w:pPr>
        <w:rPr>
          <w:lang w:val="uk-UA"/>
        </w:rPr>
      </w:pPr>
    </w:p>
    <w:p w:rsidR="007C30D5" w:rsidRPr="00A5179B" w:rsidRDefault="007C30D5">
      <w:pPr>
        <w:rPr>
          <w:lang w:val="uk-UA"/>
        </w:rPr>
      </w:pPr>
      <w:r w:rsidRPr="00A5179B">
        <w:rPr>
          <w:lang w:val="uk-UA"/>
        </w:rPr>
        <w:br w:type="page"/>
      </w:r>
    </w:p>
    <w:p w:rsidR="007C30D5" w:rsidRPr="00A5179B" w:rsidRDefault="007C30D5" w:rsidP="007C30D5">
      <w:pPr>
        <w:pStyle w:val="1"/>
        <w:spacing w:after="120"/>
        <w:ind w:firstLine="0"/>
        <w:contextualSpacing/>
        <w:rPr>
          <w:rFonts w:ascii="Times New Roman" w:hAnsi="Times New Roman" w:cs="Times New Roman"/>
          <w:b/>
          <w:bCs/>
          <w:color w:val="auto"/>
          <w:sz w:val="28"/>
          <w:szCs w:val="28"/>
          <w:lang w:val="uk-UA"/>
        </w:rPr>
      </w:pPr>
      <w:bookmarkStart w:id="156" w:name="_Toc143859619"/>
      <w:r w:rsidRPr="00A5179B">
        <w:rPr>
          <w:rFonts w:ascii="Times New Roman" w:hAnsi="Times New Roman" w:cs="Times New Roman"/>
          <w:b/>
          <w:bCs/>
          <w:color w:val="auto"/>
          <w:sz w:val="28"/>
          <w:szCs w:val="28"/>
          <w:lang w:val="uk-UA"/>
        </w:rPr>
        <w:lastRenderedPageBreak/>
        <w:t xml:space="preserve">7. </w:t>
      </w:r>
      <w:bookmarkStart w:id="157" w:name="_Hlk119686899"/>
      <w:r w:rsidRPr="00ED452D">
        <w:rPr>
          <w:rFonts w:ascii="Arial" w:hAnsi="Arial" w:cs="Arial"/>
          <w:b/>
          <w:bCs/>
          <w:color w:val="auto"/>
          <w:sz w:val="22"/>
          <w:szCs w:val="22"/>
          <w:lang w:val="uk-UA"/>
        </w:rPr>
        <w:t>ЗАХОДИ, ЩО ПЕРЕДБАЧАЄТЬСЯ ВЖИТИ ДЛЯ ЗАПОБІГАННЯ, ЗМЕНШЕННЯ ТА ПОМ’ЯКШЕННЯ НЕГАТИВНИХ НАСЛІДКІВ ВИКОНАННЯ СТРАТЕГІЇ</w:t>
      </w:r>
      <w:bookmarkEnd w:id="156"/>
      <w:bookmarkEnd w:id="157"/>
    </w:p>
    <w:p w:rsidR="006F4C92" w:rsidRPr="00ED452D" w:rsidRDefault="006F4C92"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Реалізація Стратегії</w:t>
      </w:r>
      <w:r w:rsidR="00FC68C5" w:rsidRPr="00FC68C5">
        <w:rPr>
          <w:rFonts w:ascii="Arial" w:hAnsi="Arial" w:cs="Arial"/>
          <w:sz w:val="22"/>
          <w:szCs w:val="22"/>
          <w:lang w:val="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ED452D">
        <w:rPr>
          <w:rFonts w:ascii="Arial" w:hAnsi="Arial" w:cs="Arial"/>
          <w:sz w:val="22"/>
          <w:szCs w:val="22"/>
          <w:lang w:val="uk-UA"/>
        </w:rPr>
        <w:t xml:space="preserve"> </w:t>
      </w:r>
      <w:r w:rsidRPr="00ED452D">
        <w:rPr>
          <w:rFonts w:ascii="Arial" w:hAnsi="Arial" w:cs="Arial"/>
          <w:sz w:val="22"/>
          <w:szCs w:val="22"/>
          <w:lang w:val="uk-UA"/>
        </w:rPr>
        <w:t>передбачає виконання заходів та проєктів, пов’язаних з будівництвом, енергозбереженням</w:t>
      </w:r>
      <w:r w:rsidR="00ED452D" w:rsidRPr="00ED452D">
        <w:rPr>
          <w:rFonts w:ascii="Arial" w:hAnsi="Arial" w:cs="Arial"/>
          <w:sz w:val="22"/>
          <w:szCs w:val="22"/>
          <w:lang w:val="uk-UA"/>
        </w:rPr>
        <w:t>, капітальним ремонтом</w:t>
      </w:r>
      <w:r w:rsidRPr="00ED452D">
        <w:rPr>
          <w:rFonts w:ascii="Arial" w:hAnsi="Arial" w:cs="Arial"/>
          <w:sz w:val="22"/>
          <w:szCs w:val="22"/>
          <w:lang w:val="uk-UA"/>
        </w:rPr>
        <w:t xml:space="preserve"> та раціональним використанням природних ресурсів, виконання яких є невід’ємною складовою при створенні сприятливого в екологічному відношенні життєвого середовища.</w:t>
      </w:r>
    </w:p>
    <w:p w:rsidR="007C30D5" w:rsidRPr="00ED452D" w:rsidRDefault="006F4C92"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 xml:space="preserve">На основі пропозицій, наданих членами Робочої групи з проведення Стратегічної екологічної оцінки Стратегії, </w:t>
      </w:r>
      <w:bookmarkStart w:id="158" w:name="_Hlk141722459"/>
      <w:r w:rsidRPr="00ED452D">
        <w:rPr>
          <w:rFonts w:ascii="Arial" w:hAnsi="Arial" w:cs="Arial"/>
          <w:sz w:val="22"/>
          <w:szCs w:val="22"/>
          <w:lang w:val="uk-UA"/>
        </w:rPr>
        <w:t xml:space="preserve">для зменшення та пом’якшення можливих негативних наслідків виконання Стратегії пропонується реалізація комплексу заходів в розрізі компонентів довкілля. </w:t>
      </w:r>
      <w:bookmarkEnd w:id="158"/>
      <w:r w:rsidRPr="00ED452D">
        <w:rPr>
          <w:rFonts w:ascii="Arial" w:hAnsi="Arial" w:cs="Arial"/>
          <w:sz w:val="22"/>
          <w:szCs w:val="22"/>
          <w:lang w:val="uk-UA"/>
        </w:rPr>
        <w:t>Зокрема:</w:t>
      </w:r>
    </w:p>
    <w:p w:rsidR="007C30D5" w:rsidRPr="00236A72" w:rsidRDefault="006F4C92" w:rsidP="00996F18">
      <w:pPr>
        <w:pStyle w:val="a3"/>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Атмосферне повітря</w:t>
      </w:r>
      <w:r w:rsidRPr="00236A72">
        <w:rPr>
          <w:rFonts w:ascii="Arial" w:hAnsi="Arial" w:cs="Arial"/>
          <w:sz w:val="22"/>
          <w:szCs w:val="22"/>
          <w:lang w:val="uk-UA"/>
        </w:rPr>
        <w:t>. Для зменшення впливу викиду шкідливих речовин в атмосферу, в т. ч. автомобільним транспортом, доцільно:</w:t>
      </w:r>
    </w:p>
    <w:p w:rsidR="006F4C92" w:rsidRPr="00236A72" w:rsidRDefault="00ED452D"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збільшити </w:t>
      </w:r>
      <w:r w:rsidR="006F4C92" w:rsidRPr="00236A72">
        <w:rPr>
          <w:rFonts w:ascii="Arial" w:hAnsi="Arial" w:cs="Arial"/>
          <w:sz w:val="22"/>
          <w:szCs w:val="22"/>
          <w:lang w:val="uk-UA"/>
        </w:rPr>
        <w:t>території зелених насаджень</w:t>
      </w:r>
      <w:r w:rsidRPr="00236A72">
        <w:rPr>
          <w:rFonts w:ascii="Arial" w:hAnsi="Arial" w:cs="Arial"/>
          <w:sz w:val="22"/>
          <w:szCs w:val="22"/>
          <w:lang w:val="uk-UA"/>
        </w:rPr>
        <w:t xml:space="preserve"> за рахунок формування садівничо-ягідного кластеру</w:t>
      </w:r>
      <w:r w:rsidR="006F4C92" w:rsidRPr="00236A72">
        <w:rPr>
          <w:rFonts w:ascii="Arial" w:hAnsi="Arial" w:cs="Arial"/>
          <w:sz w:val="22"/>
          <w:szCs w:val="22"/>
          <w:lang w:val="uk-UA"/>
        </w:rPr>
        <w:t xml:space="preserve">; </w:t>
      </w:r>
    </w:p>
    <w:p w:rsidR="00ED452D" w:rsidRPr="00236A72" w:rsidRDefault="006F4C92"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стимулювати заходи з підвищення енергетичної ефективності і енергозбереження у всіх галузях</w:t>
      </w:r>
      <w:r w:rsidR="00ED452D" w:rsidRPr="00236A72">
        <w:rPr>
          <w:rFonts w:ascii="Arial" w:hAnsi="Arial" w:cs="Arial"/>
          <w:sz w:val="22"/>
          <w:szCs w:val="22"/>
          <w:lang w:val="uk-UA"/>
        </w:rPr>
        <w:t>;</w:t>
      </w:r>
    </w:p>
    <w:p w:rsidR="006F4C92" w:rsidRPr="00236A72" w:rsidRDefault="00ED452D"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використання альтернативних джерел енергії, зокрема сонячної</w:t>
      </w:r>
      <w:r w:rsidR="006F4C92" w:rsidRPr="00236A72">
        <w:rPr>
          <w:rFonts w:ascii="Arial" w:hAnsi="Arial" w:cs="Arial"/>
          <w:sz w:val="22"/>
          <w:szCs w:val="22"/>
          <w:lang w:val="uk-UA"/>
        </w:rPr>
        <w:t>.</w:t>
      </w:r>
    </w:p>
    <w:p w:rsidR="006F4C92" w:rsidRPr="00236A72" w:rsidRDefault="006F4C92" w:rsidP="00996F18">
      <w:pPr>
        <w:pStyle w:val="a3"/>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Водні ресурси</w:t>
      </w:r>
      <w:r w:rsidRPr="00236A72">
        <w:rPr>
          <w:rFonts w:ascii="Arial" w:hAnsi="Arial" w:cs="Arial"/>
          <w:sz w:val="22"/>
          <w:szCs w:val="22"/>
          <w:lang w:val="uk-UA"/>
        </w:rPr>
        <w:t>. Для забезпечення екологічної безпеки водних ресурсів у громаді та запобігання потрапляння стічних вод домогосподарств та підприємств в ґрунт та поверхневі води потрібно:</w:t>
      </w:r>
    </w:p>
    <w:p w:rsidR="0074215C" w:rsidRPr="00FC232D" w:rsidRDefault="00ED452D"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розширити мережу </w:t>
      </w:r>
      <w:r w:rsidR="006F4C92" w:rsidRPr="00236A72">
        <w:rPr>
          <w:rFonts w:ascii="Arial" w:hAnsi="Arial" w:cs="Arial"/>
          <w:sz w:val="22"/>
          <w:szCs w:val="22"/>
          <w:lang w:val="uk-UA"/>
        </w:rPr>
        <w:t>інженерних систем водопостачання</w:t>
      </w:r>
      <w:r w:rsidR="0074215C">
        <w:rPr>
          <w:rFonts w:ascii="Arial" w:hAnsi="Arial" w:cs="Arial"/>
          <w:sz w:val="22"/>
          <w:szCs w:val="22"/>
          <w:lang w:val="uk-UA"/>
        </w:rPr>
        <w:t xml:space="preserve"> та водовідведення</w:t>
      </w:r>
      <w:r w:rsidR="00236A72" w:rsidRPr="00236A72">
        <w:rPr>
          <w:rFonts w:ascii="Arial" w:hAnsi="Arial" w:cs="Arial"/>
          <w:sz w:val="22"/>
          <w:szCs w:val="22"/>
          <w:lang w:val="uk-UA"/>
        </w:rPr>
        <w:t xml:space="preserve"> в громаді</w:t>
      </w:r>
      <w:r w:rsidR="006F4C92" w:rsidRPr="00236A72">
        <w:rPr>
          <w:rFonts w:ascii="Arial" w:hAnsi="Arial" w:cs="Arial"/>
          <w:sz w:val="22"/>
          <w:szCs w:val="22"/>
          <w:lang w:val="uk-UA"/>
        </w:rPr>
        <w:t>;</w:t>
      </w:r>
    </w:p>
    <w:p w:rsidR="00236A72" w:rsidRPr="00236A72" w:rsidRDefault="00236A72"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ru-RU"/>
        </w:rPr>
        <w:t xml:space="preserve"> провести реконструкцію та модернізацію системи централізованого теплопостачання  (з</w:t>
      </w:r>
      <w:r w:rsidRPr="00236A72">
        <w:rPr>
          <w:rFonts w:ascii="Arial" w:hAnsi="Arial" w:cs="Arial"/>
          <w:sz w:val="22"/>
          <w:szCs w:val="22"/>
          <w:lang w:val="ru-RU" w:eastAsia="uk-UA"/>
        </w:rPr>
        <w:t>аміна теплотраси), зменшити використання паливно-енергетичних ресурсів;</w:t>
      </w:r>
    </w:p>
    <w:p w:rsidR="006F4C92" w:rsidRPr="00236A72" w:rsidRDefault="006F4C92"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здійснити ремонт/модернізацію </w:t>
      </w:r>
      <w:r w:rsidR="00ED452D" w:rsidRPr="00236A72">
        <w:rPr>
          <w:rFonts w:ascii="Arial" w:hAnsi="Arial" w:cs="Arial"/>
          <w:sz w:val="22"/>
          <w:szCs w:val="22"/>
          <w:lang w:val="uk-UA"/>
        </w:rPr>
        <w:t>зношених</w:t>
      </w:r>
      <w:r w:rsidR="00236A72" w:rsidRPr="00236A72">
        <w:rPr>
          <w:rFonts w:ascii="Arial" w:hAnsi="Arial" w:cs="Arial"/>
          <w:sz w:val="22"/>
          <w:szCs w:val="22"/>
          <w:lang w:val="uk-UA"/>
        </w:rPr>
        <w:t xml:space="preserve"> інженерних систем водопостачання та водовідведення</w:t>
      </w:r>
      <w:r w:rsidRPr="00236A72">
        <w:rPr>
          <w:rFonts w:ascii="Arial" w:hAnsi="Arial" w:cs="Arial"/>
          <w:sz w:val="22"/>
          <w:szCs w:val="22"/>
          <w:lang w:val="uk-UA"/>
        </w:rPr>
        <w:t>;</w:t>
      </w:r>
    </w:p>
    <w:p w:rsidR="006F4C92" w:rsidRPr="00236A72" w:rsidRDefault="006F4C92"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здійснювати постійний моніторинг та контроль за дотриманням норм водоохоронних зон;</w:t>
      </w:r>
    </w:p>
    <w:p w:rsidR="006F4C92" w:rsidRPr="00236A72" w:rsidRDefault="006F4C92" w:rsidP="00996F18">
      <w:pPr>
        <w:pStyle w:val="a3"/>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провадити регулярне очищення водних об’єктів</w:t>
      </w:r>
      <w:r w:rsidR="005E46DE" w:rsidRPr="00236A72">
        <w:rPr>
          <w:rFonts w:ascii="Arial" w:hAnsi="Arial" w:cs="Arial"/>
          <w:sz w:val="22"/>
          <w:szCs w:val="22"/>
          <w:lang w:val="uk-UA"/>
        </w:rPr>
        <w:t>.</w:t>
      </w:r>
    </w:p>
    <w:p w:rsidR="006F4C92" w:rsidRPr="00FD6E04" w:rsidRDefault="005E46DE" w:rsidP="00996F18">
      <w:pPr>
        <w:pStyle w:val="a3"/>
        <w:numPr>
          <w:ilvl w:val="0"/>
          <w:numId w:val="7"/>
        </w:numPr>
        <w:tabs>
          <w:tab w:val="left" w:pos="1276"/>
        </w:tabs>
        <w:spacing w:line="240" w:lineRule="auto"/>
        <w:ind w:left="0" w:firstLine="709"/>
        <w:rPr>
          <w:rFonts w:ascii="Arial" w:hAnsi="Arial" w:cs="Arial"/>
          <w:sz w:val="22"/>
          <w:szCs w:val="22"/>
          <w:lang w:val="uk-UA"/>
        </w:rPr>
      </w:pPr>
      <w:r w:rsidRPr="00FD6E04">
        <w:rPr>
          <w:rFonts w:ascii="Arial" w:hAnsi="Arial" w:cs="Arial"/>
          <w:b/>
          <w:bCs/>
          <w:sz w:val="22"/>
          <w:szCs w:val="22"/>
          <w:lang w:val="uk-UA"/>
        </w:rPr>
        <w:t>Земельні ресурси</w:t>
      </w:r>
      <w:r w:rsidRPr="00FD6E04">
        <w:rPr>
          <w:rFonts w:ascii="Arial" w:hAnsi="Arial" w:cs="Arial"/>
          <w:sz w:val="22"/>
          <w:szCs w:val="22"/>
          <w:lang w:val="uk-UA"/>
        </w:rPr>
        <w:t>. Для запобігання забрудненню ґрунтів та зниженню їхньої родючості слід:</w:t>
      </w:r>
    </w:p>
    <w:p w:rsidR="006F4C92"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провести інженерно-технічні, агролісомеліораційні та ґрунтозахисні заходи;</w:t>
      </w:r>
    </w:p>
    <w:p w:rsidR="005E46DE"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 xml:space="preserve">запровадити громадський контроль за веденням лісового господарства на території громади через </w:t>
      </w:r>
      <w:r w:rsidR="00BE719D" w:rsidRPr="00FD6E04">
        <w:rPr>
          <w:rFonts w:ascii="Arial" w:hAnsi="Arial" w:cs="Arial"/>
          <w:sz w:val="22"/>
          <w:szCs w:val="22"/>
          <w:lang w:val="uk-UA"/>
        </w:rPr>
        <w:t>розробку</w:t>
      </w:r>
      <w:r w:rsidRPr="00FD6E04">
        <w:rPr>
          <w:rFonts w:ascii="Arial" w:hAnsi="Arial" w:cs="Arial"/>
          <w:sz w:val="22"/>
          <w:szCs w:val="22"/>
          <w:lang w:val="uk-UA"/>
        </w:rPr>
        <w:t xml:space="preserve"> </w:t>
      </w:r>
      <w:r w:rsidR="00BE719D" w:rsidRPr="00FD6E04">
        <w:rPr>
          <w:rFonts w:ascii="Arial" w:hAnsi="Arial" w:cs="Arial"/>
          <w:sz w:val="22"/>
          <w:szCs w:val="22"/>
          <w:lang w:val="uk-UA"/>
        </w:rPr>
        <w:t>цифрової системи інформування населення про стан довкілля у громаді (</w:t>
      </w:r>
      <w:r w:rsidR="00236A72" w:rsidRPr="00FD6E04">
        <w:rPr>
          <w:rFonts w:ascii="Arial" w:hAnsi="Arial" w:cs="Arial"/>
          <w:sz w:val="22"/>
          <w:szCs w:val="22"/>
          <w:lang w:val="uk-UA"/>
        </w:rPr>
        <w:t>реалізація проекту "Відкрита громада", який є краудсорсинговою інтернет-платформою для взаємодії мешканців з місцевою владою</w:t>
      </w:r>
      <w:r w:rsidR="00BE719D" w:rsidRPr="00FD6E04">
        <w:rPr>
          <w:rFonts w:ascii="Arial" w:hAnsi="Arial" w:cs="Arial"/>
          <w:sz w:val="22"/>
          <w:szCs w:val="22"/>
          <w:lang w:val="uk-UA"/>
        </w:rPr>
        <w:t>)</w:t>
      </w:r>
      <w:r w:rsidRPr="00FD6E04">
        <w:rPr>
          <w:rFonts w:ascii="Arial" w:hAnsi="Arial" w:cs="Arial"/>
          <w:sz w:val="22"/>
          <w:szCs w:val="22"/>
          <w:lang w:val="uk-UA"/>
        </w:rPr>
        <w:t>;</w:t>
      </w:r>
    </w:p>
    <w:p w:rsidR="005E46DE"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заходи по попередженню підпалів та незаконної вирубки лісів;</w:t>
      </w:r>
    </w:p>
    <w:p w:rsidR="005E46DE"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здійснювати ліквідацію аварійних, фаутних дерев та сухостою, крокування та обрізки дерев;</w:t>
      </w:r>
    </w:p>
    <w:p w:rsidR="005E46DE"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провести закупівлю та висадку саджанців дерев і квітів, розбивки клумб, квітників тощо в громадських місцях;</w:t>
      </w:r>
    </w:p>
    <w:p w:rsidR="006F4C92" w:rsidRPr="00FD6E04" w:rsidRDefault="005E46DE" w:rsidP="00996F18">
      <w:pPr>
        <w:pStyle w:val="a3"/>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своєчасно проводити викошування узбіч, зон зелених насаджень, парків, скверів, місць загального користування.</w:t>
      </w:r>
    </w:p>
    <w:p w:rsidR="005E46DE" w:rsidRPr="0074215C" w:rsidRDefault="005E46DE" w:rsidP="00996F18">
      <w:pPr>
        <w:pStyle w:val="a3"/>
        <w:numPr>
          <w:ilvl w:val="0"/>
          <w:numId w:val="7"/>
        </w:numPr>
        <w:tabs>
          <w:tab w:val="left" w:pos="1276"/>
        </w:tabs>
        <w:spacing w:line="240" w:lineRule="auto"/>
        <w:ind w:left="0" w:firstLine="709"/>
        <w:rPr>
          <w:rFonts w:ascii="Arial" w:hAnsi="Arial" w:cs="Arial"/>
          <w:sz w:val="22"/>
          <w:szCs w:val="22"/>
          <w:lang w:val="uk-UA"/>
        </w:rPr>
      </w:pPr>
      <w:r w:rsidRPr="0074215C">
        <w:rPr>
          <w:rFonts w:ascii="Arial" w:hAnsi="Arial" w:cs="Arial"/>
          <w:b/>
          <w:bCs/>
          <w:sz w:val="22"/>
          <w:szCs w:val="22"/>
          <w:lang w:val="uk-UA"/>
        </w:rPr>
        <w:t>Поводження з відходами</w:t>
      </w:r>
      <w:r w:rsidRPr="0074215C">
        <w:rPr>
          <w:rFonts w:ascii="Arial" w:hAnsi="Arial" w:cs="Arial"/>
          <w:sz w:val="22"/>
          <w:szCs w:val="22"/>
          <w:lang w:val="uk-UA"/>
        </w:rPr>
        <w:t>. Для запобіганню забруднення території громади ТВП, в т. ч. появі несанкціонованих сміттєзвалищ, необхідно:</w:t>
      </w:r>
    </w:p>
    <w:p w:rsidR="00AC24A9" w:rsidRPr="0074215C" w:rsidRDefault="00AC24A9"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 xml:space="preserve">регулярно провадити моніторинг появи стихійних сміттєзвалищ </w:t>
      </w:r>
      <w:r w:rsidR="00FD6E04" w:rsidRPr="0074215C">
        <w:rPr>
          <w:rFonts w:ascii="Arial" w:hAnsi="Arial" w:cs="Arial"/>
          <w:sz w:val="22"/>
          <w:szCs w:val="22"/>
          <w:lang w:val="uk-UA"/>
        </w:rPr>
        <w:t xml:space="preserve">у сільській місцевості </w:t>
      </w:r>
      <w:r w:rsidRPr="0074215C">
        <w:rPr>
          <w:rFonts w:ascii="Arial" w:hAnsi="Arial" w:cs="Arial"/>
          <w:sz w:val="22"/>
          <w:szCs w:val="22"/>
          <w:lang w:val="uk-UA"/>
        </w:rPr>
        <w:t>та своєчасно їх ліквідовувати;</w:t>
      </w:r>
    </w:p>
    <w:p w:rsidR="00AC24A9" w:rsidRPr="0074215C" w:rsidRDefault="00FD6E04"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 xml:space="preserve">забезпечити сортування ТПВ та </w:t>
      </w:r>
      <w:r w:rsidR="00AC24A9" w:rsidRPr="0074215C">
        <w:rPr>
          <w:rFonts w:ascii="Arial" w:hAnsi="Arial" w:cs="Arial"/>
          <w:sz w:val="22"/>
          <w:szCs w:val="22"/>
          <w:lang w:val="uk-UA"/>
        </w:rPr>
        <w:t>встановити окремі контейнери для скла, паперу, пластикових пляшок і змішаних відходів в населених пунктах громади;</w:t>
      </w:r>
    </w:p>
    <w:p w:rsidR="00FD6E04" w:rsidRPr="0074215C" w:rsidRDefault="00FD6E04"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lastRenderedPageBreak/>
        <w:t>оновити існуючий парк сміттєвозів;</w:t>
      </w:r>
    </w:p>
    <w:p w:rsidR="00AC24A9" w:rsidRPr="0074215C" w:rsidRDefault="00AC24A9"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вдосконалити систему збирання та вивезення сміття (графіки вивезення) на усій території громади;</w:t>
      </w:r>
    </w:p>
    <w:p w:rsidR="00AC24A9" w:rsidRPr="0074215C" w:rsidRDefault="00AC24A9"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активізувати роботу комунального підприємства з укладення договорів з домогосподарствами на вивезення ТПВ;</w:t>
      </w:r>
    </w:p>
    <w:p w:rsidR="00BE719D" w:rsidRPr="0074215C" w:rsidRDefault="00AC24A9" w:rsidP="00996F18">
      <w:pPr>
        <w:pStyle w:val="a3"/>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посилити просвітницьку діяльність щодо створення екологічної культури місцевих мешканців не лише серед дітей, але й серед осіб зрілого віку</w:t>
      </w:r>
      <w:r w:rsidR="0074215C" w:rsidRPr="0074215C">
        <w:rPr>
          <w:rFonts w:ascii="Arial" w:hAnsi="Arial" w:cs="Arial"/>
          <w:sz w:val="22"/>
          <w:szCs w:val="22"/>
          <w:lang w:val="uk-UA"/>
        </w:rPr>
        <w:t>.</w:t>
      </w:r>
    </w:p>
    <w:p w:rsidR="006F4C92" w:rsidRPr="0074215C" w:rsidRDefault="00BE719D" w:rsidP="005C68CC">
      <w:pPr>
        <w:ind w:firstLine="142"/>
        <w:rPr>
          <w:rFonts w:ascii="Arial" w:hAnsi="Arial" w:cs="Arial"/>
          <w:sz w:val="22"/>
          <w:szCs w:val="22"/>
          <w:lang w:val="uk-UA"/>
        </w:rPr>
      </w:pPr>
      <w:r w:rsidRPr="0074215C">
        <w:rPr>
          <w:rFonts w:ascii="Arial" w:hAnsi="Arial" w:cs="Arial"/>
          <w:sz w:val="22"/>
          <w:szCs w:val="22"/>
          <w:lang w:val="uk-UA"/>
        </w:rPr>
        <w:t>Окрім зазначеного доцільно в перспективі налагодити співпрацю громадських організацій та органів місцевого самоврядування громади з міжнародними організаціями та фондами, що співфінансують проєкти у сферах екології та охорони довкілля, залучити бізнес до реалізації місцевих екологічних програм і проєктів.</w:t>
      </w:r>
    </w:p>
    <w:p w:rsidR="005E46DE" w:rsidRPr="0074215C" w:rsidRDefault="00BE719D" w:rsidP="005C68CC">
      <w:pPr>
        <w:ind w:firstLine="142"/>
        <w:rPr>
          <w:rFonts w:ascii="Arial" w:hAnsi="Arial" w:cs="Arial"/>
          <w:sz w:val="22"/>
          <w:szCs w:val="22"/>
          <w:lang w:val="uk-UA"/>
        </w:rPr>
      </w:pPr>
      <w:r w:rsidRPr="0074215C">
        <w:rPr>
          <w:rFonts w:ascii="Arial" w:hAnsi="Arial" w:cs="Arial"/>
          <w:sz w:val="22"/>
          <w:szCs w:val="22"/>
          <w:lang w:val="uk-UA"/>
        </w:rPr>
        <w:t xml:space="preserve">Переважна більшість рекомендованих Робочою групою з проведення Стратегічної екологічної оцінки Стратегії заходів для запобігання, зменшення та пом’якшення негативних наслідків виконання Стратегії </w:t>
      </w:r>
      <w:r w:rsidR="0090260D" w:rsidRPr="0074215C">
        <w:rPr>
          <w:rFonts w:ascii="Arial" w:hAnsi="Arial" w:cs="Arial"/>
          <w:sz w:val="22"/>
          <w:szCs w:val="22"/>
          <w:lang w:val="uk-UA"/>
        </w:rPr>
        <w:t xml:space="preserve">були враховані </w:t>
      </w:r>
      <w:bookmarkStart w:id="159" w:name="_Hlk141722586"/>
      <w:r w:rsidR="0090260D" w:rsidRPr="0074215C">
        <w:rPr>
          <w:rFonts w:ascii="Arial" w:hAnsi="Arial" w:cs="Arial"/>
          <w:sz w:val="22"/>
          <w:szCs w:val="22"/>
          <w:lang w:val="uk-UA"/>
        </w:rPr>
        <w:t xml:space="preserve">під час підготовки заходів з реалізації оперативних цілей Стратегії. </w:t>
      </w:r>
      <w:bookmarkStart w:id="160" w:name="_Hlk141722621"/>
      <w:bookmarkEnd w:id="159"/>
      <w:r w:rsidRPr="0074215C">
        <w:rPr>
          <w:rFonts w:ascii="Arial" w:hAnsi="Arial" w:cs="Arial"/>
          <w:sz w:val="22"/>
          <w:szCs w:val="22"/>
          <w:lang w:val="uk-UA"/>
        </w:rPr>
        <w:t>На всіх ета</w:t>
      </w:r>
      <w:r w:rsidR="0090260D" w:rsidRPr="0074215C">
        <w:rPr>
          <w:rFonts w:ascii="Arial" w:hAnsi="Arial" w:cs="Arial"/>
          <w:sz w:val="22"/>
          <w:szCs w:val="22"/>
          <w:lang w:val="uk-UA"/>
        </w:rPr>
        <w:t>п</w:t>
      </w:r>
      <w:r w:rsidRPr="0074215C">
        <w:rPr>
          <w:rFonts w:ascii="Arial" w:hAnsi="Arial" w:cs="Arial"/>
          <w:sz w:val="22"/>
          <w:szCs w:val="22"/>
          <w:lang w:val="uk-UA"/>
        </w:rPr>
        <w:t>ах реалізації Стратегії заплановані рішення будуть здійснюватися у відповідності до норм і правил охорони навколишнього середовища і вимог екологічної безпеки, в тому числі згідно з вимогами Водного кодексу України, Законів України «Про охорону земель», «Про охорону навколишнього природного середовища», «Про охорону атмосферного повітря», «Про природно-заповідний фонд України» т</w:t>
      </w:r>
      <w:r w:rsidR="0090260D" w:rsidRPr="0074215C">
        <w:rPr>
          <w:rFonts w:ascii="Arial" w:hAnsi="Arial" w:cs="Arial"/>
          <w:sz w:val="22"/>
          <w:szCs w:val="22"/>
          <w:lang w:val="uk-UA"/>
        </w:rPr>
        <w:t>а інших</w:t>
      </w:r>
      <w:r w:rsidRPr="0074215C">
        <w:rPr>
          <w:rFonts w:ascii="Arial" w:hAnsi="Arial" w:cs="Arial"/>
          <w:sz w:val="22"/>
          <w:szCs w:val="22"/>
          <w:lang w:val="uk-UA"/>
        </w:rPr>
        <w:t>.</w:t>
      </w:r>
      <w:bookmarkEnd w:id="160"/>
    </w:p>
    <w:p w:rsidR="005E46DE" w:rsidRPr="00A5179B" w:rsidRDefault="005E46DE" w:rsidP="00AA5126">
      <w:pPr>
        <w:rPr>
          <w:lang w:val="uk-UA"/>
        </w:rPr>
      </w:pPr>
    </w:p>
    <w:p w:rsidR="002232B2" w:rsidRPr="00A5179B" w:rsidRDefault="002232B2">
      <w:pPr>
        <w:rPr>
          <w:lang w:val="uk-UA"/>
        </w:rPr>
      </w:pPr>
      <w:r w:rsidRPr="00A5179B">
        <w:rPr>
          <w:lang w:val="uk-UA"/>
        </w:rPr>
        <w:br w:type="page"/>
      </w:r>
    </w:p>
    <w:p w:rsidR="002232B2" w:rsidRPr="00A5179B" w:rsidRDefault="002232B2" w:rsidP="002232B2">
      <w:pPr>
        <w:pStyle w:val="1"/>
        <w:spacing w:after="120"/>
        <w:ind w:firstLine="0"/>
        <w:contextualSpacing/>
        <w:rPr>
          <w:rFonts w:ascii="Times New Roman" w:hAnsi="Times New Roman" w:cs="Times New Roman"/>
          <w:b/>
          <w:bCs/>
          <w:color w:val="auto"/>
          <w:sz w:val="28"/>
          <w:szCs w:val="28"/>
          <w:lang w:val="uk-UA"/>
        </w:rPr>
      </w:pPr>
      <w:bookmarkStart w:id="161" w:name="_Toc143859620"/>
      <w:r w:rsidRPr="00A5179B">
        <w:rPr>
          <w:rFonts w:ascii="Times New Roman" w:hAnsi="Times New Roman" w:cs="Times New Roman"/>
          <w:b/>
          <w:bCs/>
          <w:color w:val="auto"/>
          <w:sz w:val="28"/>
          <w:szCs w:val="28"/>
          <w:lang w:val="uk-UA"/>
        </w:rPr>
        <w:lastRenderedPageBreak/>
        <w:t xml:space="preserve">8. </w:t>
      </w:r>
      <w:r w:rsidRPr="0074215C">
        <w:rPr>
          <w:rFonts w:ascii="Arial" w:hAnsi="Arial" w:cs="Arial"/>
          <w:b/>
          <w:bCs/>
          <w:color w:val="auto"/>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161"/>
    </w:p>
    <w:p w:rsidR="00A328F5" w:rsidRPr="008620B0"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 xml:space="preserve">Стратегія </w:t>
      </w:r>
      <w:r w:rsidR="00FC68C5"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FC68C5" w:rsidRPr="008620B0">
        <w:rPr>
          <w:rFonts w:ascii="Arial" w:hAnsi="Arial" w:cs="Arial"/>
          <w:sz w:val="22"/>
          <w:szCs w:val="22"/>
          <w:lang w:val="uk-UA"/>
        </w:rPr>
        <w:t xml:space="preserve"> </w:t>
      </w:r>
      <w:r w:rsidRPr="008620B0">
        <w:rPr>
          <w:rFonts w:ascii="Arial" w:hAnsi="Arial" w:cs="Arial"/>
          <w:sz w:val="22"/>
          <w:szCs w:val="22"/>
          <w:lang w:val="uk-UA"/>
        </w:rPr>
        <w:t>розроблена на довгостроковий період і є плановим документом.</w:t>
      </w:r>
    </w:p>
    <w:p w:rsidR="00A328F5" w:rsidRPr="008620B0"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Оцінка ймовірних наслідків для довкілля від реалізації Стратегії вказує на те, що її реалізація позитивно вплине на стан атмосферного повітря, водних об’єктів, ситуацію з відходами, земельні ресурси, біорізноманіття. Це означає, що Стратегія спрямована на екологічно збалансований сценарій розвитку і не потребує розгляду альтернатив.</w:t>
      </w:r>
    </w:p>
    <w:p w:rsidR="00A328F5" w:rsidRPr="008620B0" w:rsidRDefault="00A328F5"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Під час підготовки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rsidR="002B7B37" w:rsidRPr="00C00329" w:rsidRDefault="00A328F5" w:rsidP="008620B0">
      <w:pPr>
        <w:spacing w:after="120" w:line="240" w:lineRule="auto"/>
        <w:ind w:firstLine="0"/>
        <w:rPr>
          <w:rFonts w:ascii="Arial" w:hAnsi="Arial" w:cs="Arial"/>
          <w:b/>
          <w:bCs/>
          <w:sz w:val="22"/>
          <w:szCs w:val="22"/>
          <w:lang w:val="uk-UA"/>
        </w:rPr>
      </w:pPr>
      <w:r w:rsidRPr="008620B0">
        <w:rPr>
          <w:rFonts w:ascii="Arial" w:hAnsi="Arial" w:cs="Arial"/>
          <w:sz w:val="22"/>
          <w:szCs w:val="22"/>
          <w:lang w:val="uk-UA"/>
        </w:rPr>
        <w:t>У контексті стратегіч</w:t>
      </w:r>
      <w:r w:rsidR="002B7B37" w:rsidRPr="008620B0">
        <w:rPr>
          <w:rFonts w:ascii="Arial" w:hAnsi="Arial" w:cs="Arial"/>
          <w:sz w:val="22"/>
          <w:szCs w:val="22"/>
          <w:lang w:val="uk-UA"/>
        </w:rPr>
        <w:t xml:space="preserve">ної екологічної оцінки Стратегією, з огляду на перебування країни в стані війни, розглянуто два сценарії </w:t>
      </w:r>
      <w:r w:rsidR="00B71370" w:rsidRPr="008620B0">
        <w:rPr>
          <w:rFonts w:ascii="Arial" w:hAnsi="Arial" w:cs="Arial"/>
          <w:sz w:val="22"/>
          <w:szCs w:val="22"/>
          <w:lang w:val="uk-UA"/>
        </w:rPr>
        <w:t>можливого розвитку громади, які є описом послідовності подій від теперішнього до майбутнього стану розвитку територіальної громади, що враховує воєнні ризики</w:t>
      </w:r>
      <w:r w:rsidR="00355EA2">
        <w:rPr>
          <w:rFonts w:ascii="Arial" w:hAnsi="Arial" w:cs="Arial"/>
          <w:sz w:val="22"/>
          <w:szCs w:val="22"/>
          <w:lang w:val="uk-UA"/>
        </w:rPr>
        <w:t>:</w:t>
      </w:r>
      <w:r w:rsidR="00B71370" w:rsidRPr="008620B0">
        <w:rPr>
          <w:rFonts w:ascii="Arial" w:hAnsi="Arial" w:cs="Arial"/>
          <w:sz w:val="22"/>
          <w:szCs w:val="22"/>
          <w:lang w:val="uk-UA"/>
        </w:rPr>
        <w:t xml:space="preserve"> .- </w:t>
      </w:r>
      <w:r w:rsidR="002B7B37" w:rsidRPr="00355EA2">
        <w:rPr>
          <w:rFonts w:ascii="Arial" w:hAnsi="Arial" w:cs="Arial"/>
          <w:b/>
          <w:bCs/>
          <w:sz w:val="22"/>
          <w:szCs w:val="22"/>
          <w:lang w:val="uk-UA"/>
        </w:rPr>
        <w:t>песимістичний та стримано-оптимістичний</w:t>
      </w:r>
      <w:r w:rsidR="002B7B37" w:rsidRPr="00C00329">
        <w:rPr>
          <w:rFonts w:ascii="Arial" w:hAnsi="Arial" w:cs="Arial"/>
          <w:b/>
          <w:bCs/>
          <w:sz w:val="22"/>
          <w:szCs w:val="22"/>
          <w:lang w:val="uk-UA"/>
        </w:rPr>
        <w:t>.</w:t>
      </w:r>
      <w:r w:rsidR="00B71370" w:rsidRPr="00C00329">
        <w:rPr>
          <w:rFonts w:ascii="Arial" w:hAnsi="Arial" w:cs="Arial"/>
          <w:b/>
          <w:bCs/>
          <w:sz w:val="22"/>
          <w:szCs w:val="22"/>
          <w:lang w:val="uk-UA"/>
        </w:rPr>
        <w:t xml:space="preserve"> При цьому бралася до уваги найвища імовірність розвитку громади за стримано-оптимістичним сценарієм.</w:t>
      </w:r>
    </w:p>
    <w:p w:rsidR="001E0BE5" w:rsidRPr="008620B0" w:rsidRDefault="001E0BE5" w:rsidP="008620B0">
      <w:pPr>
        <w:pBdr>
          <w:top w:val="nil"/>
          <w:left w:val="nil"/>
          <w:bottom w:val="nil"/>
          <w:right w:val="nil"/>
          <w:between w:val="nil"/>
        </w:pBdr>
        <w:spacing w:after="120" w:line="240" w:lineRule="auto"/>
        <w:ind w:firstLine="0"/>
        <w:rPr>
          <w:rFonts w:ascii="Arial" w:hAnsi="Arial" w:cs="Arial"/>
          <w:color w:val="000000"/>
          <w:sz w:val="22"/>
          <w:szCs w:val="22"/>
          <w:lang w:val="uk-UA"/>
        </w:rPr>
      </w:pPr>
      <w:bookmarkStart w:id="162" w:name="_Hlk141720284"/>
      <w:r w:rsidRPr="008620B0">
        <w:rPr>
          <w:rFonts w:ascii="Arial" w:hAnsi="Arial" w:cs="Arial"/>
          <w:b/>
          <w:color w:val="000000"/>
          <w:sz w:val="22"/>
          <w:szCs w:val="22"/>
          <w:lang w:val="uk-UA"/>
        </w:rPr>
        <w:t>Песимістичний сценарій розвитку</w:t>
      </w:r>
      <w:r w:rsidRPr="008620B0">
        <w:rPr>
          <w:rFonts w:ascii="Arial" w:hAnsi="Arial" w:cs="Arial"/>
          <w:color w:val="000000"/>
          <w:sz w:val="22"/>
          <w:szCs w:val="22"/>
          <w:lang w:val="uk-UA"/>
        </w:rPr>
        <w:t xml:space="preserve">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C00329">
        <w:rPr>
          <w:rFonts w:ascii="Arial" w:hAnsi="Arial" w:cs="Arial"/>
          <w:bCs/>
          <w:color w:val="000000"/>
          <w:sz w:val="22"/>
          <w:szCs w:val="22"/>
          <w:lang w:val="uk-UA"/>
        </w:rPr>
        <w:t>продовження війни (до 2025 року) / її перехід у заморожений стан, що не дозволяє сформувати стимули для розвитку країни, регіону, громади.</w:t>
      </w:r>
    </w:p>
    <w:bookmarkEnd w:id="162"/>
    <w:p w:rsidR="002E413C" w:rsidRPr="008620B0" w:rsidRDefault="002E413C"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 xml:space="preserve">Як вплине хід </w:t>
      </w:r>
      <w:r w:rsidR="001E0BE5" w:rsidRPr="008620B0">
        <w:rPr>
          <w:rFonts w:ascii="Arial" w:hAnsi="Arial" w:cs="Arial"/>
          <w:b/>
          <w:bCs/>
          <w:sz w:val="22"/>
          <w:szCs w:val="22"/>
          <w:lang w:val="uk-UA"/>
        </w:rPr>
        <w:t xml:space="preserve">песимістичного </w:t>
      </w:r>
      <w:r w:rsidRPr="008620B0">
        <w:rPr>
          <w:rFonts w:ascii="Arial" w:hAnsi="Arial" w:cs="Arial"/>
          <w:b/>
          <w:bCs/>
          <w:sz w:val="22"/>
          <w:szCs w:val="22"/>
          <w:lang w:val="uk-UA"/>
        </w:rPr>
        <w:t>сценарію на довкілля та стан здоров’я населення громади:</w:t>
      </w:r>
    </w:p>
    <w:p w:rsidR="002E413C" w:rsidRPr="008620B0" w:rsidRDefault="00A54576"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д</w:t>
      </w:r>
      <w:r w:rsidR="002E413C" w:rsidRPr="008620B0">
        <w:rPr>
          <w:rFonts w:ascii="Arial" w:hAnsi="Arial" w:cs="Arial"/>
          <w:sz w:val="22"/>
          <w:szCs w:val="22"/>
          <w:lang w:val="uk-UA"/>
        </w:rPr>
        <w:t>о 202</w:t>
      </w:r>
      <w:r w:rsidR="00A505E3">
        <w:rPr>
          <w:rFonts w:ascii="Arial" w:hAnsi="Arial" w:cs="Arial"/>
          <w:sz w:val="22"/>
          <w:szCs w:val="22"/>
          <w:lang w:val="uk-UA"/>
        </w:rPr>
        <w:t xml:space="preserve">7 </w:t>
      </w:r>
      <w:r w:rsidR="002E413C" w:rsidRPr="008620B0">
        <w:rPr>
          <w:rFonts w:ascii="Arial" w:hAnsi="Arial" w:cs="Arial"/>
          <w:sz w:val="22"/>
          <w:szCs w:val="22"/>
          <w:lang w:val="uk-UA"/>
        </w:rPr>
        <w:t>року кількість населення громади поступово скорочується. Водночас спостерігається його «старіння». Ситуацію погіршуватимуть міграція населення за кордон, в пошуках кращої життєвої перспективи</w:t>
      </w:r>
      <w:r w:rsidR="001E0BE5" w:rsidRPr="008620B0">
        <w:rPr>
          <w:rFonts w:ascii="Arial" w:hAnsi="Arial" w:cs="Arial"/>
          <w:sz w:val="22"/>
          <w:szCs w:val="22"/>
          <w:lang w:val="uk-UA"/>
        </w:rPr>
        <w:t>, скорочення чисельності населення через людські втрати призваних в ЗСУ місцевих мешканців. Водночас погіршення ситуації на сході країни сприятиме поповненню чисельності громади за рахунок ВПО</w:t>
      </w:r>
      <w:r w:rsidR="00B71370" w:rsidRPr="008620B0">
        <w:rPr>
          <w:rFonts w:ascii="Arial" w:hAnsi="Arial" w:cs="Arial"/>
          <w:sz w:val="22"/>
          <w:szCs w:val="22"/>
          <w:lang w:val="uk-UA"/>
        </w:rPr>
        <w:t>, однак</w:t>
      </w:r>
      <w:r w:rsidR="00A505E3">
        <w:rPr>
          <w:rFonts w:ascii="Arial" w:hAnsi="Arial" w:cs="Arial"/>
          <w:sz w:val="22"/>
          <w:szCs w:val="22"/>
          <w:lang w:val="uk-UA"/>
        </w:rPr>
        <w:t xml:space="preserve"> існуватиме проблема їх інтеграції у життєдіяльність громади</w:t>
      </w:r>
      <w:r w:rsidR="001E0BE5" w:rsidRPr="008620B0">
        <w:rPr>
          <w:rFonts w:ascii="Arial" w:hAnsi="Arial" w:cs="Arial"/>
          <w:sz w:val="22"/>
          <w:szCs w:val="22"/>
          <w:lang w:val="uk-UA"/>
        </w:rPr>
        <w:t>;</w:t>
      </w:r>
    </w:p>
    <w:p w:rsidR="0098321B" w:rsidRPr="00B45FBD" w:rsidRDefault="0098321B"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color w:val="000000"/>
          <w:sz w:val="22"/>
          <w:szCs w:val="22"/>
          <w:lang w:val="uk-UA" w:eastAsia="ru-RU"/>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До числа відкладених завдань додасться ремонт доріг,  реконструкція очисних споруд, будівництво водопроводу. Обидва підприємства ЖКГ </w:t>
      </w:r>
      <w:r w:rsidRPr="00B45FBD">
        <w:rPr>
          <w:rFonts w:ascii="Arial" w:hAnsi="Arial" w:cs="Arial"/>
          <w:sz w:val="22"/>
          <w:szCs w:val="22"/>
          <w:lang w:val="uk-UA"/>
        </w:rPr>
        <w:t xml:space="preserve">зазнаватимуть збитковості виробництва послуг через постійне зростання вартості електроенергії, будівельних матеріалів, запчастин і паливо-мастильних матеріалів, що </w:t>
      </w:r>
      <w:r w:rsidRPr="00B45FBD">
        <w:rPr>
          <w:rFonts w:ascii="Arial" w:hAnsi="Arial" w:cs="Arial"/>
          <w:color w:val="000000"/>
          <w:sz w:val="22"/>
          <w:szCs w:val="22"/>
          <w:lang w:val="uk-UA" w:eastAsia="ru-RU"/>
        </w:rPr>
        <w:t xml:space="preserve">веде до збільшення затрат на обслуговування, які не перекриваються діючими  тарифами. </w:t>
      </w:r>
      <w:r w:rsidRPr="00B45FBD">
        <w:rPr>
          <w:rFonts w:ascii="Arial" w:hAnsi="Arial" w:cs="Arial"/>
          <w:color w:val="000000"/>
          <w:sz w:val="22"/>
          <w:szCs w:val="22"/>
          <w:lang w:val="uk-UA"/>
        </w:rPr>
        <w:t>Відсутність модернізації інженерної інфраструктури негативно впливатиме на екологічну ситуацію в громаді та на привабливість громади як місця постійного проживання.</w:t>
      </w:r>
    </w:p>
    <w:p w:rsidR="002E413C" w:rsidRPr="008620B0" w:rsidRDefault="00A54576"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sz w:val="22"/>
          <w:szCs w:val="22"/>
          <w:lang w:val="uk-UA"/>
        </w:rPr>
        <w:t>п</w:t>
      </w:r>
      <w:r w:rsidR="002E413C" w:rsidRPr="00B45FBD">
        <w:rPr>
          <w:rFonts w:ascii="Arial" w:hAnsi="Arial" w:cs="Arial"/>
          <w:sz w:val="22"/>
          <w:szCs w:val="22"/>
          <w:lang w:val="uk-UA"/>
        </w:rPr>
        <w:t>роблеми поводження з відходами не вирішуються</w:t>
      </w:r>
      <w:r w:rsidR="0098321B" w:rsidRPr="00B45FBD">
        <w:rPr>
          <w:rFonts w:ascii="Arial" w:hAnsi="Arial" w:cs="Arial"/>
          <w:sz w:val="22"/>
          <w:szCs w:val="22"/>
          <w:lang w:val="uk-UA"/>
        </w:rPr>
        <w:t xml:space="preserve"> (не всі населені пункти ма</w:t>
      </w:r>
      <w:r w:rsidR="00A505E3" w:rsidRPr="00B45FBD">
        <w:rPr>
          <w:rFonts w:ascii="Arial" w:hAnsi="Arial" w:cs="Arial"/>
          <w:sz w:val="22"/>
          <w:szCs w:val="22"/>
          <w:lang w:val="uk-UA"/>
        </w:rPr>
        <w:t>тимуть</w:t>
      </w:r>
      <w:r w:rsidR="0098321B" w:rsidRPr="008620B0">
        <w:rPr>
          <w:rFonts w:ascii="Arial" w:hAnsi="Arial" w:cs="Arial"/>
          <w:sz w:val="22"/>
          <w:szCs w:val="22"/>
          <w:lang w:val="uk-UA"/>
        </w:rPr>
        <w:t xml:space="preserve"> </w:t>
      </w:r>
      <w:r w:rsidR="00B45FBD" w:rsidRPr="008620B0">
        <w:rPr>
          <w:rFonts w:ascii="Arial" w:hAnsi="Arial" w:cs="Arial"/>
          <w:sz w:val="22"/>
          <w:szCs w:val="22"/>
          <w:lang w:val="uk-UA"/>
        </w:rPr>
        <w:t>заключенні</w:t>
      </w:r>
      <w:r w:rsidR="0098321B" w:rsidRPr="008620B0">
        <w:rPr>
          <w:rFonts w:ascii="Arial" w:hAnsi="Arial" w:cs="Arial"/>
          <w:sz w:val="22"/>
          <w:szCs w:val="22"/>
          <w:lang w:val="uk-UA"/>
        </w:rPr>
        <w:t xml:space="preserve"> договори на вивезення ТПВ, відсутня система сортування сміття)</w:t>
      </w:r>
      <w:r w:rsidR="002E413C" w:rsidRPr="008620B0">
        <w:rPr>
          <w:rFonts w:ascii="Arial" w:hAnsi="Arial" w:cs="Arial"/>
          <w:sz w:val="22"/>
          <w:szCs w:val="22"/>
          <w:lang w:val="uk-UA"/>
        </w:rPr>
        <w:t xml:space="preserve">, що </w:t>
      </w:r>
      <w:r w:rsidRPr="008620B0">
        <w:rPr>
          <w:rFonts w:ascii="Arial" w:hAnsi="Arial" w:cs="Arial"/>
          <w:sz w:val="22"/>
          <w:szCs w:val="22"/>
          <w:lang w:val="uk-UA"/>
        </w:rPr>
        <w:t>спричиняє</w:t>
      </w:r>
      <w:r w:rsidR="002E413C" w:rsidRPr="008620B0">
        <w:rPr>
          <w:rFonts w:ascii="Arial" w:hAnsi="Arial" w:cs="Arial"/>
          <w:sz w:val="22"/>
          <w:szCs w:val="22"/>
          <w:lang w:val="uk-UA"/>
        </w:rPr>
        <w:t xml:space="preserve"> до погіршення екологічної ситуації на території громади</w:t>
      </w:r>
      <w:r w:rsidRPr="008620B0">
        <w:rPr>
          <w:rFonts w:ascii="Arial" w:hAnsi="Arial" w:cs="Arial"/>
          <w:sz w:val="22"/>
          <w:szCs w:val="22"/>
          <w:lang w:val="uk-UA"/>
        </w:rPr>
        <w:t>;</w:t>
      </w:r>
      <w:r w:rsidR="0098321B" w:rsidRPr="008620B0">
        <w:rPr>
          <w:rFonts w:ascii="Arial" w:hAnsi="Arial" w:cs="Arial"/>
          <w:color w:val="000000"/>
          <w:sz w:val="22"/>
          <w:szCs w:val="22"/>
          <w:lang w:val="ru-RU" w:eastAsia="ru-RU"/>
        </w:rPr>
        <w:t xml:space="preserve"> </w:t>
      </w:r>
    </w:p>
    <w:p w:rsidR="002E413C" w:rsidRPr="008620B0" w:rsidRDefault="00A54576"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 xml:space="preserve">відбувається </w:t>
      </w:r>
      <w:r w:rsidR="002E413C" w:rsidRPr="008620B0">
        <w:rPr>
          <w:rFonts w:ascii="Arial" w:hAnsi="Arial" w:cs="Arial"/>
          <w:sz w:val="22"/>
          <w:szCs w:val="22"/>
          <w:lang w:val="uk-UA"/>
        </w:rPr>
        <w:t>поступове зниження родючості ґрунтів</w:t>
      </w:r>
      <w:r w:rsidR="00275AE6" w:rsidRPr="008620B0">
        <w:rPr>
          <w:rFonts w:ascii="Arial" w:hAnsi="Arial" w:cs="Arial"/>
          <w:sz w:val="22"/>
          <w:szCs w:val="22"/>
          <w:lang w:val="uk-UA"/>
        </w:rPr>
        <w:t>, не вирішуються проблеми заболочення територій</w:t>
      </w:r>
      <w:r w:rsidRPr="008620B0">
        <w:rPr>
          <w:rFonts w:ascii="Arial" w:hAnsi="Arial" w:cs="Arial"/>
          <w:sz w:val="22"/>
          <w:szCs w:val="22"/>
          <w:lang w:val="uk-UA"/>
        </w:rPr>
        <w:t>;</w:t>
      </w:r>
    </w:p>
    <w:p w:rsidR="002232B2" w:rsidRPr="008620B0" w:rsidRDefault="00A54576"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п</w:t>
      </w:r>
      <w:r w:rsidR="002E413C" w:rsidRPr="008620B0">
        <w:rPr>
          <w:rFonts w:ascii="Arial" w:hAnsi="Arial" w:cs="Arial"/>
          <w:sz w:val="22"/>
          <w:szCs w:val="22"/>
          <w:lang w:val="uk-UA"/>
        </w:rPr>
        <w:t>огіршується стан здоров’я населення</w:t>
      </w:r>
      <w:r w:rsidR="00275AE6" w:rsidRPr="008620B0">
        <w:rPr>
          <w:rFonts w:ascii="Arial" w:hAnsi="Arial" w:cs="Arial"/>
          <w:sz w:val="22"/>
          <w:szCs w:val="22"/>
          <w:lang w:val="uk-UA"/>
        </w:rPr>
        <w:t xml:space="preserve"> та можливості отримання якісних медичних послуг через відсутність фінансових ресурсів для модернізації закладів охорони здоров’я</w:t>
      </w:r>
      <w:r w:rsidR="002E413C" w:rsidRPr="008620B0">
        <w:rPr>
          <w:rFonts w:ascii="Arial" w:hAnsi="Arial" w:cs="Arial"/>
          <w:sz w:val="22"/>
          <w:szCs w:val="22"/>
          <w:lang w:val="uk-UA"/>
        </w:rPr>
        <w:t>.</w:t>
      </w:r>
    </w:p>
    <w:p w:rsidR="00275AE6" w:rsidRPr="008620B0" w:rsidRDefault="00275AE6" w:rsidP="008620B0">
      <w:pPr>
        <w:pBdr>
          <w:top w:val="nil"/>
          <w:left w:val="nil"/>
          <w:bottom w:val="nil"/>
          <w:right w:val="nil"/>
          <w:between w:val="nil"/>
        </w:pBdr>
        <w:spacing w:after="120" w:line="240" w:lineRule="auto"/>
        <w:ind w:firstLine="0"/>
        <w:rPr>
          <w:rFonts w:ascii="Arial" w:hAnsi="Arial" w:cs="Arial"/>
          <w:color w:val="000000"/>
          <w:sz w:val="22"/>
          <w:szCs w:val="22"/>
          <w:lang w:val="uk-UA"/>
        </w:rPr>
      </w:pPr>
      <w:bookmarkStart w:id="163" w:name="_Hlk141720337"/>
      <w:r w:rsidRPr="008620B0">
        <w:rPr>
          <w:rFonts w:ascii="Arial" w:hAnsi="Arial" w:cs="Arial"/>
          <w:b/>
          <w:color w:val="000000"/>
          <w:sz w:val="22"/>
          <w:szCs w:val="22"/>
          <w:lang w:val="uk-UA"/>
        </w:rPr>
        <w:t>Стримано-оптимістичний сценарій розвитку</w:t>
      </w:r>
      <w:r w:rsidRPr="008620B0">
        <w:rPr>
          <w:rFonts w:ascii="Arial" w:hAnsi="Arial" w:cs="Arial"/>
          <w:color w:val="000000"/>
          <w:sz w:val="22"/>
          <w:szCs w:val="22"/>
          <w:lang w:val="uk-UA"/>
        </w:rPr>
        <w:t xml:space="preserve">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w:t>
      </w:r>
      <w:r w:rsidRPr="00C00329">
        <w:rPr>
          <w:rFonts w:ascii="Arial" w:hAnsi="Arial" w:cs="Arial"/>
          <w:color w:val="000000"/>
          <w:sz w:val="22"/>
          <w:szCs w:val="22"/>
          <w:lang w:val="uk-UA"/>
        </w:rPr>
        <w:t xml:space="preserve">впливу: громада активно використовує власні сильні сторони </w:t>
      </w:r>
      <w:r w:rsidRPr="00C00329">
        <w:rPr>
          <w:rFonts w:ascii="Arial" w:hAnsi="Arial" w:cs="Arial"/>
          <w:color w:val="000000"/>
          <w:sz w:val="22"/>
          <w:szCs w:val="22"/>
          <w:lang w:val="uk-UA"/>
        </w:rPr>
        <w:lastRenderedPageBreak/>
        <w:t>(конкурентні переваги) та можливості з метою нівелювання ризиків, які виникають з огляду на  умови суспільно-економічного розвитку країни. Основним фактором цього сценарію є ймовірність завершення війни не пізніше 2024 року.</w:t>
      </w:r>
    </w:p>
    <w:bookmarkEnd w:id="163"/>
    <w:p w:rsidR="006F69ED" w:rsidRPr="008620B0" w:rsidRDefault="006F69ED"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 xml:space="preserve">Як вплине хід </w:t>
      </w:r>
      <w:r w:rsidR="00275AE6" w:rsidRPr="008620B0">
        <w:rPr>
          <w:rFonts w:ascii="Arial" w:hAnsi="Arial" w:cs="Arial"/>
          <w:b/>
          <w:bCs/>
          <w:sz w:val="22"/>
          <w:szCs w:val="22"/>
          <w:lang w:val="uk-UA"/>
        </w:rPr>
        <w:t xml:space="preserve">стримано-оптимістичного </w:t>
      </w:r>
      <w:r w:rsidRPr="008620B0">
        <w:rPr>
          <w:rFonts w:ascii="Arial" w:hAnsi="Arial" w:cs="Arial"/>
          <w:b/>
          <w:bCs/>
          <w:sz w:val="22"/>
          <w:szCs w:val="22"/>
          <w:lang w:val="uk-UA"/>
        </w:rPr>
        <w:t xml:space="preserve">сценарію </w:t>
      </w:r>
      <w:r w:rsidR="00275AE6" w:rsidRPr="008620B0">
        <w:rPr>
          <w:rFonts w:ascii="Arial" w:hAnsi="Arial" w:cs="Arial"/>
          <w:b/>
          <w:bCs/>
          <w:sz w:val="22"/>
          <w:szCs w:val="22"/>
          <w:lang w:val="uk-UA"/>
        </w:rPr>
        <w:t xml:space="preserve"> розвитку </w:t>
      </w:r>
      <w:r w:rsidRPr="008620B0">
        <w:rPr>
          <w:rFonts w:ascii="Arial" w:hAnsi="Arial" w:cs="Arial"/>
          <w:b/>
          <w:bCs/>
          <w:sz w:val="22"/>
          <w:szCs w:val="22"/>
          <w:lang w:val="uk-UA"/>
        </w:rPr>
        <w:t>на довкілля та стан здоров’я населення</w:t>
      </w:r>
      <w:r w:rsidRPr="008620B0">
        <w:rPr>
          <w:rFonts w:ascii="Arial" w:hAnsi="Arial" w:cs="Arial"/>
          <w:sz w:val="22"/>
          <w:szCs w:val="22"/>
          <w:lang w:val="uk-UA"/>
        </w:rPr>
        <w:t>:</w:t>
      </w:r>
    </w:p>
    <w:p w:rsidR="006F69ED" w:rsidRPr="008620B0" w:rsidRDefault="008620B0"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64" w:name="_Toc135619744"/>
      <w:bookmarkStart w:id="165" w:name="_Toc135771193"/>
      <w:bookmarkStart w:id="166" w:name="_Toc136003782"/>
      <w:bookmarkStart w:id="167" w:name="_Toc136004055"/>
      <w:bookmarkStart w:id="168" w:name="_Toc137739536"/>
      <w:bookmarkStart w:id="169" w:name="_Toc141708740"/>
      <w:bookmarkStart w:id="170" w:name="_Toc143859621"/>
      <w:r w:rsidRPr="008620B0">
        <w:rPr>
          <w:rFonts w:ascii="Arial" w:hAnsi="Arial" w:cs="Arial"/>
          <w:color w:val="000000"/>
          <w:sz w:val="22"/>
          <w:szCs w:val="22"/>
          <w:lang w:val="uk-UA"/>
        </w:rPr>
        <w:t>п</w:t>
      </w:r>
      <w:r w:rsidR="00731E82" w:rsidRPr="008620B0">
        <w:rPr>
          <w:rFonts w:ascii="Arial" w:hAnsi="Arial" w:cs="Arial"/>
          <w:color w:val="000000"/>
          <w:sz w:val="22"/>
          <w:szCs w:val="22"/>
          <w:lang w:val="uk-UA"/>
        </w:rPr>
        <w:t xml:space="preserve">окращуються динаміка населення у громаді за рахунок </w:t>
      </w:r>
      <w:bookmarkStart w:id="171" w:name="_Toc135619745"/>
      <w:bookmarkStart w:id="172" w:name="_Toc135771194"/>
      <w:bookmarkStart w:id="173" w:name="_Toc136003783"/>
      <w:bookmarkStart w:id="174" w:name="_Toc136004056"/>
      <w:bookmarkStart w:id="175" w:name="_Toc137739537"/>
      <w:bookmarkEnd w:id="164"/>
      <w:bookmarkEnd w:id="165"/>
      <w:bookmarkEnd w:id="166"/>
      <w:bookmarkEnd w:id="167"/>
      <w:bookmarkEnd w:id="168"/>
      <w:r w:rsidR="00731E82" w:rsidRPr="008620B0">
        <w:rPr>
          <w:rFonts w:ascii="Arial" w:hAnsi="Arial" w:cs="Arial"/>
          <w:color w:val="000000"/>
          <w:sz w:val="22"/>
          <w:szCs w:val="22"/>
          <w:lang w:val="uk-UA"/>
        </w:rPr>
        <w:t xml:space="preserve">зростання кількості новонароджених, повернення місцевих мешканців з-за кордону, інтегрованих у життєдіяльність  громади ВПО. </w:t>
      </w:r>
      <w:bookmarkEnd w:id="171"/>
      <w:bookmarkEnd w:id="172"/>
      <w:bookmarkEnd w:id="173"/>
      <w:bookmarkEnd w:id="174"/>
      <w:bookmarkEnd w:id="175"/>
      <w:r w:rsidR="00731E82" w:rsidRPr="008620B0">
        <w:rPr>
          <w:rFonts w:ascii="Arial" w:hAnsi="Arial" w:cs="Arial"/>
          <w:color w:val="000000"/>
          <w:sz w:val="22"/>
          <w:szCs w:val="22"/>
          <w:lang w:val="uk-UA"/>
        </w:rPr>
        <w:t xml:space="preserve">Зменшується інтенсивність </w:t>
      </w:r>
      <w:r w:rsidR="00731E82" w:rsidRPr="008620B0">
        <w:rPr>
          <w:rFonts w:ascii="Arial" w:hAnsi="Arial" w:cs="Arial"/>
          <w:sz w:val="22"/>
          <w:szCs w:val="22"/>
          <w:lang w:val="uk-UA"/>
        </w:rPr>
        <w:t>м</w:t>
      </w:r>
      <w:r w:rsidR="006F69ED" w:rsidRPr="008620B0">
        <w:rPr>
          <w:rFonts w:ascii="Arial" w:hAnsi="Arial" w:cs="Arial"/>
          <w:sz w:val="22"/>
          <w:szCs w:val="22"/>
          <w:lang w:val="uk-UA"/>
        </w:rPr>
        <w:t>іграційних процесів в пошуках кращої життєвої перспективи</w:t>
      </w:r>
      <w:r w:rsidR="00731E82" w:rsidRPr="008620B0">
        <w:rPr>
          <w:rFonts w:ascii="Arial" w:hAnsi="Arial" w:cs="Arial"/>
          <w:sz w:val="22"/>
          <w:szCs w:val="22"/>
          <w:lang w:val="uk-UA"/>
        </w:rPr>
        <w:t xml:space="preserve"> за кордоном</w:t>
      </w:r>
      <w:r w:rsidR="006F69ED" w:rsidRPr="008620B0">
        <w:rPr>
          <w:rFonts w:ascii="Arial" w:hAnsi="Arial" w:cs="Arial"/>
          <w:sz w:val="22"/>
          <w:szCs w:val="22"/>
          <w:lang w:val="uk-UA"/>
        </w:rPr>
        <w:t>;</w:t>
      </w:r>
      <w:bookmarkEnd w:id="169"/>
      <w:bookmarkEnd w:id="170"/>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76" w:name="_Toc141708741"/>
      <w:bookmarkStart w:id="177" w:name="_Toc143859622"/>
      <w:r w:rsidRPr="008620B0">
        <w:rPr>
          <w:rFonts w:ascii="Arial" w:hAnsi="Arial" w:cs="Arial"/>
          <w:sz w:val="22"/>
          <w:szCs w:val="22"/>
          <w:lang w:val="uk-UA"/>
        </w:rPr>
        <w:t>на території громади створено привабливі інвестиційні умови для</w:t>
      </w:r>
      <w:r w:rsidR="00AA5F7B" w:rsidRPr="008620B0">
        <w:rPr>
          <w:rFonts w:ascii="Arial" w:hAnsi="Arial" w:cs="Arial"/>
          <w:sz w:val="22"/>
          <w:szCs w:val="22"/>
          <w:lang w:val="uk-UA"/>
        </w:rPr>
        <w:t xml:space="preserve"> виробничих</w:t>
      </w:r>
      <w:r w:rsidRPr="008620B0">
        <w:rPr>
          <w:rFonts w:ascii="Arial" w:hAnsi="Arial" w:cs="Arial"/>
          <w:sz w:val="22"/>
          <w:szCs w:val="22"/>
          <w:lang w:val="uk-UA"/>
        </w:rPr>
        <w:t xml:space="preserve"> </w:t>
      </w:r>
      <w:r w:rsidR="00AA5F7B" w:rsidRPr="008620B0">
        <w:rPr>
          <w:rFonts w:ascii="Arial" w:hAnsi="Arial" w:cs="Arial"/>
          <w:sz w:val="22"/>
          <w:szCs w:val="22"/>
          <w:lang w:val="uk-UA"/>
        </w:rPr>
        <w:t>МСП</w:t>
      </w:r>
      <w:r w:rsidRPr="008620B0">
        <w:rPr>
          <w:rFonts w:ascii="Arial" w:hAnsi="Arial" w:cs="Arial"/>
          <w:sz w:val="22"/>
          <w:szCs w:val="22"/>
          <w:lang w:val="uk-UA"/>
        </w:rPr>
        <w:t>, в тому числі високотехнологічних, а також підп</w:t>
      </w:r>
      <w:r w:rsidR="00AA5F7B" w:rsidRPr="008620B0">
        <w:rPr>
          <w:rFonts w:ascii="Arial" w:hAnsi="Arial" w:cs="Arial"/>
          <w:sz w:val="22"/>
          <w:szCs w:val="22"/>
          <w:lang w:val="uk-UA"/>
        </w:rPr>
        <w:t>р</w:t>
      </w:r>
      <w:r w:rsidRPr="008620B0">
        <w:rPr>
          <w:rFonts w:ascii="Arial" w:hAnsi="Arial" w:cs="Arial"/>
          <w:sz w:val="22"/>
          <w:szCs w:val="22"/>
          <w:lang w:val="uk-UA"/>
        </w:rPr>
        <w:t>иємств сфери послуг</w:t>
      </w:r>
      <w:r w:rsidR="008620B0" w:rsidRPr="008620B0">
        <w:rPr>
          <w:rFonts w:ascii="Arial" w:hAnsi="Arial" w:cs="Arial"/>
          <w:sz w:val="22"/>
          <w:szCs w:val="22"/>
          <w:lang w:val="uk-UA"/>
        </w:rPr>
        <w:t>;</w:t>
      </w:r>
      <w:bookmarkEnd w:id="176"/>
      <w:bookmarkEnd w:id="177"/>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78" w:name="_Toc141708742"/>
      <w:bookmarkStart w:id="179" w:name="_Toc143859623"/>
      <w:r w:rsidRPr="008620B0">
        <w:rPr>
          <w:rFonts w:ascii="Arial" w:hAnsi="Arial" w:cs="Arial"/>
          <w:sz w:val="22"/>
          <w:szCs w:val="22"/>
          <w:lang w:val="uk-UA"/>
        </w:rPr>
        <w:t>у сільських територіях налагоджено</w:t>
      </w:r>
      <w:r w:rsidR="003B50E8" w:rsidRPr="008620B0">
        <w:rPr>
          <w:rFonts w:ascii="Arial" w:hAnsi="Arial" w:cs="Arial"/>
          <w:sz w:val="22"/>
          <w:szCs w:val="22"/>
          <w:lang w:val="uk-UA"/>
        </w:rPr>
        <w:t xml:space="preserve"> роботу садово-ягідного кластеру,</w:t>
      </w:r>
      <w:r w:rsidRPr="008620B0">
        <w:rPr>
          <w:rFonts w:ascii="Arial" w:hAnsi="Arial" w:cs="Arial"/>
          <w:sz w:val="22"/>
          <w:szCs w:val="22"/>
          <w:lang w:val="uk-UA"/>
        </w:rPr>
        <w:t xml:space="preserve"> виробництво і переробка екологічно чистої сільськогосподарської продукції. Формуються місцеві продуктові бренди. Місцева продукція популяризується на фестивалях і святкуваннях, які стають відомими у регіоні і приваблюють щораз більше учасників;</w:t>
      </w:r>
      <w:bookmarkEnd w:id="178"/>
      <w:bookmarkEnd w:id="179"/>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80" w:name="_Toc141708743"/>
      <w:bookmarkStart w:id="181" w:name="_Toc143859624"/>
      <w:r w:rsidRPr="008620B0">
        <w:rPr>
          <w:rFonts w:ascii="Arial" w:hAnsi="Arial" w:cs="Arial"/>
          <w:sz w:val="22"/>
          <w:szCs w:val="22"/>
          <w:lang w:val="uk-UA"/>
        </w:rPr>
        <w:t>затверджено</w:t>
      </w:r>
      <w:r w:rsidR="003B50E8" w:rsidRPr="008620B0">
        <w:rPr>
          <w:rFonts w:ascii="Arial" w:hAnsi="Arial" w:cs="Arial"/>
          <w:sz w:val="22"/>
          <w:szCs w:val="22"/>
          <w:lang w:val="uk-UA"/>
        </w:rPr>
        <w:t xml:space="preserve"> комплексний план просторового розвитку громади</w:t>
      </w:r>
      <w:r w:rsidRPr="008620B0">
        <w:rPr>
          <w:rFonts w:ascii="Arial" w:hAnsi="Arial" w:cs="Arial"/>
          <w:sz w:val="22"/>
          <w:szCs w:val="22"/>
          <w:lang w:val="uk-UA"/>
        </w:rPr>
        <w:t>;</w:t>
      </w:r>
      <w:bookmarkEnd w:id="180"/>
      <w:bookmarkEnd w:id="181"/>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82" w:name="_Toc141708744"/>
      <w:bookmarkStart w:id="183" w:name="_Toc143859625"/>
      <w:r w:rsidRPr="008620B0">
        <w:rPr>
          <w:rFonts w:ascii="Arial" w:hAnsi="Arial" w:cs="Arial"/>
          <w:sz w:val="22"/>
          <w:szCs w:val="22"/>
          <w:lang w:val="uk-UA"/>
        </w:rPr>
        <w:t>покращено стан зелених насаджень, водойм та ґрунтів;</w:t>
      </w:r>
      <w:bookmarkEnd w:id="182"/>
      <w:bookmarkEnd w:id="183"/>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84" w:name="_Toc141708745"/>
      <w:bookmarkStart w:id="185" w:name="_Toc143859626"/>
      <w:r w:rsidRPr="008620B0">
        <w:rPr>
          <w:rFonts w:ascii="Arial" w:hAnsi="Arial" w:cs="Arial"/>
          <w:sz w:val="22"/>
          <w:szCs w:val="22"/>
          <w:lang w:val="uk-UA"/>
        </w:rPr>
        <w:t>проведено модернізацію мереж водопостачання та водовідведення,</w:t>
      </w:r>
      <w:r w:rsidR="003B50E8" w:rsidRPr="008620B0">
        <w:rPr>
          <w:rFonts w:ascii="Arial" w:hAnsi="Arial" w:cs="Arial"/>
          <w:sz w:val="22"/>
          <w:szCs w:val="22"/>
          <w:lang w:val="uk-UA"/>
        </w:rPr>
        <w:t xml:space="preserve"> збільшено частку домогосподарств під’єднаних до централізованого водопостачання</w:t>
      </w:r>
      <w:r w:rsidRPr="008620B0">
        <w:rPr>
          <w:rFonts w:ascii="Arial" w:hAnsi="Arial" w:cs="Arial"/>
          <w:sz w:val="22"/>
          <w:szCs w:val="22"/>
          <w:lang w:val="uk-UA"/>
        </w:rPr>
        <w:t>;</w:t>
      </w:r>
      <w:bookmarkEnd w:id="184"/>
      <w:bookmarkEnd w:id="185"/>
    </w:p>
    <w:p w:rsidR="003B50E8" w:rsidRPr="008620B0" w:rsidRDefault="003B50E8"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86" w:name="_Toc141708746"/>
      <w:bookmarkStart w:id="187" w:name="_Toc143859627"/>
      <w:r w:rsidRPr="008620B0">
        <w:rPr>
          <w:rFonts w:ascii="Arial" w:hAnsi="Arial" w:cs="Arial"/>
          <w:sz w:val="22"/>
          <w:szCs w:val="22"/>
          <w:lang w:val="uk-UA"/>
        </w:rPr>
        <w:t xml:space="preserve">модернізовано мережу теплопостачання та </w:t>
      </w:r>
      <w:r w:rsidR="008620B0" w:rsidRPr="008620B0">
        <w:rPr>
          <w:rFonts w:ascii="Arial" w:hAnsi="Arial" w:cs="Arial"/>
          <w:sz w:val="22"/>
          <w:szCs w:val="22"/>
          <w:lang w:val="uk-UA"/>
        </w:rPr>
        <w:t>зменшено втрати паливно-енергетичних ресурсів;</w:t>
      </w:r>
      <w:bookmarkEnd w:id="186"/>
      <w:bookmarkEnd w:id="187"/>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88" w:name="_Toc141708747"/>
      <w:bookmarkStart w:id="189" w:name="_Toc143859628"/>
      <w:r w:rsidRPr="008620B0">
        <w:rPr>
          <w:rFonts w:ascii="Arial" w:hAnsi="Arial" w:cs="Arial"/>
          <w:sz w:val="22"/>
          <w:szCs w:val="22"/>
          <w:lang w:val="uk-UA"/>
        </w:rPr>
        <w:t>підвищено екологічну культуру мешканців;</w:t>
      </w:r>
      <w:bookmarkEnd w:id="188"/>
      <w:bookmarkEnd w:id="189"/>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90" w:name="_Toc141708748"/>
      <w:bookmarkStart w:id="191" w:name="_Toc143859629"/>
      <w:r w:rsidRPr="008620B0">
        <w:rPr>
          <w:rFonts w:ascii="Arial" w:hAnsi="Arial" w:cs="Arial"/>
          <w:spacing w:val="-4"/>
          <w:sz w:val="22"/>
          <w:szCs w:val="22"/>
          <w:lang w:val="uk-UA"/>
        </w:rPr>
        <w:t xml:space="preserve">запроваджено систему роздільного сортування сміття </w:t>
      </w:r>
      <w:r w:rsidR="00A505E3">
        <w:rPr>
          <w:rFonts w:ascii="Arial" w:hAnsi="Arial" w:cs="Arial"/>
          <w:spacing w:val="-4"/>
          <w:sz w:val="22"/>
          <w:szCs w:val="22"/>
          <w:lang w:val="uk-UA"/>
        </w:rPr>
        <w:t xml:space="preserve">в </w:t>
      </w:r>
      <w:r w:rsidRPr="008620B0">
        <w:rPr>
          <w:rFonts w:ascii="Arial" w:hAnsi="Arial" w:cs="Arial"/>
          <w:spacing w:val="-4"/>
          <w:sz w:val="22"/>
          <w:szCs w:val="22"/>
          <w:lang w:val="uk-UA"/>
        </w:rPr>
        <w:t>населених пунктах громади</w:t>
      </w:r>
      <w:r w:rsidR="00AA5F7B" w:rsidRPr="008620B0">
        <w:rPr>
          <w:rFonts w:ascii="Arial" w:hAnsi="Arial" w:cs="Arial"/>
          <w:spacing w:val="-4"/>
          <w:sz w:val="22"/>
          <w:szCs w:val="22"/>
          <w:lang w:val="uk-UA"/>
        </w:rPr>
        <w:t xml:space="preserve">, </w:t>
      </w:r>
      <w:r w:rsidR="008620B0" w:rsidRPr="008620B0">
        <w:rPr>
          <w:rFonts w:ascii="Arial" w:hAnsi="Arial" w:cs="Arial"/>
          <w:spacing w:val="-4"/>
          <w:sz w:val="22"/>
          <w:szCs w:val="22"/>
          <w:lang w:val="uk-UA"/>
        </w:rPr>
        <w:t>збільшено часту</w:t>
      </w:r>
      <w:r w:rsidRPr="008620B0">
        <w:rPr>
          <w:rFonts w:ascii="Arial" w:hAnsi="Arial" w:cs="Arial"/>
          <w:spacing w:val="-4"/>
          <w:sz w:val="22"/>
          <w:szCs w:val="22"/>
          <w:lang w:val="uk-UA"/>
        </w:rPr>
        <w:t xml:space="preserve"> домогосподарств громади</w:t>
      </w:r>
      <w:r w:rsidR="008620B0" w:rsidRPr="008620B0">
        <w:rPr>
          <w:rFonts w:ascii="Arial" w:hAnsi="Arial" w:cs="Arial"/>
          <w:spacing w:val="-4"/>
          <w:sz w:val="22"/>
          <w:szCs w:val="22"/>
          <w:lang w:val="uk-UA"/>
        </w:rPr>
        <w:t xml:space="preserve">, які </w:t>
      </w:r>
      <w:r w:rsidRPr="008620B0">
        <w:rPr>
          <w:rFonts w:ascii="Arial" w:hAnsi="Arial" w:cs="Arial"/>
          <w:spacing w:val="-4"/>
          <w:sz w:val="22"/>
          <w:szCs w:val="22"/>
          <w:lang w:val="uk-UA"/>
        </w:rPr>
        <w:t xml:space="preserve"> уклали договори </w:t>
      </w:r>
      <w:r w:rsidR="00A505E3">
        <w:rPr>
          <w:rFonts w:ascii="Arial" w:hAnsi="Arial" w:cs="Arial"/>
          <w:spacing w:val="-4"/>
          <w:sz w:val="22"/>
          <w:szCs w:val="22"/>
          <w:lang w:val="uk-UA"/>
        </w:rPr>
        <w:t xml:space="preserve">на </w:t>
      </w:r>
      <w:r w:rsidRPr="008620B0">
        <w:rPr>
          <w:rFonts w:ascii="Arial" w:hAnsi="Arial" w:cs="Arial"/>
          <w:spacing w:val="-4"/>
          <w:sz w:val="22"/>
          <w:szCs w:val="22"/>
          <w:lang w:val="uk-UA"/>
        </w:rPr>
        <w:t>централізований збір і вивезення сміття;</w:t>
      </w:r>
      <w:bookmarkEnd w:id="190"/>
      <w:bookmarkEnd w:id="191"/>
    </w:p>
    <w:p w:rsidR="006F69ED"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92" w:name="_Toc141708749"/>
      <w:bookmarkStart w:id="193" w:name="_Toc143859630"/>
      <w:r w:rsidRPr="008620B0">
        <w:rPr>
          <w:rFonts w:ascii="Arial" w:hAnsi="Arial" w:cs="Arial"/>
          <w:sz w:val="22"/>
          <w:szCs w:val="22"/>
          <w:lang w:val="uk-UA"/>
        </w:rPr>
        <w:t xml:space="preserve">частина комунальних </w:t>
      </w:r>
      <w:r w:rsidR="00A505E3">
        <w:rPr>
          <w:rFonts w:ascii="Arial" w:hAnsi="Arial" w:cs="Arial"/>
          <w:sz w:val="22"/>
          <w:szCs w:val="22"/>
          <w:lang w:val="uk-UA"/>
        </w:rPr>
        <w:t xml:space="preserve">підприємств </w:t>
      </w:r>
      <w:r w:rsidR="008620B0" w:rsidRPr="008620B0">
        <w:rPr>
          <w:rFonts w:ascii="Arial" w:hAnsi="Arial" w:cs="Arial"/>
          <w:sz w:val="22"/>
          <w:szCs w:val="22"/>
          <w:lang w:val="uk-UA"/>
        </w:rPr>
        <w:t>(водозабір)</w:t>
      </w:r>
      <w:r w:rsidRPr="008620B0">
        <w:rPr>
          <w:rFonts w:ascii="Arial" w:hAnsi="Arial" w:cs="Arial"/>
          <w:sz w:val="22"/>
          <w:szCs w:val="22"/>
          <w:lang w:val="uk-UA"/>
        </w:rPr>
        <w:t xml:space="preserve"> забезпечується енергією з відновлювальних джерел</w:t>
      </w:r>
      <w:r w:rsidR="008620B0" w:rsidRPr="008620B0">
        <w:rPr>
          <w:rFonts w:ascii="Arial" w:hAnsi="Arial" w:cs="Arial"/>
          <w:sz w:val="22"/>
          <w:szCs w:val="22"/>
          <w:lang w:val="uk-UA"/>
        </w:rPr>
        <w:t>- сонячної енергії</w:t>
      </w:r>
      <w:r w:rsidRPr="008620B0">
        <w:rPr>
          <w:rFonts w:ascii="Arial" w:hAnsi="Arial" w:cs="Arial"/>
          <w:sz w:val="22"/>
          <w:szCs w:val="22"/>
          <w:lang w:val="uk-UA"/>
        </w:rPr>
        <w:t>;</w:t>
      </w:r>
      <w:bookmarkEnd w:id="192"/>
      <w:bookmarkEnd w:id="193"/>
    </w:p>
    <w:p w:rsidR="002232B2" w:rsidRPr="008620B0" w:rsidRDefault="006F69ED" w:rsidP="00996F18">
      <w:pPr>
        <w:pStyle w:val="a3"/>
        <w:numPr>
          <w:ilvl w:val="0"/>
          <w:numId w:val="14"/>
        </w:numPr>
        <w:pBdr>
          <w:top w:val="nil"/>
          <w:left w:val="nil"/>
          <w:bottom w:val="nil"/>
          <w:right w:val="nil"/>
          <w:between w:val="nil"/>
        </w:pBdr>
        <w:suppressAutoHyphens/>
        <w:spacing w:after="120" w:line="240" w:lineRule="auto"/>
        <w:ind w:left="0" w:firstLine="0"/>
        <w:textDirection w:val="btLr"/>
        <w:textAlignment w:val="top"/>
        <w:outlineLvl w:val="0"/>
        <w:rPr>
          <w:rFonts w:ascii="Arial" w:hAnsi="Arial" w:cs="Arial"/>
          <w:sz w:val="22"/>
          <w:szCs w:val="22"/>
          <w:lang w:val="uk-UA"/>
        </w:rPr>
      </w:pPr>
      <w:bookmarkStart w:id="194" w:name="_Toc141708750"/>
      <w:bookmarkStart w:id="195" w:name="_Toc143859631"/>
      <w:r w:rsidRPr="008620B0">
        <w:rPr>
          <w:rFonts w:ascii="Arial" w:hAnsi="Arial" w:cs="Arial"/>
          <w:sz w:val="22"/>
          <w:szCs w:val="22"/>
          <w:lang w:val="uk-UA"/>
        </w:rPr>
        <w:t>стан здоров’я населення покращився.</w:t>
      </w:r>
      <w:bookmarkEnd w:id="194"/>
      <w:bookmarkEnd w:id="195"/>
    </w:p>
    <w:p w:rsidR="00355EA2" w:rsidRPr="00355EA2" w:rsidRDefault="00AA5F7B" w:rsidP="00355EA2">
      <w:pPr>
        <w:spacing w:after="120" w:line="240" w:lineRule="auto"/>
        <w:ind w:firstLine="0"/>
        <w:rPr>
          <w:rFonts w:ascii="Arial" w:hAnsi="Arial" w:cs="Arial"/>
          <w:sz w:val="22"/>
          <w:szCs w:val="22"/>
          <w:lang w:val="uk-UA"/>
        </w:rPr>
      </w:pPr>
      <w:bookmarkStart w:id="196" w:name="_Hlk141720371"/>
      <w:r w:rsidRPr="00355EA2">
        <w:rPr>
          <w:rFonts w:ascii="Arial" w:hAnsi="Arial" w:cs="Arial"/>
          <w:sz w:val="22"/>
          <w:szCs w:val="22"/>
          <w:lang w:val="uk-UA"/>
        </w:rPr>
        <w:t>В основі Стратегі</w:t>
      </w:r>
      <w:r w:rsidR="00C00329">
        <w:rPr>
          <w:rFonts w:ascii="Arial" w:hAnsi="Arial" w:cs="Arial"/>
          <w:sz w:val="22"/>
          <w:szCs w:val="22"/>
          <w:lang w:val="uk-UA"/>
        </w:rPr>
        <w:t>ї</w:t>
      </w:r>
      <w:r w:rsidRPr="00355EA2">
        <w:rPr>
          <w:rFonts w:ascii="Arial" w:hAnsi="Arial" w:cs="Arial"/>
          <w:sz w:val="22"/>
          <w:szCs w:val="22"/>
          <w:lang w:val="uk-UA"/>
        </w:rPr>
        <w:t xml:space="preserve"> розвитку </w:t>
      </w:r>
      <w:r w:rsidR="008620B0" w:rsidRPr="00355EA2">
        <w:rPr>
          <w:rFonts w:ascii="Arial" w:hAnsi="Arial" w:cs="Arial"/>
          <w:sz w:val="22"/>
          <w:szCs w:val="22"/>
          <w:lang w:val="uk-UA"/>
        </w:rPr>
        <w:t xml:space="preserve">Рожищенської </w:t>
      </w:r>
      <w:r w:rsidRPr="00355EA2">
        <w:rPr>
          <w:rFonts w:ascii="Arial" w:hAnsi="Arial" w:cs="Arial"/>
          <w:sz w:val="22"/>
          <w:szCs w:val="22"/>
          <w:lang w:val="uk-UA"/>
        </w:rPr>
        <w:t xml:space="preserve">міської територіальної громади </w:t>
      </w:r>
      <w:r w:rsidRPr="00C00329">
        <w:rPr>
          <w:rFonts w:ascii="Arial" w:hAnsi="Arial" w:cs="Arial"/>
          <w:b/>
          <w:bCs/>
          <w:sz w:val="22"/>
          <w:szCs w:val="22"/>
          <w:lang w:val="uk-UA"/>
        </w:rPr>
        <w:t xml:space="preserve">закладено </w:t>
      </w:r>
      <w:r w:rsidR="00A505E3" w:rsidRPr="00C00329">
        <w:rPr>
          <w:rFonts w:ascii="Arial" w:hAnsi="Arial" w:cs="Arial"/>
          <w:b/>
          <w:bCs/>
          <w:sz w:val="22"/>
          <w:szCs w:val="22"/>
          <w:lang w:val="uk-UA"/>
        </w:rPr>
        <w:t xml:space="preserve">стримано-оптимістичний </w:t>
      </w:r>
      <w:r w:rsidRPr="00C00329">
        <w:rPr>
          <w:rFonts w:ascii="Arial" w:hAnsi="Arial" w:cs="Arial"/>
          <w:b/>
          <w:bCs/>
          <w:sz w:val="22"/>
          <w:szCs w:val="22"/>
          <w:lang w:val="uk-UA"/>
        </w:rPr>
        <w:t>сценарій розвитку</w:t>
      </w:r>
      <w:bookmarkEnd w:id="196"/>
      <w:r w:rsidR="008620B0" w:rsidRPr="00355EA2">
        <w:rPr>
          <w:rFonts w:ascii="Arial" w:hAnsi="Arial" w:cs="Arial"/>
          <w:sz w:val="22"/>
          <w:szCs w:val="22"/>
          <w:lang w:val="uk-UA"/>
        </w:rPr>
        <w:t xml:space="preserve">, а ціла Стратегічна ціль 3 «Сталий розвиток території» </w:t>
      </w:r>
      <w:r w:rsidRPr="00355EA2">
        <w:rPr>
          <w:rFonts w:ascii="Arial" w:hAnsi="Arial" w:cs="Arial"/>
          <w:sz w:val="22"/>
          <w:szCs w:val="22"/>
          <w:lang w:val="uk-UA"/>
        </w:rPr>
        <w:t xml:space="preserve"> </w:t>
      </w:r>
      <w:r w:rsidR="008620B0" w:rsidRPr="00355EA2">
        <w:rPr>
          <w:rFonts w:ascii="Arial" w:hAnsi="Arial" w:cs="Arial"/>
          <w:sz w:val="22"/>
          <w:szCs w:val="22"/>
          <w:lang w:val="uk-UA"/>
        </w:rPr>
        <w:t xml:space="preserve">спрямована на </w:t>
      </w:r>
      <w:r w:rsidRPr="00355EA2">
        <w:rPr>
          <w:rFonts w:ascii="Arial" w:hAnsi="Arial" w:cs="Arial"/>
          <w:sz w:val="22"/>
          <w:szCs w:val="22"/>
          <w:lang w:val="uk-UA"/>
        </w:rPr>
        <w:t xml:space="preserve">досягнення високих екологічних стандартів через </w:t>
      </w:r>
      <w:r w:rsidR="008620B0" w:rsidRPr="00355EA2">
        <w:rPr>
          <w:rFonts w:ascii="Arial" w:hAnsi="Arial" w:cs="Arial"/>
          <w:sz w:val="22"/>
          <w:szCs w:val="22"/>
          <w:lang w:val="uk-UA"/>
        </w:rPr>
        <w:t xml:space="preserve">модернізацію системи водо- теплопостачання, зміну підходів до формування ТПВ, </w:t>
      </w:r>
      <w:r w:rsidRPr="00355EA2">
        <w:rPr>
          <w:rFonts w:ascii="Arial" w:hAnsi="Arial" w:cs="Arial"/>
          <w:sz w:val="22"/>
          <w:szCs w:val="22"/>
          <w:lang w:val="uk-UA"/>
        </w:rPr>
        <w:t>формування екологічної свідомості у місцевих мешканців</w:t>
      </w:r>
      <w:r w:rsidR="008620B0" w:rsidRPr="00355EA2">
        <w:rPr>
          <w:rFonts w:ascii="Arial" w:hAnsi="Arial" w:cs="Arial"/>
          <w:sz w:val="22"/>
          <w:szCs w:val="22"/>
          <w:lang w:val="uk-UA"/>
        </w:rPr>
        <w:t xml:space="preserve">, </w:t>
      </w:r>
      <w:r w:rsidR="005C68CC">
        <w:rPr>
          <w:rFonts w:ascii="Arial" w:hAnsi="Arial" w:cs="Arial"/>
          <w:sz w:val="22"/>
          <w:szCs w:val="22"/>
          <w:lang w:val="uk-UA"/>
        </w:rPr>
        <w:t xml:space="preserve">використання альтернативних джерел енергії, </w:t>
      </w:r>
      <w:r w:rsidR="008620B0" w:rsidRPr="00355EA2">
        <w:rPr>
          <w:rFonts w:ascii="Arial" w:hAnsi="Arial" w:cs="Arial"/>
          <w:sz w:val="22"/>
          <w:szCs w:val="22"/>
          <w:lang w:val="uk-UA"/>
        </w:rPr>
        <w:t>інше</w:t>
      </w:r>
      <w:r w:rsidRPr="00355EA2">
        <w:rPr>
          <w:rFonts w:ascii="Arial" w:hAnsi="Arial" w:cs="Arial"/>
          <w:sz w:val="22"/>
          <w:szCs w:val="22"/>
          <w:lang w:val="uk-UA"/>
        </w:rPr>
        <w:t xml:space="preserve">. Це означає, що </w:t>
      </w:r>
      <w:bookmarkStart w:id="197" w:name="_Hlk141720414"/>
      <w:r w:rsidRPr="00355EA2">
        <w:rPr>
          <w:rFonts w:ascii="Arial" w:hAnsi="Arial" w:cs="Arial"/>
          <w:sz w:val="22"/>
          <w:szCs w:val="22"/>
          <w:lang w:val="uk-UA"/>
        </w:rPr>
        <w:t>Стратегія спрямована на екологічно збалансований розвиток і тому не потребує альтернативних цілей та пріоритетів</w:t>
      </w:r>
      <w:r w:rsidR="00355EA2" w:rsidRPr="00355EA2">
        <w:rPr>
          <w:rFonts w:ascii="Arial" w:hAnsi="Arial" w:cs="Arial"/>
          <w:sz w:val="22"/>
          <w:szCs w:val="22"/>
          <w:lang w:val="uk-UA"/>
        </w:rPr>
        <w:t>, а також альтернативних варіантів розвитку.</w:t>
      </w:r>
    </w:p>
    <w:p w:rsidR="00355EA2" w:rsidRDefault="00355EA2" w:rsidP="00355EA2">
      <w:pPr>
        <w:spacing w:after="120" w:line="240" w:lineRule="auto"/>
        <w:ind w:firstLine="0"/>
        <w:rPr>
          <w:rFonts w:ascii="Arial" w:hAnsi="Arial" w:cs="Arial"/>
          <w:sz w:val="22"/>
          <w:szCs w:val="22"/>
          <w:lang w:val="uk-UA"/>
        </w:rPr>
      </w:pPr>
      <w:r w:rsidRPr="00355EA2">
        <w:rPr>
          <w:rFonts w:ascii="Arial" w:hAnsi="Arial" w:cs="Arial"/>
          <w:sz w:val="22"/>
          <w:szCs w:val="22"/>
          <w:lang w:val="uk-UA"/>
        </w:rPr>
        <w:t>В інтересах ефективного та сталого розвитку громади та підвищення якості життя населення найсприятливішим варіантом буде затвердження запропонованої Стратегії.</w:t>
      </w:r>
    </w:p>
    <w:p w:rsidR="00593008" w:rsidRPr="005C68CC" w:rsidRDefault="00593008" w:rsidP="00593008">
      <w:pPr>
        <w:ind w:firstLine="0"/>
        <w:rPr>
          <w:rFonts w:ascii="Arial" w:eastAsia="Times New Roman" w:hAnsi="Arial" w:cs="Arial"/>
          <w:bCs/>
          <w:i/>
          <w:kern w:val="32"/>
          <w:sz w:val="22"/>
          <w:szCs w:val="22"/>
          <w:lang w:val="uk-UA" w:eastAsia="ru-RU"/>
        </w:rPr>
      </w:pPr>
      <w:r w:rsidRPr="005C68CC">
        <w:rPr>
          <w:rFonts w:ascii="Arial" w:eastAsia="Times New Roman" w:hAnsi="Arial" w:cs="Arial"/>
          <w:bCs/>
          <w:i/>
          <w:kern w:val="32"/>
          <w:sz w:val="22"/>
          <w:szCs w:val="22"/>
          <w:lang w:val="uk-UA" w:eastAsia="ru-RU"/>
        </w:rPr>
        <w:t>Опис способу, в який здійснювалася стратегічна екологічна оцінка, у тому числі будь-які ускладнення</w:t>
      </w:r>
    </w:p>
    <w:p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sz w:val="22"/>
          <w:szCs w:val="22"/>
          <w:lang w:val="uk-UA" w:eastAsia="ru-RU"/>
        </w:rPr>
        <w:t xml:space="preserve">Зміст звіту про СЕО визначався змістом та характером пропозицій, сформованих у ході розроблення </w:t>
      </w:r>
      <w:r w:rsidRPr="005C68CC">
        <w:rPr>
          <w:rFonts w:ascii="Arial" w:eastAsia="Times New Roman" w:hAnsi="Arial" w:cs="Arial"/>
          <w:sz w:val="22"/>
          <w:szCs w:val="22"/>
          <w:lang w:val="uk-UA" w:eastAsia="uk-UA"/>
        </w:rPr>
        <w:t xml:space="preserve">Стратегії розвитку Рожищенської міської територіальної громади до 2027 роки та </w:t>
      </w:r>
      <w:r w:rsidRPr="005C68CC">
        <w:rPr>
          <w:rFonts w:ascii="Arial" w:hAnsi="Arial" w:cs="Arial"/>
          <w:sz w:val="22"/>
          <w:szCs w:val="22"/>
          <w:lang w:val="uk-UA" w:eastAsia="uk-UA"/>
        </w:rPr>
        <w:t xml:space="preserve">Плану заходів на 2024-2027рр  з її реалізації </w:t>
      </w:r>
      <w:r w:rsidRPr="005C68CC">
        <w:rPr>
          <w:rFonts w:ascii="Arial" w:eastAsia="Times New Roman" w:hAnsi="Arial" w:cs="Arial"/>
          <w:sz w:val="22"/>
          <w:szCs w:val="22"/>
          <w:lang w:val="uk-UA" w:eastAsia="ru-RU"/>
        </w:rPr>
        <w:t>з урахуванням сучасних знань і методів оцінювання.</w:t>
      </w:r>
    </w:p>
    <w:p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 xml:space="preserve">З огляду на стратегічний характер такого виду документа державного планування, ключове значення у виконанні </w:t>
      </w:r>
      <w:r w:rsidRPr="005C68CC">
        <w:rPr>
          <w:rFonts w:ascii="Arial" w:eastAsia="Times New Roman" w:hAnsi="Arial" w:cs="Arial"/>
          <w:sz w:val="22"/>
          <w:szCs w:val="22"/>
          <w:lang w:val="uk-UA" w:eastAsia="ru-RU"/>
        </w:rPr>
        <w:t xml:space="preserve">СЕО </w:t>
      </w:r>
      <w:r w:rsidRPr="005C68CC">
        <w:rPr>
          <w:rFonts w:ascii="Arial" w:eastAsia="Times New Roman" w:hAnsi="Arial" w:cs="Arial"/>
          <w:bCs/>
          <w:kern w:val="32"/>
          <w:sz w:val="22"/>
          <w:szCs w:val="22"/>
          <w:lang w:val="uk-UA" w:eastAsia="ru-RU"/>
        </w:rPr>
        <w:t xml:space="preserve">проєкту такого документу мали методи стратегічного аналізу. Насамперед, доречним виявилось застосування аналізу контексту стратегічного планування, що передбачає встановлення зв’язків з іншими документами державного планування. Відповідність пропозицій проєкту загальним цілям охорони довкілля та забезпечення безпечного для здоров’я населення середовища існування дозволило встановити застосування цільового аналізу при проведенні </w:t>
      </w:r>
      <w:r w:rsidRPr="005C68CC">
        <w:rPr>
          <w:rFonts w:ascii="Arial" w:eastAsia="Times New Roman" w:hAnsi="Arial" w:cs="Arial"/>
          <w:sz w:val="22"/>
          <w:szCs w:val="22"/>
          <w:lang w:val="uk-UA" w:eastAsia="ru-RU"/>
        </w:rPr>
        <w:t>СЕО</w:t>
      </w:r>
      <w:r w:rsidRPr="005C68CC">
        <w:rPr>
          <w:rFonts w:ascii="Arial" w:eastAsia="Times New Roman" w:hAnsi="Arial" w:cs="Arial"/>
          <w:bCs/>
          <w:kern w:val="32"/>
          <w:sz w:val="22"/>
          <w:szCs w:val="22"/>
          <w:lang w:val="uk-UA" w:eastAsia="ru-RU"/>
        </w:rPr>
        <w:t>.</w:t>
      </w:r>
    </w:p>
    <w:p w:rsidR="00593008" w:rsidRPr="005C68CC" w:rsidRDefault="00593008" w:rsidP="00A44A3B">
      <w:pPr>
        <w:spacing w:after="120" w:line="240" w:lineRule="auto"/>
        <w:ind w:firstLine="0"/>
        <w:rPr>
          <w:rFonts w:ascii="Arial" w:eastAsia="Times New Roman" w:hAnsi="Arial" w:cs="Arial"/>
          <w:sz w:val="22"/>
          <w:szCs w:val="22"/>
          <w:lang w:val="uk-UA" w:eastAsia="ru-RU"/>
        </w:rPr>
      </w:pPr>
      <w:r w:rsidRPr="005C68CC">
        <w:rPr>
          <w:rFonts w:ascii="Arial" w:eastAsia="Times New Roman" w:hAnsi="Arial" w:cs="Arial"/>
          <w:bCs/>
          <w:kern w:val="32"/>
          <w:sz w:val="22"/>
          <w:szCs w:val="22"/>
          <w:lang w:val="uk-UA" w:eastAsia="ru-RU"/>
        </w:rPr>
        <w:lastRenderedPageBreak/>
        <w:t>Також проведено аналіз та оцінку ймовірних наслідків виконання цілей, як на окремі компоненти довкілля а також вплив на здоров’я населення.</w:t>
      </w:r>
      <w:r w:rsidRPr="005C68CC">
        <w:rPr>
          <w:rFonts w:ascii="Arial" w:eastAsia="Times New Roman" w:hAnsi="Arial" w:cs="Arial"/>
          <w:sz w:val="22"/>
          <w:szCs w:val="22"/>
          <w:lang w:val="uk-UA" w:eastAsia="ru-RU"/>
        </w:rPr>
        <w:t xml:space="preserve"> </w:t>
      </w:r>
    </w:p>
    <w:p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 xml:space="preserve">Для здійснення </w:t>
      </w:r>
      <w:r w:rsidRPr="005C68CC">
        <w:rPr>
          <w:rFonts w:ascii="Arial" w:eastAsia="Times New Roman" w:hAnsi="Arial" w:cs="Arial"/>
          <w:sz w:val="22"/>
          <w:szCs w:val="22"/>
          <w:lang w:val="uk-UA" w:eastAsia="ru-RU"/>
        </w:rPr>
        <w:t>СЕО</w:t>
      </w:r>
      <w:r w:rsidRPr="005C68CC">
        <w:rPr>
          <w:rFonts w:ascii="Arial" w:eastAsia="Times New Roman" w:hAnsi="Arial" w:cs="Arial"/>
          <w:bCs/>
          <w:kern w:val="32"/>
          <w:sz w:val="22"/>
          <w:szCs w:val="22"/>
          <w:lang w:val="uk-UA" w:eastAsia="ru-RU"/>
        </w:rPr>
        <w:t xml:space="preserve"> був обраний метод експертних оцінок, суть якого полягає у визначені майбутнього на основі думок кваліфікованих спеціалістів-експертів</w:t>
      </w:r>
      <w:r w:rsidRPr="005C68CC">
        <w:rPr>
          <w:rFonts w:ascii="Arial" w:eastAsia="Times New Roman" w:hAnsi="Arial" w:cs="Arial"/>
          <w:bCs/>
          <w:i/>
          <w:kern w:val="32"/>
          <w:sz w:val="22"/>
          <w:szCs w:val="22"/>
          <w:lang w:val="uk-UA" w:eastAsia="ru-RU"/>
        </w:rPr>
        <w:t xml:space="preserve">, </w:t>
      </w:r>
      <w:r w:rsidRPr="005C68CC">
        <w:rPr>
          <w:rFonts w:ascii="Arial" w:eastAsia="Times New Roman" w:hAnsi="Arial" w:cs="Arial"/>
          <w:bCs/>
          <w:kern w:val="32"/>
          <w:sz w:val="22"/>
          <w:szCs w:val="22"/>
          <w:lang w:val="uk-UA" w:eastAsia="ru-RU"/>
        </w:rPr>
        <w:t>та метод екстраполяції, оскільки цей метод полягає в перенесенні встановленого характеру розвитку певної території чи процесу в майбутнє і ґрунтується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w:t>
      </w:r>
    </w:p>
    <w:p w:rsidR="00593008" w:rsidRPr="005C68CC" w:rsidRDefault="00593008" w:rsidP="00A44A3B">
      <w:pPr>
        <w:spacing w:after="120" w:line="240" w:lineRule="auto"/>
        <w:ind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При цьому здійснювалось:</w:t>
      </w:r>
    </w:p>
    <w:p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збір та аналіз інформації про поточний стан складових довкілля, включаючи значення ключових екологічних показників;</w:t>
      </w:r>
    </w:p>
    <w:p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визначення можливих чинників змін антропогенного та природного характеру;</w:t>
      </w:r>
    </w:p>
    <w:p w:rsidR="00593008" w:rsidRPr="005C68CC" w:rsidRDefault="00593008" w:rsidP="00996F18">
      <w:pPr>
        <w:numPr>
          <w:ilvl w:val="0"/>
          <w:numId w:val="22"/>
        </w:numPr>
        <w:tabs>
          <w:tab w:val="num" w:pos="993"/>
        </w:tabs>
        <w:spacing w:after="120" w:line="240" w:lineRule="auto"/>
        <w:ind w:left="0" w:firstLine="0"/>
        <w:rPr>
          <w:rFonts w:ascii="Arial" w:eastAsia="Times New Roman" w:hAnsi="Arial" w:cs="Arial"/>
          <w:sz w:val="22"/>
          <w:szCs w:val="22"/>
          <w:lang w:val="uk-UA" w:eastAsia="ru-RU"/>
        </w:rPr>
      </w:pPr>
      <w:r w:rsidRPr="005C68CC">
        <w:rPr>
          <w:rFonts w:ascii="Arial" w:eastAsia="Times New Roman" w:hAnsi="Arial" w:cs="Arial"/>
          <w:sz w:val="22"/>
          <w:szCs w:val="22"/>
          <w:lang w:val="uk-UA" w:eastAsia="ru-RU"/>
        </w:rPr>
        <w:t>проведення оцінки потенційного впливу цілей на складові довкілля та на стан здоров’я й добробут населення.</w:t>
      </w:r>
    </w:p>
    <w:p w:rsidR="00593008" w:rsidRPr="005C68CC" w:rsidRDefault="00593008" w:rsidP="00A44A3B">
      <w:pPr>
        <w:spacing w:after="120" w:line="240" w:lineRule="auto"/>
        <w:ind w:firstLine="0"/>
        <w:rPr>
          <w:rFonts w:ascii="Arial" w:eastAsia="Times New Roman" w:hAnsi="Arial" w:cs="Arial"/>
          <w:bCs/>
          <w:kern w:val="32"/>
          <w:sz w:val="22"/>
          <w:szCs w:val="22"/>
          <w:lang w:val="uk-UA" w:eastAsia="ru-RU"/>
        </w:rPr>
      </w:pPr>
      <w:r w:rsidRPr="005C68CC">
        <w:rPr>
          <w:rFonts w:ascii="Arial" w:eastAsia="Times New Roman" w:hAnsi="Arial" w:cs="Arial"/>
          <w:bCs/>
          <w:kern w:val="32"/>
          <w:sz w:val="22"/>
          <w:szCs w:val="22"/>
          <w:lang w:val="uk-UA" w:eastAsia="ru-RU"/>
        </w:rPr>
        <w:t>В процесі аналізу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 Окрім того, були проаналізовані доступні дані моніторингових спостережень, що здійснюються в рамках програм державного моніторингу навколишнього середовища на національному та регіональному рівні.</w:t>
      </w:r>
    </w:p>
    <w:p w:rsidR="00593008" w:rsidRPr="005C68CC" w:rsidRDefault="006522B6" w:rsidP="00A44A3B">
      <w:pPr>
        <w:spacing w:after="120" w:line="240" w:lineRule="auto"/>
        <w:ind w:firstLine="0"/>
        <w:rPr>
          <w:rFonts w:ascii="Arial" w:eastAsia="Times New Roman" w:hAnsi="Arial" w:cs="Arial"/>
          <w:bCs/>
          <w:kern w:val="32"/>
          <w:sz w:val="22"/>
          <w:szCs w:val="22"/>
          <w:lang w:val="uk-UA" w:eastAsia="ru-RU"/>
        </w:rPr>
      </w:pPr>
      <w:r w:rsidRPr="00202FFD">
        <w:rPr>
          <w:rFonts w:ascii="Arial" w:eastAsia="Times New Roman" w:hAnsi="Arial" w:cs="Arial"/>
          <w:b/>
          <w:bCs/>
          <w:kern w:val="32"/>
          <w:sz w:val="22"/>
          <w:szCs w:val="22"/>
          <w:lang w:val="uk-UA" w:eastAsia="ru-RU"/>
        </w:rPr>
        <w:t>Водночас утруднення для  здійснення аналізу</w:t>
      </w:r>
      <w:r w:rsidRPr="005C68CC">
        <w:rPr>
          <w:rFonts w:ascii="Arial" w:eastAsia="Times New Roman" w:hAnsi="Arial" w:cs="Arial"/>
          <w:bCs/>
          <w:kern w:val="32"/>
          <w:sz w:val="22"/>
          <w:szCs w:val="22"/>
          <w:lang w:val="uk-UA" w:eastAsia="ru-RU"/>
        </w:rPr>
        <w:t xml:space="preserve"> виникло через скорочення показників соціально-економічного розвитку в умовах війни та зміни конфігурації районів, відсутність даних в розрізі територіальних громад</w:t>
      </w:r>
      <w:r w:rsidR="00A44A3B" w:rsidRPr="005C68CC">
        <w:rPr>
          <w:rFonts w:ascii="Arial" w:eastAsia="Times New Roman" w:hAnsi="Arial" w:cs="Arial"/>
          <w:bCs/>
          <w:kern w:val="32"/>
          <w:sz w:val="22"/>
          <w:szCs w:val="22"/>
          <w:lang w:val="uk-UA" w:eastAsia="ru-RU"/>
        </w:rPr>
        <w:t>.</w:t>
      </w:r>
      <w:r w:rsidRPr="005C68CC">
        <w:rPr>
          <w:rFonts w:ascii="Arial" w:eastAsia="Times New Roman" w:hAnsi="Arial" w:cs="Arial"/>
          <w:bCs/>
          <w:kern w:val="32"/>
          <w:sz w:val="22"/>
          <w:szCs w:val="22"/>
          <w:lang w:val="uk-UA" w:eastAsia="ru-RU"/>
        </w:rPr>
        <w:t xml:space="preserve">  Також складність виникла через обмеження в умовах війни доступу до податкової карти, державного земельного кадастру, застарілих геопросторових даних </w:t>
      </w:r>
    </w:p>
    <w:p w:rsidR="00593008" w:rsidRPr="00A44A3B" w:rsidRDefault="00593008" w:rsidP="00A44A3B">
      <w:pPr>
        <w:spacing w:after="120" w:line="240" w:lineRule="auto"/>
        <w:ind w:firstLine="0"/>
        <w:rPr>
          <w:rFonts w:ascii="Arial" w:eastAsia="Times New Roman" w:hAnsi="Arial" w:cs="Arial"/>
          <w:bCs/>
          <w:kern w:val="32"/>
          <w:sz w:val="22"/>
          <w:szCs w:val="22"/>
          <w:highlight w:val="green"/>
          <w:lang w:val="uk-UA" w:eastAsia="ru-RU"/>
        </w:rPr>
      </w:pPr>
      <w:r w:rsidRPr="005C68CC">
        <w:rPr>
          <w:rFonts w:ascii="Arial" w:eastAsia="Times New Roman" w:hAnsi="Arial" w:cs="Arial"/>
          <w:bCs/>
          <w:kern w:val="32"/>
          <w:sz w:val="22"/>
          <w:szCs w:val="22"/>
          <w:lang w:val="uk-UA" w:eastAsia="ru-RU"/>
        </w:rPr>
        <w:t xml:space="preserve">Таким чином, скорочений обсяг статистичних показників та невпорядкованість і застарілість геопросторових даних </w:t>
      </w:r>
      <w:r w:rsidR="00A44A3B" w:rsidRPr="005C68CC">
        <w:rPr>
          <w:rFonts w:ascii="Arial" w:eastAsia="Times New Roman" w:hAnsi="Arial" w:cs="Arial"/>
          <w:bCs/>
          <w:kern w:val="32"/>
          <w:sz w:val="22"/>
          <w:szCs w:val="22"/>
          <w:lang w:val="uk-UA" w:eastAsia="ru-RU"/>
        </w:rPr>
        <w:t xml:space="preserve">дещо </w:t>
      </w:r>
      <w:r w:rsidRPr="005C68CC">
        <w:rPr>
          <w:rFonts w:ascii="Arial" w:eastAsia="Times New Roman" w:hAnsi="Arial" w:cs="Arial"/>
          <w:bCs/>
          <w:kern w:val="32"/>
          <w:sz w:val="22"/>
          <w:szCs w:val="22"/>
          <w:lang w:val="uk-UA" w:eastAsia="ru-RU"/>
        </w:rPr>
        <w:t>обмежили можливість аналізу просторового розвитку</w:t>
      </w:r>
      <w:r w:rsidRPr="00A44A3B">
        <w:rPr>
          <w:rFonts w:ascii="Arial" w:eastAsia="Times New Roman" w:hAnsi="Arial" w:cs="Arial"/>
          <w:bCs/>
          <w:kern w:val="32"/>
          <w:sz w:val="22"/>
          <w:szCs w:val="22"/>
          <w:highlight w:val="green"/>
          <w:lang w:val="uk-UA" w:eastAsia="ru-RU"/>
        </w:rPr>
        <w:t xml:space="preserve">. </w:t>
      </w:r>
    </w:p>
    <w:p w:rsidR="00593008" w:rsidRPr="00355EA2" w:rsidRDefault="00593008" w:rsidP="00A44A3B">
      <w:pPr>
        <w:spacing w:after="120" w:line="240" w:lineRule="auto"/>
        <w:ind w:firstLine="0"/>
        <w:rPr>
          <w:rFonts w:ascii="Arial" w:hAnsi="Arial" w:cs="Arial"/>
          <w:sz w:val="22"/>
          <w:szCs w:val="22"/>
          <w:lang w:val="uk-UA"/>
        </w:rPr>
      </w:pPr>
    </w:p>
    <w:bookmarkEnd w:id="197"/>
    <w:p w:rsidR="00AA5F7B" w:rsidRPr="00A5179B" w:rsidRDefault="00AA5F7B" w:rsidP="00A44A3B">
      <w:pPr>
        <w:spacing w:after="120" w:line="240" w:lineRule="auto"/>
        <w:rPr>
          <w:lang w:val="uk-UA"/>
        </w:rPr>
      </w:pPr>
      <w:r w:rsidRPr="00A5179B">
        <w:rPr>
          <w:lang w:val="uk-UA"/>
        </w:rPr>
        <w:br w:type="page"/>
      </w:r>
    </w:p>
    <w:p w:rsidR="00AA5F7B" w:rsidRPr="00A5179B" w:rsidRDefault="00AA5F7B" w:rsidP="00AA5F7B">
      <w:pPr>
        <w:pStyle w:val="1"/>
        <w:spacing w:after="120"/>
        <w:ind w:firstLine="0"/>
        <w:contextualSpacing/>
        <w:rPr>
          <w:rFonts w:ascii="Times New Roman" w:hAnsi="Times New Roman" w:cs="Times New Roman"/>
          <w:b/>
          <w:bCs/>
          <w:color w:val="auto"/>
          <w:sz w:val="28"/>
          <w:szCs w:val="28"/>
          <w:lang w:val="uk-UA"/>
        </w:rPr>
      </w:pPr>
      <w:bookmarkStart w:id="198" w:name="_Toc143859632"/>
      <w:r w:rsidRPr="00A5179B">
        <w:rPr>
          <w:rFonts w:ascii="Times New Roman" w:hAnsi="Times New Roman" w:cs="Times New Roman"/>
          <w:b/>
          <w:bCs/>
          <w:color w:val="auto"/>
          <w:sz w:val="28"/>
          <w:szCs w:val="28"/>
          <w:lang w:val="uk-UA"/>
        </w:rPr>
        <w:lastRenderedPageBreak/>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198"/>
    </w:p>
    <w:p w:rsidR="00A5179B" w:rsidRPr="008142CE" w:rsidRDefault="00A5179B" w:rsidP="008142CE">
      <w:pPr>
        <w:spacing w:after="120" w:line="240" w:lineRule="auto"/>
        <w:ind w:firstLine="0"/>
        <w:rPr>
          <w:rFonts w:ascii="Arial" w:hAnsi="Arial" w:cs="Arial"/>
          <w:sz w:val="22"/>
          <w:szCs w:val="22"/>
          <w:lang w:val="uk-UA"/>
        </w:rPr>
      </w:pPr>
      <w:r w:rsidRPr="008142CE">
        <w:rPr>
          <w:rFonts w:ascii="Arial" w:hAnsi="Arial" w:cs="Arial"/>
          <w:sz w:val="22"/>
          <w:szCs w:val="22"/>
          <w:lang w:val="uk-UA"/>
        </w:rPr>
        <w:t>Під час реалізації Стратегії потрібно відстежувати екологічні загрози для довкілля, об’єктивно оцінювати їх наслідки, в тому числі для здоров’я населення, та вживати заходи для їх усунення та нейтралізації. Для цього необхідно провадити моніторинг можливих наслідків реалізації Стратегії для довкілля.</w:t>
      </w:r>
    </w:p>
    <w:p w:rsidR="00A5179B" w:rsidRPr="008142CE" w:rsidRDefault="00A5179B" w:rsidP="008142CE">
      <w:pPr>
        <w:spacing w:after="120" w:line="240" w:lineRule="auto"/>
        <w:ind w:firstLine="0"/>
        <w:rPr>
          <w:rFonts w:ascii="Arial" w:hAnsi="Arial" w:cs="Arial"/>
          <w:sz w:val="22"/>
          <w:szCs w:val="22"/>
          <w:lang w:val="uk-UA"/>
        </w:rPr>
      </w:pPr>
      <w:r w:rsidRPr="008142CE">
        <w:rPr>
          <w:rFonts w:ascii="Arial" w:hAnsi="Arial" w:cs="Arial"/>
          <w:sz w:val="22"/>
          <w:szCs w:val="22"/>
          <w:lang w:val="uk-UA"/>
        </w:rPr>
        <w:t>Метою проведення моніторингу є:</w:t>
      </w:r>
    </w:p>
    <w:p w:rsidR="00A5179B" w:rsidRPr="008142CE" w:rsidRDefault="00A5179B"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142CE">
        <w:rPr>
          <w:rFonts w:ascii="Arial" w:hAnsi="Arial" w:cs="Arial"/>
          <w:sz w:val="22"/>
          <w:szCs w:val="22"/>
          <w:lang w:val="uk-UA"/>
        </w:rPr>
        <w:t>порівняння очікуваних і фактичних наслідків, що дозволяє отримати інформацію про реалізацію Стратегії;</w:t>
      </w:r>
    </w:p>
    <w:p w:rsidR="00A5179B" w:rsidRPr="008142CE" w:rsidRDefault="00A5179B"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142CE">
        <w:rPr>
          <w:rFonts w:ascii="Arial" w:hAnsi="Arial" w:cs="Arial"/>
          <w:sz w:val="22"/>
          <w:szCs w:val="22"/>
          <w:lang w:val="uk-UA"/>
        </w:rPr>
        <w:t>отримання інформації, яка може бути використана для удосконалення майбутніх оцінок (моніторинг як інструмент контролю якості СЕО);</w:t>
      </w:r>
    </w:p>
    <w:p w:rsidR="00A5179B" w:rsidRPr="008142CE" w:rsidRDefault="00A5179B"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142CE">
        <w:rPr>
          <w:rFonts w:ascii="Arial" w:hAnsi="Arial" w:cs="Arial"/>
          <w:sz w:val="22"/>
          <w:szCs w:val="22"/>
          <w:lang w:val="uk-UA"/>
        </w:rPr>
        <w:t>перевірка дотримання екологічних норм, встановлених відповідними органами влади;</w:t>
      </w:r>
    </w:p>
    <w:p w:rsidR="00A5179B" w:rsidRPr="008142CE" w:rsidRDefault="00A5179B" w:rsidP="00996F18">
      <w:pPr>
        <w:pStyle w:val="a3"/>
        <w:numPr>
          <w:ilvl w:val="0"/>
          <w:numId w:val="8"/>
        </w:numPr>
        <w:tabs>
          <w:tab w:val="left" w:pos="1276"/>
        </w:tabs>
        <w:spacing w:after="120" w:line="240" w:lineRule="auto"/>
        <w:ind w:left="0" w:firstLine="0"/>
        <w:rPr>
          <w:rFonts w:ascii="Arial" w:hAnsi="Arial" w:cs="Arial"/>
          <w:sz w:val="22"/>
          <w:szCs w:val="22"/>
          <w:lang w:val="uk-UA"/>
        </w:rPr>
      </w:pPr>
      <w:r w:rsidRPr="008142CE">
        <w:rPr>
          <w:rFonts w:ascii="Arial" w:hAnsi="Arial" w:cs="Arial"/>
          <w:sz w:val="22"/>
          <w:szCs w:val="22"/>
          <w:lang w:val="uk-UA"/>
        </w:rPr>
        <w:t>відстеження процесу виконання Стратегії відповідно до ухваленого документу, включаючи передбачені заходи із запобігання, скорочення або пом’якшення несприятливих наслідків.</w:t>
      </w:r>
    </w:p>
    <w:p w:rsidR="009663BC" w:rsidRPr="00B45FBD" w:rsidRDefault="00A5179B" w:rsidP="008142CE">
      <w:pPr>
        <w:spacing w:after="120" w:line="240" w:lineRule="auto"/>
        <w:ind w:firstLine="0"/>
        <w:rPr>
          <w:rFonts w:ascii="Arial" w:hAnsi="Arial" w:cs="Arial"/>
          <w:b/>
          <w:bCs/>
          <w:sz w:val="22"/>
          <w:szCs w:val="22"/>
          <w:lang w:val="uk-UA"/>
        </w:rPr>
      </w:pPr>
      <w:r w:rsidRPr="008142CE">
        <w:rPr>
          <w:rFonts w:ascii="Arial" w:hAnsi="Arial" w:cs="Arial"/>
          <w:sz w:val="22"/>
          <w:szCs w:val="22"/>
          <w:lang w:val="uk-UA"/>
        </w:rPr>
        <w:t>Відповідно до статті 17 Закону України «Про стратегічну екологічну оцінку» моніторинг наслідків виконання документа державного планування, у тому числі для здоров’я населення</w:t>
      </w:r>
      <w:r w:rsidRPr="00B45FBD">
        <w:rPr>
          <w:rFonts w:ascii="Arial" w:hAnsi="Arial" w:cs="Arial"/>
          <w:sz w:val="22"/>
          <w:szCs w:val="22"/>
          <w:lang w:val="uk-UA"/>
        </w:rPr>
        <w:t>,</w:t>
      </w:r>
      <w:r w:rsidR="009663BC" w:rsidRPr="00B45FBD">
        <w:rPr>
          <w:rFonts w:ascii="Arial" w:hAnsi="Arial" w:cs="Arial"/>
          <w:color w:val="333333"/>
          <w:sz w:val="22"/>
          <w:szCs w:val="22"/>
          <w:shd w:val="clear" w:color="auto" w:fill="FFFFFF"/>
          <w:lang w:val="uk-UA"/>
        </w:rPr>
        <w:t xml:space="preserve"> </w:t>
      </w:r>
      <w:r w:rsidR="009663BC" w:rsidRPr="00B45FBD">
        <w:rPr>
          <w:rFonts w:ascii="Arial" w:hAnsi="Arial" w:cs="Arial"/>
          <w:b/>
          <w:bCs/>
          <w:sz w:val="22"/>
          <w:szCs w:val="22"/>
          <w:shd w:val="clear" w:color="auto" w:fill="FFFFFF"/>
          <w:lang w:val="uk-UA"/>
        </w:rPr>
        <w:t>один раз на рік оприлюднює його результати на своєму офіційному веб-сайті у мережі Інтернет, вносить до Єдиного реєстру стратегічної екологічної оцінки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p>
    <w:p w:rsidR="00A5179B" w:rsidRPr="008142CE" w:rsidRDefault="00A5179B" w:rsidP="008142CE">
      <w:pPr>
        <w:spacing w:after="120" w:line="240" w:lineRule="auto"/>
        <w:ind w:firstLine="0"/>
        <w:rPr>
          <w:rFonts w:ascii="Arial" w:hAnsi="Arial" w:cs="Arial"/>
          <w:sz w:val="22"/>
          <w:szCs w:val="22"/>
          <w:lang w:val="uk-UA"/>
        </w:rPr>
      </w:pPr>
      <w:r w:rsidRPr="008142CE">
        <w:rPr>
          <w:rFonts w:ascii="Arial" w:hAnsi="Arial" w:cs="Arial"/>
          <w:sz w:val="22"/>
          <w:szCs w:val="22"/>
          <w:lang w:val="uk-UA"/>
        </w:rPr>
        <w:t>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№1272.</w:t>
      </w:r>
    </w:p>
    <w:p w:rsidR="00A5179B" w:rsidRPr="008142CE" w:rsidRDefault="00A5179B" w:rsidP="008142CE">
      <w:pPr>
        <w:spacing w:after="120" w:line="240" w:lineRule="auto"/>
        <w:ind w:firstLine="0"/>
        <w:rPr>
          <w:rFonts w:ascii="Arial" w:hAnsi="Arial" w:cs="Arial"/>
          <w:sz w:val="22"/>
          <w:szCs w:val="22"/>
          <w:lang w:val="uk-UA"/>
        </w:rPr>
      </w:pPr>
      <w:r w:rsidRPr="008142CE">
        <w:rPr>
          <w:rFonts w:ascii="Arial" w:hAnsi="Arial" w:cs="Arial"/>
          <w:sz w:val="22"/>
          <w:szCs w:val="22"/>
          <w:lang w:val="uk-UA"/>
        </w:rPr>
        <w:t>Постановою Кабінету Міністрів України від 11.11.2015 р.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затверджено Порядок проведення моніторингу та оцінки результативності реалізації зазначених регіональних стратегій і планів заходів. Відповідно до документу до моніторингу включаються такі компоненти як: а) стан виконання плану заходів шляхом порівняння фактично отриманих значень індикаторів оцінки результативності виконання завдань і їх прогнозних значень та б) динаміка зміни значень показників, що застосовуються для розрахунку індексів конкурентоспроможності регіону та регіонального людського розвитку.</w:t>
      </w:r>
    </w:p>
    <w:p w:rsidR="004F21CD" w:rsidRPr="005C68CC" w:rsidRDefault="00A5179B" w:rsidP="00296BB8">
      <w:pPr>
        <w:spacing w:after="120" w:line="240" w:lineRule="auto"/>
        <w:ind w:firstLine="0"/>
        <w:rPr>
          <w:rFonts w:ascii="Arial" w:hAnsi="Arial" w:cs="Arial"/>
          <w:sz w:val="22"/>
          <w:szCs w:val="22"/>
          <w:lang w:val="uk-UA"/>
        </w:rPr>
      </w:pPr>
      <w:r w:rsidRPr="008142CE">
        <w:rPr>
          <w:rFonts w:ascii="Arial" w:hAnsi="Arial" w:cs="Arial"/>
          <w:sz w:val="22"/>
          <w:szCs w:val="22"/>
          <w:lang w:val="uk-UA"/>
        </w:rPr>
        <w:t>Моніторинг базується на відстеженні обмеженого кола обраних показників (індикаторів).</w:t>
      </w:r>
      <w:r w:rsidR="00555C69" w:rsidRPr="008142CE">
        <w:rPr>
          <w:rFonts w:ascii="Arial" w:hAnsi="Arial" w:cs="Arial"/>
          <w:sz w:val="22"/>
          <w:szCs w:val="22"/>
          <w:lang w:val="uk-UA"/>
        </w:rPr>
        <w:t xml:space="preserve"> Система запропонованих індикаторів може включати еколого-економічні та екологічні індикатори</w:t>
      </w:r>
      <w:r w:rsidR="00296BB8">
        <w:rPr>
          <w:rFonts w:ascii="Arial" w:hAnsi="Arial" w:cs="Arial"/>
          <w:sz w:val="22"/>
          <w:szCs w:val="22"/>
          <w:lang w:val="uk-UA"/>
        </w:rPr>
        <w:t xml:space="preserve"> </w:t>
      </w:r>
    </w:p>
    <w:p w:rsidR="00555C69" w:rsidRPr="00555C69" w:rsidRDefault="00C75B93" w:rsidP="00296BB8">
      <w:pPr>
        <w:spacing w:after="120" w:line="240" w:lineRule="auto"/>
        <w:ind w:firstLine="0"/>
        <w:rPr>
          <w:rFonts w:ascii="Arial" w:eastAsia="Calibri" w:hAnsi="Arial" w:cs="Arial"/>
          <w:sz w:val="22"/>
          <w:szCs w:val="22"/>
          <w:lang w:val="uk-UA"/>
        </w:rPr>
      </w:pPr>
      <w:r w:rsidRPr="005C68CC">
        <w:rPr>
          <w:rFonts w:ascii="Arial" w:hAnsi="Arial" w:cs="Arial"/>
          <w:sz w:val="22"/>
          <w:szCs w:val="22"/>
          <w:lang w:val="uk-UA"/>
        </w:rPr>
        <w:t>В</w:t>
      </w:r>
      <w:r w:rsidR="00555C69" w:rsidRPr="00555C69">
        <w:rPr>
          <w:rFonts w:ascii="Arial" w:eastAsia="Calibri" w:hAnsi="Arial" w:cs="Arial"/>
          <w:sz w:val="22"/>
          <w:szCs w:val="22"/>
          <w:lang w:val="uk-UA"/>
        </w:rPr>
        <w:t>плив реалізації Стратегії та Плану на зміну клімату здійснюватиметься на підставі проведення аналізу індикаторів, використання яких дає змогу орієнтовно визначити очікувані наслідки від кліматичних змін та дозволять розробити заходи по адаптації до змін клімату в наступний етап реалізації Стратегії. Це індикатори по вразливості території до теплового навантаження та стихійних гідрометеорологічних явищ: середньорічна температура,</w:t>
      </w:r>
      <w:r w:rsidR="00555C69" w:rsidRPr="005C68CC">
        <w:rPr>
          <w:rFonts w:ascii="Arial" w:eastAsia="Calibri" w:hAnsi="Arial" w:cs="Arial"/>
          <w:sz w:val="22"/>
          <w:szCs w:val="22"/>
          <w:lang w:val="uk-UA"/>
        </w:rPr>
        <w:t xml:space="preserve"> </w:t>
      </w:r>
      <w:r w:rsidR="00555C69" w:rsidRPr="00555C69">
        <w:rPr>
          <w:rFonts w:ascii="Arial" w:eastAsia="Calibri" w:hAnsi="Arial" w:cs="Arial"/>
          <w:sz w:val="22"/>
          <w:szCs w:val="22"/>
          <w:lang w:val="uk-UA"/>
        </w:rPr>
        <w:t xml:space="preserve">мінімальна та максимальна температура, річна кількість опадів, середня швидкість вітру, відносна вологість, атмосферний тиск, тенденція змін клімату, повторюваність стихійних метеорологічних явищ. Також будуть враховуватися індикатори по вразливості зелених зон населених пунктів: </w:t>
      </w:r>
      <w:r w:rsidR="00296BB8" w:rsidRPr="00555C69">
        <w:rPr>
          <w:rFonts w:ascii="Arial" w:eastAsia="Calibri" w:hAnsi="Arial" w:cs="Arial"/>
          <w:sz w:val="22"/>
          <w:szCs w:val="22"/>
          <w:lang w:val="uk-UA"/>
        </w:rPr>
        <w:t xml:space="preserve">площа зелених </w:t>
      </w:r>
      <w:r w:rsidR="00296BB8" w:rsidRPr="00555C69">
        <w:rPr>
          <w:rFonts w:ascii="Arial" w:eastAsia="Calibri" w:hAnsi="Arial" w:cs="Arial"/>
          <w:sz w:val="22"/>
          <w:szCs w:val="22"/>
          <w:lang w:val="uk-UA"/>
        </w:rPr>
        <w:lastRenderedPageBreak/>
        <w:t xml:space="preserve">насаджень на одного </w:t>
      </w:r>
      <w:r w:rsidR="00296BB8" w:rsidRPr="005C68CC">
        <w:rPr>
          <w:rFonts w:ascii="Arial" w:eastAsia="Calibri" w:hAnsi="Arial" w:cs="Arial"/>
          <w:sz w:val="22"/>
          <w:szCs w:val="22"/>
          <w:lang w:val="uk-UA"/>
        </w:rPr>
        <w:t xml:space="preserve">мешканця, </w:t>
      </w:r>
      <w:r w:rsidR="00555C69" w:rsidRPr="00555C69">
        <w:rPr>
          <w:rFonts w:ascii="Arial" w:eastAsia="Calibri" w:hAnsi="Arial" w:cs="Arial"/>
          <w:sz w:val="22"/>
          <w:szCs w:val="22"/>
          <w:lang w:val="uk-UA"/>
        </w:rPr>
        <w:t>поява інвазивних видів у межах зелених зон, зміщення вегетаційного періоду, видове різноманіття рослин та тварин.</w:t>
      </w:r>
    </w:p>
    <w:p w:rsidR="00555C69" w:rsidRPr="00555C69" w:rsidRDefault="00555C69" w:rsidP="00296BB8">
      <w:pPr>
        <w:widowControl w:val="0"/>
        <w:autoSpaceDE w:val="0"/>
        <w:autoSpaceDN w:val="0"/>
        <w:spacing w:after="120" w:line="240" w:lineRule="auto"/>
        <w:ind w:firstLine="0"/>
        <w:rPr>
          <w:rFonts w:ascii="Arial" w:eastAsia="Calibri" w:hAnsi="Arial" w:cs="Arial"/>
          <w:sz w:val="22"/>
          <w:szCs w:val="22"/>
          <w:lang w:val="uk-UA"/>
        </w:rPr>
      </w:pPr>
      <w:r w:rsidRPr="00555C69">
        <w:rPr>
          <w:rFonts w:ascii="Arial" w:eastAsia="Calibri" w:hAnsi="Arial" w:cs="Arial"/>
          <w:sz w:val="22"/>
          <w:szCs w:val="22"/>
          <w:lang w:val="uk-UA"/>
        </w:rPr>
        <w:t>Здійснення моніторингу впливів виконання документа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негативно впливають на комфортність проживання населення, і обґрунтувати необхідні заходи по їх усуненню.</w:t>
      </w:r>
    </w:p>
    <w:p w:rsidR="00C00329" w:rsidRPr="008142CE" w:rsidRDefault="00A5179B" w:rsidP="008142CE">
      <w:pPr>
        <w:spacing w:after="120" w:line="240" w:lineRule="auto"/>
        <w:ind w:firstLine="0"/>
        <w:rPr>
          <w:rFonts w:ascii="Arial" w:hAnsi="Arial" w:cs="Arial"/>
          <w:sz w:val="22"/>
          <w:szCs w:val="22"/>
          <w:lang w:val="uk-UA"/>
        </w:rPr>
      </w:pPr>
      <w:r w:rsidRPr="00EF17FC">
        <w:rPr>
          <w:rFonts w:ascii="Arial" w:hAnsi="Arial" w:cs="Arial"/>
          <w:b/>
          <w:bCs/>
          <w:sz w:val="22"/>
          <w:szCs w:val="22"/>
          <w:lang w:val="uk-UA"/>
        </w:rPr>
        <w:t xml:space="preserve">Для моніторингу даних впливів пропонується використання таких </w:t>
      </w:r>
      <w:r w:rsidR="00F02F63" w:rsidRPr="00EF17FC">
        <w:rPr>
          <w:rFonts w:ascii="Arial" w:hAnsi="Arial" w:cs="Arial"/>
          <w:b/>
          <w:bCs/>
          <w:sz w:val="22"/>
          <w:szCs w:val="22"/>
          <w:lang w:val="uk-UA"/>
        </w:rPr>
        <w:t>показників (</w:t>
      </w:r>
      <w:r w:rsidRPr="00EF17FC">
        <w:rPr>
          <w:rFonts w:ascii="Arial" w:hAnsi="Arial" w:cs="Arial"/>
          <w:b/>
          <w:bCs/>
          <w:sz w:val="22"/>
          <w:szCs w:val="22"/>
          <w:lang w:val="uk-UA"/>
        </w:rPr>
        <w:t>індикаторів</w:t>
      </w:r>
      <w:r w:rsidR="00F02F63" w:rsidRPr="00EF17FC">
        <w:rPr>
          <w:rFonts w:ascii="Arial" w:hAnsi="Arial" w:cs="Arial"/>
          <w:b/>
          <w:bCs/>
          <w:sz w:val="22"/>
          <w:szCs w:val="22"/>
          <w:lang w:val="uk-UA"/>
        </w:rPr>
        <w:t>)</w:t>
      </w:r>
      <w:r w:rsidRPr="00EF17FC">
        <w:rPr>
          <w:rFonts w:ascii="Arial" w:hAnsi="Arial" w:cs="Arial"/>
          <w:b/>
          <w:bCs/>
          <w:sz w:val="22"/>
          <w:szCs w:val="22"/>
          <w:lang w:val="uk-UA"/>
        </w:rPr>
        <w:t xml:space="preserve"> в розрізі </w:t>
      </w:r>
      <w:r w:rsidR="00555C69">
        <w:rPr>
          <w:rFonts w:ascii="Arial" w:hAnsi="Arial" w:cs="Arial"/>
          <w:b/>
          <w:bCs/>
          <w:sz w:val="22"/>
          <w:szCs w:val="22"/>
          <w:lang w:val="uk-UA"/>
        </w:rPr>
        <w:t xml:space="preserve">оперативних цілей </w:t>
      </w:r>
      <w:r w:rsidR="00C00329" w:rsidRPr="00EF17FC">
        <w:rPr>
          <w:rFonts w:ascii="Arial" w:hAnsi="Arial" w:cs="Arial"/>
          <w:b/>
          <w:bCs/>
          <w:sz w:val="22"/>
          <w:szCs w:val="22"/>
          <w:lang w:val="uk-UA"/>
        </w:rPr>
        <w:t xml:space="preserve"> (табл.</w:t>
      </w:r>
      <w:r w:rsidR="00C00329">
        <w:rPr>
          <w:rFonts w:ascii="Arial" w:hAnsi="Arial" w:cs="Arial"/>
          <w:sz w:val="22"/>
          <w:szCs w:val="22"/>
          <w:lang w:val="uk-UA"/>
        </w:rPr>
        <w:t>9.1.)</w:t>
      </w:r>
      <w:r w:rsidRPr="008142CE">
        <w:rPr>
          <w:rFonts w:ascii="Arial" w:hAnsi="Arial" w:cs="Arial"/>
          <w:sz w:val="22"/>
          <w:szCs w:val="22"/>
          <w:lang w:val="uk-UA"/>
        </w:rPr>
        <w:t>:</w:t>
      </w:r>
    </w:p>
    <w:p w:rsidR="00244B76" w:rsidRDefault="00C00329" w:rsidP="00A0080F">
      <w:pPr>
        <w:pStyle w:val="9"/>
        <w:jc w:val="both"/>
      </w:pPr>
      <w:bookmarkStart w:id="199" w:name="_Toc143859699"/>
      <w:r>
        <w:t>Таблиця 9.1.</w:t>
      </w:r>
      <w:r w:rsidR="00244B76" w:rsidRPr="00BE2EB7">
        <w:t>Показники (індикатори) моніторингу наслідків виконання</w:t>
      </w:r>
      <w:r w:rsidR="00FC68C5">
        <w:t xml:space="preserve"> </w:t>
      </w:r>
      <w:r w:rsidR="00642E39">
        <w:t>Стратегі</w:t>
      </w:r>
      <w:r w:rsidR="00642E39" w:rsidRPr="00642E39">
        <w:t>ї</w:t>
      </w:r>
      <w:r w:rsidR="00FC68C5" w:rsidRPr="008620B0">
        <w:t xml:space="preserve"> </w:t>
      </w:r>
      <w:r w:rsidR="00FC68C5" w:rsidRPr="00FC68C5">
        <w:rPr>
          <w:rFonts w:eastAsiaTheme="minorHAnsi"/>
          <w:color w:val="auto"/>
          <w:lang w:eastAsia="en-US"/>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00244B76" w:rsidRPr="00BE2EB7">
        <w:t xml:space="preserve"> для довкілля,  в тому числі для здоров’я населення</w:t>
      </w:r>
      <w:bookmarkEnd w:id="199"/>
    </w:p>
    <w:tbl>
      <w:tblPr>
        <w:tblW w:w="105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81"/>
        <w:gridCol w:w="6804"/>
        <w:gridCol w:w="1134"/>
      </w:tblGrid>
      <w:tr w:rsidR="00A0080F" w:rsidRPr="00C5069C" w:rsidTr="00A0080F">
        <w:trPr>
          <w:trHeight w:val="280"/>
        </w:trPr>
        <w:tc>
          <w:tcPr>
            <w:tcW w:w="10519" w:type="dxa"/>
            <w:gridSpan w:val="3"/>
            <w:shd w:val="clear" w:color="auto" w:fill="1F3864"/>
          </w:tcPr>
          <w:p w:rsidR="00A0080F" w:rsidRPr="00B82761" w:rsidRDefault="00A0080F" w:rsidP="00A0080F">
            <w:pPr>
              <w:spacing w:after="120" w:line="240" w:lineRule="auto"/>
              <w:jc w:val="center"/>
              <w:rPr>
                <w:rFonts w:ascii="Arial" w:eastAsia="Arial" w:hAnsi="Arial" w:cs="Arial"/>
                <w:b/>
                <w:szCs w:val="28"/>
                <w:lang w:val="uk-UA"/>
              </w:rPr>
            </w:pPr>
            <w:r w:rsidRPr="00B82761">
              <w:rPr>
                <w:rFonts w:ascii="Arial" w:eastAsia="Arial" w:hAnsi="Arial" w:cs="Arial"/>
                <w:b/>
                <w:szCs w:val="28"/>
                <w:lang w:val="uk-UA"/>
              </w:rPr>
              <w:t>Стратегічна ціль 1. Конкурентоздатна економіка громади</w:t>
            </w:r>
          </w:p>
        </w:tc>
      </w:tr>
      <w:tr w:rsidR="0029586C" w:rsidRPr="00B82761" w:rsidTr="00A0080F">
        <w:tc>
          <w:tcPr>
            <w:tcW w:w="2581" w:type="dxa"/>
            <w:shd w:val="clear" w:color="auto" w:fill="D9D9D9"/>
          </w:tcPr>
          <w:p w:rsidR="0029586C" w:rsidRPr="00B82761" w:rsidRDefault="0029586C" w:rsidP="00E0662A">
            <w:pPr>
              <w:pBdr>
                <w:top w:val="nil"/>
                <w:left w:val="nil"/>
                <w:bottom w:val="nil"/>
                <w:right w:val="nil"/>
                <w:between w:val="nil"/>
              </w:pBdr>
              <w:spacing w:after="120" w:line="240" w:lineRule="auto"/>
              <w:ind w:hanging="79"/>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6804" w:type="dxa"/>
            <w:shd w:val="clear" w:color="auto" w:fill="D9D9D9"/>
          </w:tcPr>
          <w:p w:rsidR="0029586C" w:rsidRPr="00B82761" w:rsidRDefault="0029586C" w:rsidP="00E0662A">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c>
          <w:tcPr>
            <w:tcW w:w="1134" w:type="dxa"/>
            <w:shd w:val="clear" w:color="auto" w:fill="D9D9D9"/>
          </w:tcPr>
          <w:p w:rsidR="0029586C" w:rsidRPr="00B82761" w:rsidRDefault="00A0080F" w:rsidP="00E0662A">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r w:rsidRPr="00580FA2">
              <w:rPr>
                <w:rFonts w:ascii="Arial" w:hAnsi="Arial" w:cs="Arial"/>
                <w:b/>
                <w:bCs/>
                <w:sz w:val="20"/>
                <w:szCs w:val="20"/>
                <w:lang w:val="uk-UA"/>
              </w:rPr>
              <w:t>Наявність моніторингових даних</w:t>
            </w:r>
          </w:p>
        </w:tc>
      </w:tr>
      <w:tr w:rsidR="00A0080F" w:rsidRPr="00B82761" w:rsidTr="00A0080F">
        <w:trPr>
          <w:trHeight w:val="879"/>
        </w:trPr>
        <w:tc>
          <w:tcPr>
            <w:tcW w:w="2581" w:type="dxa"/>
            <w:tcBorders>
              <w:bottom w:val="single" w:sz="4" w:space="0" w:color="000000"/>
            </w:tcBorders>
            <w:vAlign w:val="center"/>
          </w:tcPr>
          <w:p w:rsidR="00A0080F" w:rsidRPr="0029586C" w:rsidRDefault="00A0080F" w:rsidP="00E0662A">
            <w:pPr>
              <w:pBdr>
                <w:top w:val="nil"/>
                <w:left w:val="nil"/>
                <w:bottom w:val="nil"/>
                <w:right w:val="nil"/>
                <w:between w:val="nil"/>
              </w:pBdr>
              <w:spacing w:after="120" w:line="240" w:lineRule="auto"/>
              <w:ind w:firstLine="0"/>
              <w:jc w:val="left"/>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1.1.Формування інвестиційної привабливості громади</w:t>
            </w:r>
          </w:p>
        </w:tc>
        <w:tc>
          <w:tcPr>
            <w:tcW w:w="6804" w:type="dxa"/>
            <w:vMerge w:val="restart"/>
            <w:tcBorders>
              <w:bottom w:val="single" w:sz="4" w:space="0" w:color="000000"/>
            </w:tcBorders>
          </w:tcPr>
          <w:p w:rsidR="00A0080F" w:rsidRPr="0029586C" w:rsidRDefault="00A0080F" w:rsidP="00996F18">
            <w:pPr>
              <w:pStyle w:val="a3"/>
              <w:numPr>
                <w:ilvl w:val="0"/>
                <w:numId w:val="23"/>
              </w:numPr>
              <w:pBdr>
                <w:top w:val="nil"/>
                <w:left w:val="nil"/>
                <w:bottom w:val="nil"/>
                <w:right w:val="nil"/>
                <w:between w:val="nil"/>
              </w:pBdr>
              <w:spacing w:after="120" w:line="240" w:lineRule="auto"/>
              <w:ind w:left="312" w:hanging="312"/>
              <w:jc w:val="left"/>
              <w:rPr>
                <w:rFonts w:ascii="Arial" w:eastAsia="Arial" w:hAnsi="Arial" w:cs="Arial"/>
                <w:color w:val="000000"/>
                <w:sz w:val="20"/>
                <w:szCs w:val="20"/>
                <w:lang w:val="uk-UA"/>
              </w:rPr>
            </w:pPr>
            <w:r w:rsidRPr="0029586C">
              <w:rPr>
                <w:rFonts w:ascii="Arial" w:hAnsi="Arial" w:cs="Arial"/>
                <w:sz w:val="20"/>
                <w:szCs w:val="20"/>
                <w:lang w:val="uk-UA"/>
              </w:rPr>
              <w:t>викиди забруднюючих речовин у атмосферне повітря від стаціонарних та пересувних джерел;</w:t>
            </w:r>
          </w:p>
          <w:p w:rsidR="00A0080F" w:rsidRPr="0029586C" w:rsidRDefault="00290CC2" w:rsidP="00996F18">
            <w:pPr>
              <w:pStyle w:val="a3"/>
              <w:numPr>
                <w:ilvl w:val="0"/>
                <w:numId w:val="23"/>
              </w:numPr>
              <w:pBdr>
                <w:top w:val="nil"/>
                <w:left w:val="nil"/>
                <w:bottom w:val="nil"/>
                <w:right w:val="nil"/>
                <w:between w:val="nil"/>
              </w:pBdr>
              <w:spacing w:after="120" w:line="240" w:lineRule="auto"/>
              <w:ind w:left="312" w:hanging="312"/>
              <w:jc w:val="left"/>
              <w:rPr>
                <w:rFonts w:ascii="Arial" w:eastAsia="Arial" w:hAnsi="Arial" w:cs="Arial"/>
                <w:color w:val="000000"/>
                <w:sz w:val="20"/>
                <w:szCs w:val="20"/>
                <w:lang w:val="uk-UA"/>
              </w:rPr>
            </w:pPr>
            <w:r>
              <w:rPr>
                <w:rFonts w:ascii="Arial" w:hAnsi="Arial" w:cs="Arial"/>
                <w:sz w:val="20"/>
                <w:szCs w:val="20"/>
                <w:lang w:val="ru-RU"/>
              </w:rPr>
              <w:t xml:space="preserve">кількість сг підприємств з </w:t>
            </w:r>
            <w:r w:rsidR="00A0080F" w:rsidRPr="0029586C">
              <w:rPr>
                <w:rFonts w:ascii="Arial" w:hAnsi="Arial" w:cs="Arial"/>
                <w:sz w:val="20"/>
                <w:szCs w:val="20"/>
                <w:lang w:val="ru-RU"/>
              </w:rPr>
              <w:t>органічн</w:t>
            </w:r>
            <w:r>
              <w:rPr>
                <w:rFonts w:ascii="Arial" w:hAnsi="Arial" w:cs="Arial"/>
                <w:sz w:val="20"/>
                <w:szCs w:val="20"/>
                <w:lang w:val="ru-RU"/>
              </w:rPr>
              <w:t>им</w:t>
            </w:r>
            <w:r w:rsidR="00A0080F" w:rsidRPr="0029586C">
              <w:rPr>
                <w:rFonts w:ascii="Arial" w:hAnsi="Arial" w:cs="Arial"/>
                <w:sz w:val="20"/>
                <w:szCs w:val="20"/>
                <w:lang w:val="ru-RU"/>
              </w:rPr>
              <w:t xml:space="preserve"> землеробств</w:t>
            </w:r>
            <w:r>
              <w:rPr>
                <w:rFonts w:ascii="Arial" w:hAnsi="Arial" w:cs="Arial"/>
                <w:sz w:val="20"/>
                <w:szCs w:val="20"/>
                <w:lang w:val="ru-RU"/>
              </w:rPr>
              <w:t xml:space="preserve">ом </w:t>
            </w:r>
            <w:r w:rsidR="00A0080F" w:rsidRPr="0029586C">
              <w:rPr>
                <w:rFonts w:ascii="Arial" w:hAnsi="Arial" w:cs="Arial"/>
                <w:sz w:val="20"/>
                <w:szCs w:val="20"/>
                <w:lang w:val="ru-RU"/>
              </w:rPr>
              <w:t xml:space="preserve"> і тваринництв</w:t>
            </w:r>
            <w:r>
              <w:rPr>
                <w:rFonts w:ascii="Arial" w:hAnsi="Arial" w:cs="Arial"/>
                <w:sz w:val="20"/>
                <w:szCs w:val="20"/>
                <w:lang w:val="ru-RU"/>
              </w:rPr>
              <w:t>ом</w:t>
            </w:r>
            <w:r w:rsidR="00A0080F" w:rsidRPr="0029586C">
              <w:rPr>
                <w:rFonts w:ascii="Arial" w:hAnsi="Arial" w:cs="Arial"/>
                <w:sz w:val="20"/>
                <w:szCs w:val="20"/>
                <w:lang w:val="ru-RU"/>
              </w:rPr>
              <w:t>;</w:t>
            </w:r>
          </w:p>
          <w:p w:rsidR="00A0080F" w:rsidRPr="00202FFD" w:rsidRDefault="00A0080F" w:rsidP="00996F18">
            <w:pPr>
              <w:pStyle w:val="a3"/>
              <w:numPr>
                <w:ilvl w:val="0"/>
                <w:numId w:val="23"/>
              </w:numPr>
              <w:pBdr>
                <w:top w:val="nil"/>
                <w:left w:val="nil"/>
                <w:bottom w:val="nil"/>
                <w:right w:val="nil"/>
                <w:between w:val="nil"/>
              </w:pBdr>
              <w:spacing w:after="120" w:line="240" w:lineRule="auto"/>
              <w:ind w:left="312" w:hanging="312"/>
              <w:jc w:val="left"/>
              <w:rPr>
                <w:rFonts w:ascii="Arial" w:eastAsia="Arial" w:hAnsi="Arial" w:cs="Arial"/>
                <w:color w:val="000000"/>
                <w:sz w:val="20"/>
                <w:szCs w:val="20"/>
                <w:lang w:val="uk-UA"/>
              </w:rPr>
            </w:pPr>
            <w:r w:rsidRPr="0029586C">
              <w:rPr>
                <w:rFonts w:ascii="Arial" w:hAnsi="Arial" w:cs="Arial"/>
                <w:sz w:val="20"/>
                <w:szCs w:val="20"/>
                <w:lang w:val="uk-UA"/>
              </w:rPr>
              <w:t>кількість проведених заходів із сільгоспвиробниками щодо зниження негативного впливу виробництва та зберігання сільськогосподарської продукції на довкілля</w:t>
            </w:r>
          </w:p>
          <w:p w:rsidR="00202FFD" w:rsidRPr="0029586C" w:rsidRDefault="00202FFD" w:rsidP="00202FFD">
            <w:pPr>
              <w:pStyle w:val="a3"/>
              <w:numPr>
                <w:ilvl w:val="0"/>
                <w:numId w:val="23"/>
              </w:numPr>
              <w:pBdr>
                <w:top w:val="nil"/>
                <w:left w:val="nil"/>
                <w:bottom w:val="nil"/>
                <w:right w:val="nil"/>
                <w:between w:val="nil"/>
              </w:pBdr>
              <w:spacing w:after="120" w:line="240" w:lineRule="auto"/>
              <w:ind w:left="312" w:hanging="312"/>
              <w:jc w:val="left"/>
              <w:rPr>
                <w:rFonts w:ascii="Arial" w:eastAsia="Arial" w:hAnsi="Arial" w:cs="Arial"/>
                <w:color w:val="000000"/>
                <w:sz w:val="20"/>
                <w:szCs w:val="20"/>
                <w:lang w:val="uk-UA"/>
              </w:rPr>
            </w:pPr>
            <w:r w:rsidRPr="0029586C">
              <w:rPr>
                <w:rFonts w:ascii="Arial" w:hAnsi="Arial" w:cs="Arial"/>
                <w:sz w:val="20"/>
                <w:szCs w:val="20"/>
                <w:lang w:val="uk-UA"/>
              </w:rPr>
              <w:t>кількість впроваджених інноваційних технологічних процесів, які передбачають зниження рівня викидів в атмосферу та зменшують негативний вплив на довкілля;</w:t>
            </w:r>
          </w:p>
          <w:p w:rsidR="00202FFD" w:rsidRPr="0029586C" w:rsidRDefault="00202FFD" w:rsidP="00202FFD">
            <w:pPr>
              <w:pStyle w:val="a3"/>
              <w:pBdr>
                <w:top w:val="nil"/>
                <w:left w:val="nil"/>
                <w:bottom w:val="nil"/>
                <w:right w:val="nil"/>
                <w:between w:val="nil"/>
              </w:pBdr>
              <w:spacing w:after="120" w:line="240" w:lineRule="auto"/>
              <w:ind w:left="312" w:firstLine="0"/>
              <w:jc w:val="left"/>
              <w:rPr>
                <w:rFonts w:ascii="Arial" w:eastAsia="Arial" w:hAnsi="Arial" w:cs="Arial"/>
                <w:color w:val="000000"/>
                <w:sz w:val="20"/>
                <w:szCs w:val="20"/>
                <w:lang w:val="uk-UA"/>
              </w:rPr>
            </w:pPr>
          </w:p>
          <w:p w:rsidR="00A0080F" w:rsidRPr="00143D67" w:rsidRDefault="00A0080F" w:rsidP="00143D67">
            <w:pPr>
              <w:pStyle w:val="a3"/>
              <w:pBdr>
                <w:top w:val="nil"/>
                <w:left w:val="nil"/>
                <w:bottom w:val="nil"/>
                <w:right w:val="nil"/>
                <w:between w:val="nil"/>
              </w:pBdr>
              <w:spacing w:after="120" w:line="240" w:lineRule="auto"/>
              <w:ind w:left="312" w:firstLine="0"/>
              <w:jc w:val="left"/>
              <w:rPr>
                <w:rFonts w:ascii="Arial" w:eastAsia="Arial" w:hAnsi="Arial" w:cs="Arial"/>
                <w:color w:val="000000"/>
                <w:sz w:val="22"/>
                <w:szCs w:val="22"/>
                <w:lang w:val="uk-UA"/>
              </w:rPr>
            </w:pPr>
          </w:p>
        </w:tc>
        <w:tc>
          <w:tcPr>
            <w:tcW w:w="1134" w:type="dxa"/>
            <w:vMerge w:val="restart"/>
          </w:tcPr>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p>
          <w:p w:rsidR="00A0080F" w:rsidRPr="0029586C" w:rsidRDefault="00A0080F" w:rsidP="00A0080F">
            <w:pPr>
              <w:pStyle w:val="a3"/>
              <w:pBdr>
                <w:top w:val="nil"/>
                <w:left w:val="nil"/>
                <w:bottom w:val="nil"/>
                <w:right w:val="nil"/>
                <w:between w:val="nil"/>
              </w:pBdr>
              <w:spacing w:after="120" w:line="240" w:lineRule="auto"/>
              <w:ind w:left="312" w:firstLine="0"/>
              <w:jc w:val="left"/>
              <w:rPr>
                <w:rFonts w:ascii="Arial" w:hAnsi="Arial" w:cs="Arial"/>
                <w:sz w:val="20"/>
                <w:szCs w:val="20"/>
                <w:lang w:val="uk-UA"/>
              </w:rPr>
            </w:pPr>
            <w:r>
              <w:rPr>
                <w:rFonts w:ascii="Arial" w:hAnsi="Arial" w:cs="Arial"/>
                <w:sz w:val="20"/>
                <w:szCs w:val="20"/>
                <w:lang w:val="uk-UA"/>
              </w:rPr>
              <w:t>+</w:t>
            </w:r>
          </w:p>
        </w:tc>
      </w:tr>
      <w:tr w:rsidR="00A0080F" w:rsidRPr="00C5069C" w:rsidTr="00A0080F">
        <w:trPr>
          <w:trHeight w:val="889"/>
        </w:trPr>
        <w:tc>
          <w:tcPr>
            <w:tcW w:w="2581" w:type="dxa"/>
            <w:tcBorders>
              <w:bottom w:val="single" w:sz="4" w:space="0" w:color="000000"/>
            </w:tcBorders>
            <w:vAlign w:val="center"/>
          </w:tcPr>
          <w:p w:rsidR="00A0080F" w:rsidRPr="0029586C" w:rsidRDefault="00A0080F" w:rsidP="00E0662A">
            <w:pPr>
              <w:pBdr>
                <w:top w:val="nil"/>
                <w:left w:val="nil"/>
                <w:bottom w:val="nil"/>
                <w:right w:val="nil"/>
                <w:between w:val="nil"/>
              </w:pBdr>
              <w:spacing w:after="120" w:line="240" w:lineRule="auto"/>
              <w:ind w:firstLine="0"/>
              <w:jc w:val="left"/>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1.2.Підтримка розвитку агропромислового сектору  громади</w:t>
            </w:r>
          </w:p>
        </w:tc>
        <w:tc>
          <w:tcPr>
            <w:tcW w:w="6804" w:type="dxa"/>
            <w:vMerge/>
            <w:tcBorders>
              <w:bottom w:val="single" w:sz="4" w:space="0" w:color="000000"/>
            </w:tcBorders>
          </w:tcPr>
          <w:p w:rsidR="00A0080F" w:rsidRPr="00B82761" w:rsidRDefault="00A0080F" w:rsidP="00CC27AF">
            <w:pPr>
              <w:pBdr>
                <w:top w:val="nil"/>
                <w:left w:val="nil"/>
                <w:bottom w:val="nil"/>
                <w:right w:val="nil"/>
                <w:between w:val="nil"/>
              </w:pBdr>
              <w:spacing w:after="120" w:line="240" w:lineRule="auto"/>
              <w:ind w:left="567" w:firstLine="0"/>
              <w:jc w:val="left"/>
              <w:rPr>
                <w:rFonts w:ascii="Arial" w:eastAsia="Arial" w:hAnsi="Arial" w:cs="Arial"/>
                <w:color w:val="000000"/>
                <w:sz w:val="22"/>
                <w:szCs w:val="22"/>
                <w:lang w:val="uk-UA"/>
              </w:rPr>
            </w:pPr>
          </w:p>
        </w:tc>
        <w:tc>
          <w:tcPr>
            <w:tcW w:w="1134" w:type="dxa"/>
            <w:vMerge/>
          </w:tcPr>
          <w:p w:rsidR="00A0080F" w:rsidRPr="00B82761" w:rsidRDefault="00A0080F" w:rsidP="00CC27AF">
            <w:pPr>
              <w:pBdr>
                <w:top w:val="nil"/>
                <w:left w:val="nil"/>
                <w:bottom w:val="nil"/>
                <w:right w:val="nil"/>
                <w:between w:val="nil"/>
              </w:pBdr>
              <w:spacing w:after="120" w:line="240" w:lineRule="auto"/>
              <w:ind w:left="567" w:firstLine="0"/>
              <w:jc w:val="left"/>
              <w:rPr>
                <w:rFonts w:ascii="Arial" w:eastAsia="Arial" w:hAnsi="Arial" w:cs="Arial"/>
                <w:color w:val="000000"/>
                <w:sz w:val="22"/>
                <w:szCs w:val="22"/>
                <w:lang w:val="uk-UA"/>
              </w:rPr>
            </w:pPr>
          </w:p>
        </w:tc>
      </w:tr>
      <w:tr w:rsidR="00A0080F" w:rsidRPr="00C5069C" w:rsidTr="00A0080F">
        <w:trPr>
          <w:trHeight w:val="636"/>
        </w:trPr>
        <w:tc>
          <w:tcPr>
            <w:tcW w:w="2581" w:type="dxa"/>
            <w:tcBorders>
              <w:bottom w:val="single" w:sz="4" w:space="0" w:color="000000"/>
            </w:tcBorders>
            <w:vAlign w:val="center"/>
          </w:tcPr>
          <w:p w:rsidR="00A0080F" w:rsidRPr="0029586C" w:rsidRDefault="00A0080F" w:rsidP="00E0662A">
            <w:pPr>
              <w:pBdr>
                <w:top w:val="nil"/>
                <w:left w:val="nil"/>
                <w:bottom w:val="nil"/>
                <w:right w:val="nil"/>
                <w:between w:val="nil"/>
              </w:pBdr>
              <w:spacing w:after="120" w:line="240" w:lineRule="auto"/>
              <w:ind w:firstLine="67"/>
              <w:jc w:val="left"/>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1.3.Підтримка малого і середнього бізнесу</w:t>
            </w:r>
          </w:p>
        </w:tc>
        <w:tc>
          <w:tcPr>
            <w:tcW w:w="6804" w:type="dxa"/>
            <w:vMerge/>
            <w:tcBorders>
              <w:bottom w:val="single" w:sz="4" w:space="0" w:color="000000"/>
            </w:tcBorders>
          </w:tcPr>
          <w:p w:rsidR="00A0080F" w:rsidRPr="00B82761" w:rsidRDefault="00A0080F" w:rsidP="00CC27AF">
            <w:pPr>
              <w:pBdr>
                <w:top w:val="nil"/>
                <w:left w:val="nil"/>
                <w:bottom w:val="nil"/>
                <w:right w:val="nil"/>
                <w:between w:val="nil"/>
              </w:pBdr>
              <w:spacing w:after="120" w:line="240" w:lineRule="auto"/>
              <w:ind w:left="567" w:firstLine="0"/>
              <w:jc w:val="left"/>
              <w:rPr>
                <w:rFonts w:ascii="Arial" w:eastAsia="Arial" w:hAnsi="Arial" w:cs="Arial"/>
                <w:color w:val="000000"/>
                <w:sz w:val="22"/>
                <w:szCs w:val="22"/>
                <w:lang w:val="uk-UA"/>
              </w:rPr>
            </w:pPr>
          </w:p>
        </w:tc>
        <w:tc>
          <w:tcPr>
            <w:tcW w:w="1134" w:type="dxa"/>
            <w:vMerge/>
            <w:tcBorders>
              <w:bottom w:val="single" w:sz="4" w:space="0" w:color="000000"/>
            </w:tcBorders>
          </w:tcPr>
          <w:p w:rsidR="00A0080F" w:rsidRPr="00B82761" w:rsidRDefault="00A0080F" w:rsidP="00CC27AF">
            <w:pPr>
              <w:pBdr>
                <w:top w:val="nil"/>
                <w:left w:val="nil"/>
                <w:bottom w:val="nil"/>
                <w:right w:val="nil"/>
                <w:between w:val="nil"/>
              </w:pBdr>
              <w:spacing w:after="120" w:line="240" w:lineRule="auto"/>
              <w:ind w:left="567" w:firstLine="0"/>
              <w:jc w:val="left"/>
              <w:rPr>
                <w:rFonts w:ascii="Arial" w:eastAsia="Arial" w:hAnsi="Arial" w:cs="Arial"/>
                <w:color w:val="000000"/>
                <w:sz w:val="22"/>
                <w:szCs w:val="22"/>
                <w:lang w:val="uk-UA"/>
              </w:rPr>
            </w:pPr>
          </w:p>
        </w:tc>
      </w:tr>
      <w:tr w:rsidR="00A0080F" w:rsidRPr="00C5069C" w:rsidTr="00A0080F">
        <w:trPr>
          <w:trHeight w:val="280"/>
        </w:trPr>
        <w:tc>
          <w:tcPr>
            <w:tcW w:w="10519" w:type="dxa"/>
            <w:gridSpan w:val="3"/>
            <w:shd w:val="clear" w:color="auto" w:fill="1F3864"/>
          </w:tcPr>
          <w:p w:rsidR="00A0080F" w:rsidRPr="00B82761" w:rsidRDefault="00A0080F" w:rsidP="00E0662A">
            <w:pPr>
              <w:pBdr>
                <w:top w:val="nil"/>
                <w:left w:val="nil"/>
                <w:bottom w:val="nil"/>
                <w:right w:val="nil"/>
                <w:between w:val="nil"/>
              </w:pBdr>
              <w:spacing w:after="120" w:line="240" w:lineRule="auto"/>
              <w:jc w:val="center"/>
              <w:rPr>
                <w:rFonts w:ascii="Arial" w:eastAsia="Arial" w:hAnsi="Arial" w:cs="Arial"/>
                <w:b/>
                <w:color w:val="000000"/>
                <w:szCs w:val="28"/>
                <w:lang w:val="uk-UA"/>
              </w:rPr>
            </w:pPr>
            <w:r w:rsidRPr="00B82761">
              <w:rPr>
                <w:rFonts w:ascii="Arial" w:eastAsia="Arial" w:hAnsi="Arial" w:cs="Arial"/>
                <w:b/>
                <w:color w:val="FFFFFF"/>
                <w:szCs w:val="28"/>
                <w:lang w:val="uk-UA"/>
              </w:rPr>
              <w:t>Стратегічна ціль 2. Розвиток людського капіталу та підвищення якості життя мешканців громади</w:t>
            </w:r>
          </w:p>
        </w:tc>
      </w:tr>
      <w:tr w:rsidR="0029586C" w:rsidRPr="00B82761" w:rsidTr="00A0080F">
        <w:tc>
          <w:tcPr>
            <w:tcW w:w="2581" w:type="dxa"/>
            <w:shd w:val="clear" w:color="auto" w:fill="D9D9D9"/>
          </w:tcPr>
          <w:p w:rsidR="0029586C" w:rsidRPr="00B82761" w:rsidRDefault="0029586C" w:rsidP="00E0662A">
            <w:pPr>
              <w:pBdr>
                <w:top w:val="nil"/>
                <w:left w:val="nil"/>
                <w:bottom w:val="nil"/>
                <w:right w:val="nil"/>
                <w:between w:val="nil"/>
              </w:pBdr>
              <w:spacing w:after="120" w:line="240" w:lineRule="auto"/>
              <w:ind w:hanging="79"/>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6804" w:type="dxa"/>
            <w:shd w:val="clear" w:color="auto" w:fill="D9D9D9"/>
          </w:tcPr>
          <w:p w:rsidR="0029586C" w:rsidRPr="00B82761" w:rsidRDefault="0029586C" w:rsidP="00E0662A">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c>
          <w:tcPr>
            <w:tcW w:w="1134" w:type="dxa"/>
            <w:shd w:val="clear" w:color="auto" w:fill="D9D9D9"/>
          </w:tcPr>
          <w:p w:rsidR="0029586C" w:rsidRPr="00B82761" w:rsidRDefault="0029586C" w:rsidP="00E0662A">
            <w:pPr>
              <w:pBdr>
                <w:top w:val="nil"/>
                <w:left w:val="nil"/>
                <w:bottom w:val="nil"/>
                <w:right w:val="nil"/>
                <w:between w:val="nil"/>
              </w:pBdr>
              <w:spacing w:after="120" w:line="240" w:lineRule="auto"/>
              <w:ind w:hanging="108"/>
              <w:jc w:val="center"/>
              <w:rPr>
                <w:rFonts w:ascii="Arial" w:eastAsia="Arial" w:hAnsi="Arial" w:cs="Arial"/>
                <w:i/>
                <w:color w:val="000000"/>
                <w:sz w:val="22"/>
                <w:szCs w:val="22"/>
                <w:lang w:val="uk-UA"/>
              </w:rPr>
            </w:pPr>
          </w:p>
        </w:tc>
      </w:tr>
      <w:tr w:rsidR="0029586C" w:rsidRPr="00B82761" w:rsidTr="00A0080F">
        <w:trPr>
          <w:trHeight w:val="1905"/>
        </w:trPr>
        <w:tc>
          <w:tcPr>
            <w:tcW w:w="2581" w:type="dxa"/>
            <w:vAlign w:val="center"/>
          </w:tcPr>
          <w:p w:rsidR="0029586C" w:rsidRPr="0029586C" w:rsidRDefault="0029586C" w:rsidP="00E0662A">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2.1.Розвиток людського капіталу</w:t>
            </w:r>
          </w:p>
        </w:tc>
        <w:tc>
          <w:tcPr>
            <w:tcW w:w="6804" w:type="dxa"/>
          </w:tcPr>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обсяг споживання енергоресурсів установами комунальної власності;</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природний приріст (скорочення) населення громади;</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середня тривалість життя мешканців громади;</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відсоток зростання/зменшення звернень мешканців до закладів охорони здоров’я;</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 xml:space="preserve">частка населення громади, охопленого профілактичними та інформаційно-просвітницькими заходами, спрямованими на зменшення рівня захворюваності та смертності; </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кількість уперше зареєстрованих випадків серцево-судинних та онкологічних захворювань, а також туберкульозу та хвороб дихальних шляхів на 100 тис. населення;</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кількість заходів, проведених у закладах дошкільної та шкільної освіти громади, з метою формування нової екологічної свідомості дітей та юнацтва, а також пропагування здорового способу життя в їхньому середовищі;</w:t>
            </w:r>
          </w:p>
          <w:p w:rsidR="0029586C" w:rsidRPr="0029586C" w:rsidRDefault="0029586C" w:rsidP="00996F18">
            <w:pPr>
              <w:pStyle w:val="a3"/>
              <w:numPr>
                <w:ilvl w:val="0"/>
                <w:numId w:val="24"/>
              </w:numPr>
              <w:pBdr>
                <w:top w:val="nil"/>
                <w:left w:val="nil"/>
                <w:bottom w:val="nil"/>
                <w:right w:val="nil"/>
                <w:between w:val="nil"/>
              </w:pBdr>
              <w:spacing w:after="120" w:line="240" w:lineRule="auto"/>
              <w:ind w:left="453" w:hanging="283"/>
              <w:rPr>
                <w:rFonts w:ascii="Arial" w:hAnsi="Arial" w:cs="Arial"/>
                <w:sz w:val="20"/>
                <w:szCs w:val="20"/>
                <w:lang w:val="uk-UA"/>
              </w:rPr>
            </w:pPr>
            <w:r w:rsidRPr="0029586C">
              <w:rPr>
                <w:rFonts w:ascii="Arial" w:hAnsi="Arial" w:cs="Arial"/>
                <w:sz w:val="20"/>
                <w:szCs w:val="20"/>
                <w:lang w:val="uk-UA"/>
              </w:rPr>
              <w:t>кількість заходів, проведених із залученням закладів шкільної освіти громади та їх учнів до благоустрою території громади та зменшення рівня забрудненості довкілля (толоки тощо).</w:t>
            </w:r>
          </w:p>
          <w:p w:rsidR="0029586C" w:rsidRPr="0029586C" w:rsidRDefault="0029586C" w:rsidP="0029586C">
            <w:pPr>
              <w:pBdr>
                <w:top w:val="nil"/>
                <w:left w:val="nil"/>
                <w:bottom w:val="nil"/>
                <w:right w:val="nil"/>
                <w:between w:val="nil"/>
              </w:pBdr>
              <w:spacing w:after="120" w:line="240" w:lineRule="auto"/>
              <w:ind w:left="453" w:hanging="283"/>
              <w:rPr>
                <w:rFonts w:ascii="Arial" w:eastAsia="Arial" w:hAnsi="Arial" w:cs="Arial"/>
                <w:color w:val="000000"/>
                <w:sz w:val="20"/>
                <w:szCs w:val="20"/>
                <w:lang w:val="uk-UA"/>
              </w:rPr>
            </w:pPr>
          </w:p>
        </w:tc>
        <w:tc>
          <w:tcPr>
            <w:tcW w:w="1134" w:type="dxa"/>
          </w:tcPr>
          <w:p w:rsidR="0029586C"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lastRenderedPageBreak/>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Pr="0029586C"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tc>
      </w:tr>
      <w:tr w:rsidR="0029586C" w:rsidRPr="00B82761" w:rsidTr="00A0080F">
        <w:trPr>
          <w:trHeight w:val="1129"/>
        </w:trPr>
        <w:tc>
          <w:tcPr>
            <w:tcW w:w="2581" w:type="dxa"/>
            <w:vAlign w:val="center"/>
          </w:tcPr>
          <w:p w:rsidR="0029586C" w:rsidRPr="0029586C" w:rsidRDefault="0029586C" w:rsidP="00E0662A">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9586C">
              <w:rPr>
                <w:rFonts w:ascii="Arial" w:eastAsia="Arial" w:hAnsi="Arial" w:cs="Arial"/>
                <w:b/>
                <w:color w:val="000000"/>
                <w:sz w:val="20"/>
                <w:szCs w:val="20"/>
                <w:lang w:val="uk-UA"/>
              </w:rPr>
              <w:lastRenderedPageBreak/>
              <w:t>2.2.Комфортне і безпечне середовище</w:t>
            </w:r>
          </w:p>
        </w:tc>
        <w:tc>
          <w:tcPr>
            <w:tcW w:w="6804" w:type="dxa"/>
          </w:tcPr>
          <w:p w:rsidR="0029586C" w:rsidRPr="0029586C" w:rsidRDefault="0029586C" w:rsidP="00996F18">
            <w:pPr>
              <w:pStyle w:val="a3"/>
              <w:numPr>
                <w:ilvl w:val="0"/>
                <w:numId w:val="25"/>
              </w:numPr>
              <w:tabs>
                <w:tab w:val="left" w:pos="1276"/>
              </w:tabs>
              <w:ind w:left="453"/>
              <w:jc w:val="left"/>
              <w:rPr>
                <w:rFonts w:ascii="Arial" w:hAnsi="Arial" w:cs="Arial"/>
                <w:sz w:val="20"/>
                <w:szCs w:val="20"/>
                <w:lang w:val="uk-UA"/>
              </w:rPr>
            </w:pPr>
            <w:r w:rsidRPr="0029586C">
              <w:rPr>
                <w:rFonts w:ascii="Arial" w:hAnsi="Arial" w:cs="Arial"/>
                <w:sz w:val="20"/>
                <w:szCs w:val="20"/>
                <w:lang w:val="uk-UA"/>
              </w:rPr>
              <w:t>відсоток прибраних узбіч, парків, скверів, місць загального користування;</w:t>
            </w:r>
          </w:p>
          <w:p w:rsidR="0029586C" w:rsidRPr="0029586C" w:rsidRDefault="0029586C" w:rsidP="00996F18">
            <w:pPr>
              <w:pStyle w:val="a3"/>
              <w:numPr>
                <w:ilvl w:val="0"/>
                <w:numId w:val="25"/>
              </w:numPr>
              <w:tabs>
                <w:tab w:val="left" w:pos="1276"/>
              </w:tabs>
              <w:ind w:left="453"/>
              <w:jc w:val="left"/>
              <w:rPr>
                <w:rFonts w:ascii="Arial" w:hAnsi="Arial" w:cs="Arial"/>
                <w:sz w:val="20"/>
                <w:szCs w:val="20"/>
                <w:lang w:val="uk-UA"/>
              </w:rPr>
            </w:pPr>
            <w:r w:rsidRPr="0029586C">
              <w:rPr>
                <w:rFonts w:ascii="Arial" w:hAnsi="Arial" w:cs="Arial"/>
                <w:sz w:val="20"/>
                <w:szCs w:val="20"/>
                <w:lang w:val="uk-UA"/>
              </w:rPr>
              <w:t>кількість заходів з ліквідації аварійних, фаутних дерев та сухостою, крокування та обрізки дерев;</w:t>
            </w:r>
          </w:p>
          <w:p w:rsidR="0029586C" w:rsidRPr="0029586C" w:rsidRDefault="0029586C" w:rsidP="00996F18">
            <w:pPr>
              <w:pStyle w:val="a3"/>
              <w:numPr>
                <w:ilvl w:val="0"/>
                <w:numId w:val="25"/>
              </w:numPr>
              <w:tabs>
                <w:tab w:val="left" w:pos="1276"/>
              </w:tabs>
              <w:ind w:left="453"/>
              <w:jc w:val="left"/>
              <w:rPr>
                <w:rFonts w:ascii="Arial" w:hAnsi="Arial" w:cs="Arial"/>
                <w:sz w:val="20"/>
                <w:szCs w:val="20"/>
                <w:lang w:val="uk-UA"/>
              </w:rPr>
            </w:pPr>
            <w:r w:rsidRPr="0029586C">
              <w:rPr>
                <w:rFonts w:ascii="Arial" w:hAnsi="Arial" w:cs="Arial"/>
                <w:sz w:val="20"/>
                <w:szCs w:val="20"/>
                <w:lang w:val="uk-UA"/>
              </w:rPr>
              <w:t>кількість належним чином упорядкованих зон для відпочинку біля річок, озер і ставків;</w:t>
            </w:r>
          </w:p>
          <w:p w:rsidR="0029586C" w:rsidRPr="0029586C" w:rsidRDefault="0029586C" w:rsidP="00996F18">
            <w:pPr>
              <w:pStyle w:val="a3"/>
              <w:numPr>
                <w:ilvl w:val="0"/>
                <w:numId w:val="25"/>
              </w:numPr>
              <w:tabs>
                <w:tab w:val="left" w:pos="1276"/>
              </w:tabs>
              <w:ind w:left="453"/>
              <w:jc w:val="left"/>
              <w:rPr>
                <w:rFonts w:ascii="Arial" w:hAnsi="Arial" w:cs="Arial"/>
                <w:sz w:val="20"/>
                <w:szCs w:val="20"/>
                <w:lang w:val="ru-RU"/>
              </w:rPr>
            </w:pPr>
            <w:r w:rsidRPr="0029586C">
              <w:rPr>
                <w:rFonts w:ascii="Arial" w:hAnsi="Arial" w:cs="Arial"/>
                <w:sz w:val="20"/>
                <w:szCs w:val="20"/>
                <w:lang w:val="ru-RU"/>
              </w:rPr>
              <w:t>кількість проведених у громаді навчань з місцевим населенням щодо поводження у випадку виникнення надзвичайних ситуацій</w:t>
            </w:r>
            <w:r>
              <w:rPr>
                <w:rFonts w:ascii="Arial" w:hAnsi="Arial" w:cs="Arial"/>
                <w:sz w:val="20"/>
                <w:szCs w:val="20"/>
                <w:lang w:val="ru-RU"/>
              </w:rPr>
              <w:t>;</w:t>
            </w:r>
          </w:p>
          <w:p w:rsidR="0029586C" w:rsidRPr="0029586C" w:rsidRDefault="0029586C" w:rsidP="00996F18">
            <w:pPr>
              <w:pStyle w:val="a3"/>
              <w:numPr>
                <w:ilvl w:val="0"/>
                <w:numId w:val="25"/>
              </w:numPr>
              <w:pBdr>
                <w:top w:val="nil"/>
                <w:left w:val="nil"/>
                <w:bottom w:val="nil"/>
                <w:right w:val="nil"/>
                <w:between w:val="nil"/>
              </w:pBdr>
              <w:spacing w:after="120" w:line="240" w:lineRule="auto"/>
              <w:ind w:left="453"/>
              <w:rPr>
                <w:rFonts w:ascii="Arial" w:hAnsi="Arial" w:cs="Arial"/>
                <w:sz w:val="20"/>
                <w:szCs w:val="20"/>
                <w:lang w:val="ru-RU"/>
              </w:rPr>
            </w:pPr>
            <w:r w:rsidRPr="0029586C">
              <w:rPr>
                <w:rFonts w:ascii="Arial" w:hAnsi="Arial" w:cs="Arial"/>
                <w:sz w:val="20"/>
                <w:szCs w:val="20"/>
                <w:lang w:val="ru-RU"/>
              </w:rPr>
              <w:t>частка комунальних установ з захисними укриттями</w:t>
            </w:r>
            <w:r>
              <w:rPr>
                <w:rFonts w:ascii="Arial" w:hAnsi="Arial" w:cs="Arial"/>
                <w:sz w:val="20"/>
                <w:szCs w:val="20"/>
                <w:lang w:val="ru-RU"/>
              </w:rPr>
              <w:t>;</w:t>
            </w:r>
          </w:p>
          <w:p w:rsidR="0029586C" w:rsidRPr="0029586C" w:rsidRDefault="0029586C" w:rsidP="00996F18">
            <w:pPr>
              <w:pStyle w:val="a3"/>
              <w:numPr>
                <w:ilvl w:val="0"/>
                <w:numId w:val="25"/>
              </w:numPr>
              <w:pBdr>
                <w:top w:val="nil"/>
                <w:left w:val="nil"/>
                <w:bottom w:val="nil"/>
                <w:right w:val="nil"/>
                <w:between w:val="nil"/>
              </w:pBdr>
              <w:spacing w:after="120" w:line="240" w:lineRule="auto"/>
              <w:ind w:left="453"/>
              <w:rPr>
                <w:rFonts w:ascii="Arial" w:eastAsia="Arial" w:hAnsi="Arial" w:cs="Arial"/>
                <w:color w:val="000000"/>
                <w:sz w:val="20"/>
                <w:szCs w:val="20"/>
                <w:lang w:val="ru-RU"/>
              </w:rPr>
            </w:pPr>
            <w:r w:rsidRPr="0029586C">
              <w:rPr>
                <w:rFonts w:ascii="Arial" w:hAnsi="Arial" w:cs="Arial"/>
                <w:sz w:val="20"/>
                <w:szCs w:val="20"/>
                <w:lang w:val="ru-RU"/>
              </w:rPr>
              <w:t>кількість дорожньо-транспортних пригод на території громади з негативними наслідками для здоров’я її мешканців та гостей;</w:t>
            </w:r>
          </w:p>
        </w:tc>
        <w:tc>
          <w:tcPr>
            <w:tcW w:w="1134" w:type="dxa"/>
          </w:tcPr>
          <w:p w:rsidR="0029586C"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tabs>
                <w:tab w:val="left" w:pos="1276"/>
              </w:tabs>
              <w:ind w:left="453" w:firstLine="0"/>
              <w:jc w:val="left"/>
              <w:rPr>
                <w:rFonts w:ascii="Arial" w:hAnsi="Arial" w:cs="Arial"/>
                <w:sz w:val="20"/>
                <w:szCs w:val="20"/>
                <w:lang w:val="uk-UA"/>
              </w:rPr>
            </w:pPr>
          </w:p>
          <w:p w:rsidR="00A0080F"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tabs>
                <w:tab w:val="left" w:pos="1276"/>
              </w:tabs>
              <w:ind w:left="453" w:firstLine="0"/>
              <w:jc w:val="left"/>
              <w:rPr>
                <w:rFonts w:ascii="Arial" w:hAnsi="Arial" w:cs="Arial"/>
                <w:sz w:val="20"/>
                <w:szCs w:val="20"/>
                <w:lang w:val="uk-UA"/>
              </w:rPr>
            </w:pPr>
          </w:p>
          <w:p w:rsidR="00A0080F"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tabs>
                <w:tab w:val="left" w:pos="1276"/>
              </w:tabs>
              <w:ind w:left="453" w:firstLine="0"/>
              <w:jc w:val="left"/>
              <w:rPr>
                <w:rFonts w:ascii="Arial" w:hAnsi="Arial" w:cs="Arial"/>
                <w:sz w:val="20"/>
                <w:szCs w:val="20"/>
                <w:lang w:val="uk-UA"/>
              </w:rPr>
            </w:pPr>
          </w:p>
          <w:p w:rsidR="00A0080F"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tabs>
                <w:tab w:val="left" w:pos="1276"/>
              </w:tabs>
              <w:ind w:left="453" w:firstLine="0"/>
              <w:jc w:val="left"/>
              <w:rPr>
                <w:rFonts w:ascii="Arial" w:hAnsi="Arial" w:cs="Arial"/>
                <w:sz w:val="20"/>
                <w:szCs w:val="20"/>
                <w:lang w:val="uk-UA"/>
              </w:rPr>
            </w:pPr>
          </w:p>
          <w:p w:rsidR="00A0080F"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Pr="0029586C"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tc>
      </w:tr>
      <w:tr w:rsidR="00A0080F" w:rsidRPr="00C5069C" w:rsidTr="00A0080F">
        <w:trPr>
          <w:trHeight w:val="280"/>
        </w:trPr>
        <w:tc>
          <w:tcPr>
            <w:tcW w:w="10519" w:type="dxa"/>
            <w:gridSpan w:val="3"/>
            <w:shd w:val="clear" w:color="auto" w:fill="1F3864"/>
          </w:tcPr>
          <w:p w:rsidR="00A0080F" w:rsidRPr="00B82761" w:rsidRDefault="00A0080F" w:rsidP="00E0662A">
            <w:pPr>
              <w:pBdr>
                <w:top w:val="nil"/>
                <w:left w:val="nil"/>
                <w:bottom w:val="nil"/>
                <w:right w:val="nil"/>
                <w:between w:val="nil"/>
              </w:pBdr>
              <w:spacing w:after="120" w:line="240" w:lineRule="auto"/>
              <w:jc w:val="center"/>
              <w:rPr>
                <w:rFonts w:ascii="Arial" w:eastAsia="Arial" w:hAnsi="Arial" w:cs="Arial"/>
                <w:b/>
                <w:color w:val="000000"/>
                <w:szCs w:val="28"/>
                <w:lang w:val="uk-UA"/>
              </w:rPr>
            </w:pPr>
            <w:r w:rsidRPr="00B82761">
              <w:rPr>
                <w:rFonts w:ascii="Arial" w:eastAsia="Arial" w:hAnsi="Arial" w:cs="Arial"/>
                <w:b/>
                <w:color w:val="FFFFFF"/>
                <w:szCs w:val="28"/>
                <w:lang w:val="uk-UA"/>
              </w:rPr>
              <w:t>Стратегічна ціль 3. Сталий розвиток території</w:t>
            </w:r>
          </w:p>
        </w:tc>
      </w:tr>
      <w:tr w:rsidR="0029586C" w:rsidRPr="00B82761" w:rsidTr="00A0080F">
        <w:tc>
          <w:tcPr>
            <w:tcW w:w="2581" w:type="dxa"/>
            <w:shd w:val="clear" w:color="auto" w:fill="D9D9D9"/>
          </w:tcPr>
          <w:p w:rsidR="0029586C" w:rsidRPr="00B82761" w:rsidRDefault="0029586C" w:rsidP="00E0662A">
            <w:pPr>
              <w:pBdr>
                <w:top w:val="nil"/>
                <w:left w:val="nil"/>
                <w:bottom w:val="nil"/>
                <w:right w:val="nil"/>
                <w:between w:val="nil"/>
              </w:pBdr>
              <w:spacing w:after="120" w:line="240" w:lineRule="auto"/>
              <w:ind w:firstLine="204"/>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Оперативні цілі</w:t>
            </w:r>
          </w:p>
        </w:tc>
        <w:tc>
          <w:tcPr>
            <w:tcW w:w="6804" w:type="dxa"/>
            <w:shd w:val="clear" w:color="auto" w:fill="D9D9D9"/>
          </w:tcPr>
          <w:p w:rsidR="0029586C" w:rsidRPr="00B82761" w:rsidRDefault="0029586C" w:rsidP="00E0662A">
            <w:pPr>
              <w:pBdr>
                <w:top w:val="nil"/>
                <w:left w:val="nil"/>
                <w:bottom w:val="nil"/>
                <w:right w:val="nil"/>
                <w:between w:val="nil"/>
              </w:pBdr>
              <w:spacing w:after="120" w:line="240" w:lineRule="auto"/>
              <w:ind w:firstLine="2018"/>
              <w:rPr>
                <w:rFonts w:ascii="Arial" w:eastAsia="Arial" w:hAnsi="Arial" w:cs="Arial"/>
                <w:i/>
                <w:color w:val="000000"/>
                <w:sz w:val="22"/>
                <w:szCs w:val="22"/>
                <w:lang w:val="uk-UA"/>
              </w:rPr>
            </w:pPr>
            <w:r w:rsidRPr="00B82761">
              <w:rPr>
                <w:rFonts w:ascii="Arial" w:eastAsia="Arial" w:hAnsi="Arial" w:cs="Arial"/>
                <w:i/>
                <w:color w:val="000000"/>
                <w:sz w:val="22"/>
                <w:szCs w:val="22"/>
                <w:lang w:val="uk-UA"/>
              </w:rPr>
              <w:t>Завдання</w:t>
            </w:r>
          </w:p>
        </w:tc>
        <w:tc>
          <w:tcPr>
            <w:tcW w:w="1134" w:type="dxa"/>
            <w:shd w:val="clear" w:color="auto" w:fill="D9D9D9"/>
          </w:tcPr>
          <w:p w:rsidR="0029586C" w:rsidRPr="00B82761" w:rsidRDefault="0029586C" w:rsidP="00E0662A">
            <w:pPr>
              <w:pBdr>
                <w:top w:val="nil"/>
                <w:left w:val="nil"/>
                <w:bottom w:val="nil"/>
                <w:right w:val="nil"/>
                <w:between w:val="nil"/>
              </w:pBdr>
              <w:spacing w:after="120" w:line="240" w:lineRule="auto"/>
              <w:ind w:firstLine="2018"/>
              <w:rPr>
                <w:rFonts w:ascii="Arial" w:eastAsia="Arial" w:hAnsi="Arial" w:cs="Arial"/>
                <w:i/>
                <w:color w:val="000000"/>
                <w:sz w:val="22"/>
                <w:szCs w:val="22"/>
                <w:lang w:val="uk-UA"/>
              </w:rPr>
            </w:pPr>
          </w:p>
        </w:tc>
      </w:tr>
      <w:tr w:rsidR="0029586C" w:rsidRPr="00B82761" w:rsidTr="00A0080F">
        <w:trPr>
          <w:trHeight w:val="756"/>
        </w:trPr>
        <w:tc>
          <w:tcPr>
            <w:tcW w:w="2581" w:type="dxa"/>
            <w:vAlign w:val="center"/>
          </w:tcPr>
          <w:p w:rsidR="0029586C" w:rsidRPr="0029586C" w:rsidRDefault="0029586C" w:rsidP="00E0662A">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3.1.Інженерна інфраструктура громади</w:t>
            </w:r>
          </w:p>
        </w:tc>
        <w:tc>
          <w:tcPr>
            <w:tcW w:w="6804" w:type="dxa"/>
          </w:tcPr>
          <w:p w:rsidR="0029586C" w:rsidRPr="0029586C" w:rsidRDefault="0029586C" w:rsidP="00996F18">
            <w:pPr>
              <w:pStyle w:val="a3"/>
              <w:numPr>
                <w:ilvl w:val="0"/>
                <w:numId w:val="26"/>
              </w:numPr>
              <w:pBdr>
                <w:top w:val="nil"/>
                <w:left w:val="nil"/>
                <w:bottom w:val="nil"/>
                <w:right w:val="nil"/>
                <w:between w:val="nil"/>
              </w:pBdr>
              <w:spacing w:after="120" w:line="240" w:lineRule="auto"/>
              <w:ind w:left="453"/>
              <w:rPr>
                <w:rFonts w:ascii="Arial" w:hAnsi="Arial" w:cs="Arial"/>
                <w:sz w:val="20"/>
                <w:szCs w:val="20"/>
                <w:lang w:val="uk-UA"/>
              </w:rPr>
            </w:pPr>
            <w:r w:rsidRPr="0029586C">
              <w:rPr>
                <w:rFonts w:ascii="Arial" w:hAnsi="Arial" w:cs="Arial"/>
                <w:sz w:val="20"/>
                <w:szCs w:val="20"/>
                <w:lang w:val="uk-UA"/>
              </w:rPr>
              <w:t>протяжність мережі водопостачання</w:t>
            </w:r>
            <w:r>
              <w:rPr>
                <w:rFonts w:ascii="Arial" w:hAnsi="Arial" w:cs="Arial"/>
                <w:sz w:val="20"/>
                <w:szCs w:val="20"/>
                <w:lang w:val="uk-UA"/>
              </w:rPr>
              <w:t>, водовідведення;</w:t>
            </w:r>
          </w:p>
          <w:p w:rsidR="0029586C" w:rsidRPr="0029586C" w:rsidRDefault="0029586C" w:rsidP="00996F18">
            <w:pPr>
              <w:pStyle w:val="a3"/>
              <w:numPr>
                <w:ilvl w:val="0"/>
                <w:numId w:val="26"/>
              </w:numPr>
              <w:pBdr>
                <w:top w:val="nil"/>
                <w:left w:val="nil"/>
                <w:bottom w:val="nil"/>
                <w:right w:val="nil"/>
                <w:between w:val="nil"/>
              </w:pBdr>
              <w:spacing w:after="120" w:line="240" w:lineRule="auto"/>
              <w:ind w:left="453"/>
              <w:rPr>
                <w:rFonts w:ascii="Arial" w:hAnsi="Arial" w:cs="Arial"/>
                <w:sz w:val="20"/>
                <w:szCs w:val="20"/>
                <w:lang w:val="uk-UA"/>
              </w:rPr>
            </w:pPr>
            <w:r w:rsidRPr="0029586C">
              <w:rPr>
                <w:rFonts w:ascii="Arial" w:hAnsi="Arial" w:cs="Arial"/>
                <w:sz w:val="20"/>
                <w:szCs w:val="20"/>
                <w:lang w:val="uk-UA"/>
              </w:rPr>
              <w:t>обсяг скидів забруднених стічних вод у водні об’єкти</w:t>
            </w:r>
            <w:r>
              <w:rPr>
                <w:rFonts w:ascii="Arial" w:hAnsi="Arial" w:cs="Arial"/>
                <w:sz w:val="20"/>
                <w:szCs w:val="20"/>
                <w:lang w:val="uk-UA"/>
              </w:rPr>
              <w:t>;</w:t>
            </w:r>
          </w:p>
          <w:p w:rsidR="0029586C" w:rsidRPr="0029586C" w:rsidRDefault="0029586C" w:rsidP="00996F18">
            <w:pPr>
              <w:pStyle w:val="a3"/>
              <w:numPr>
                <w:ilvl w:val="0"/>
                <w:numId w:val="26"/>
              </w:numPr>
              <w:tabs>
                <w:tab w:val="left" w:pos="1276"/>
              </w:tabs>
              <w:ind w:left="453"/>
              <w:rPr>
                <w:rFonts w:ascii="Arial" w:hAnsi="Arial" w:cs="Arial"/>
                <w:sz w:val="20"/>
                <w:szCs w:val="20"/>
                <w:lang w:val="uk-UA"/>
              </w:rPr>
            </w:pPr>
            <w:r w:rsidRPr="0029586C">
              <w:rPr>
                <w:rFonts w:ascii="Arial" w:hAnsi="Arial" w:cs="Arial"/>
                <w:sz w:val="20"/>
                <w:szCs w:val="20"/>
                <w:lang w:val="uk-UA"/>
              </w:rPr>
              <w:t>обсяги забору та використання води</w:t>
            </w:r>
            <w:r>
              <w:rPr>
                <w:rFonts w:ascii="Arial" w:hAnsi="Arial" w:cs="Arial"/>
                <w:sz w:val="20"/>
                <w:szCs w:val="20"/>
                <w:lang w:val="uk-UA"/>
              </w:rPr>
              <w:t>;</w:t>
            </w:r>
          </w:p>
          <w:p w:rsidR="0029586C" w:rsidRPr="0029586C" w:rsidRDefault="0029586C" w:rsidP="00996F18">
            <w:pPr>
              <w:pStyle w:val="a3"/>
              <w:numPr>
                <w:ilvl w:val="0"/>
                <w:numId w:val="26"/>
              </w:numPr>
              <w:tabs>
                <w:tab w:val="left" w:pos="1276"/>
              </w:tabs>
              <w:ind w:left="453"/>
              <w:rPr>
                <w:rFonts w:ascii="Arial" w:hAnsi="Arial" w:cs="Arial"/>
                <w:sz w:val="20"/>
                <w:szCs w:val="20"/>
                <w:lang w:val="uk-UA"/>
              </w:rPr>
            </w:pPr>
            <w:r w:rsidRPr="0029586C">
              <w:rPr>
                <w:rFonts w:ascii="Arial" w:hAnsi="Arial" w:cs="Arial"/>
                <w:sz w:val="20"/>
                <w:szCs w:val="20"/>
                <w:lang w:val="uk-UA"/>
              </w:rPr>
              <w:t>кількість проведених ремонтів/модернізацій мереж водопостачання і водовідведення</w:t>
            </w:r>
            <w:r>
              <w:rPr>
                <w:rFonts w:ascii="Arial" w:hAnsi="Arial" w:cs="Arial"/>
                <w:sz w:val="20"/>
                <w:szCs w:val="20"/>
                <w:lang w:val="uk-UA"/>
              </w:rPr>
              <w:t>;</w:t>
            </w:r>
          </w:p>
          <w:p w:rsidR="0029586C" w:rsidRPr="0029586C" w:rsidRDefault="0029586C" w:rsidP="00996F18">
            <w:pPr>
              <w:pStyle w:val="a3"/>
              <w:numPr>
                <w:ilvl w:val="0"/>
                <w:numId w:val="26"/>
              </w:numPr>
              <w:tabs>
                <w:tab w:val="left" w:pos="1276"/>
              </w:tabs>
              <w:ind w:left="453"/>
              <w:rPr>
                <w:rFonts w:ascii="Arial" w:eastAsia="Arial" w:hAnsi="Arial" w:cs="Arial"/>
                <w:color w:val="000000"/>
                <w:sz w:val="20"/>
                <w:szCs w:val="20"/>
                <w:lang w:val="uk-UA"/>
              </w:rPr>
            </w:pPr>
            <w:r w:rsidRPr="0029586C">
              <w:rPr>
                <w:rFonts w:ascii="Arial" w:hAnsi="Arial" w:cs="Arial"/>
                <w:sz w:val="20"/>
                <w:szCs w:val="20"/>
                <w:lang w:val="uk-UA"/>
              </w:rPr>
              <w:t>відсоток зменшення використання паливно- енергетичних ресурсів для забезпечення теплопостачання</w:t>
            </w:r>
            <w:r>
              <w:rPr>
                <w:rFonts w:ascii="Arial" w:hAnsi="Arial" w:cs="Arial"/>
                <w:sz w:val="20"/>
                <w:szCs w:val="20"/>
                <w:lang w:val="uk-UA"/>
              </w:rPr>
              <w:t>;</w:t>
            </w:r>
          </w:p>
        </w:tc>
        <w:tc>
          <w:tcPr>
            <w:tcW w:w="1134" w:type="dxa"/>
          </w:tcPr>
          <w:p w:rsidR="0029586C"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Pr="00A0080F" w:rsidRDefault="00A0080F" w:rsidP="00A0080F">
            <w:pPr>
              <w:pBdr>
                <w:top w:val="nil"/>
                <w:left w:val="nil"/>
                <w:bottom w:val="nil"/>
                <w:right w:val="nil"/>
                <w:between w:val="nil"/>
              </w:pBdr>
              <w:spacing w:after="120" w:line="240" w:lineRule="auto"/>
              <w:ind w:firstLine="0"/>
              <w:jc w:val="center"/>
              <w:rPr>
                <w:rFonts w:ascii="Arial" w:hAnsi="Arial" w:cs="Arial"/>
                <w:sz w:val="20"/>
                <w:szCs w:val="20"/>
                <w:lang w:val="uk-UA"/>
              </w:rPr>
            </w:pPr>
            <w:r>
              <w:rPr>
                <w:rFonts w:ascii="Arial" w:hAnsi="Arial" w:cs="Arial"/>
                <w:sz w:val="20"/>
                <w:szCs w:val="20"/>
                <w:lang w:val="uk-UA"/>
              </w:rPr>
              <w:t>+</w:t>
            </w:r>
          </w:p>
        </w:tc>
      </w:tr>
      <w:tr w:rsidR="0029586C" w:rsidRPr="00B82761" w:rsidTr="00A0080F">
        <w:trPr>
          <w:trHeight w:val="1898"/>
        </w:trPr>
        <w:tc>
          <w:tcPr>
            <w:tcW w:w="2581" w:type="dxa"/>
            <w:vAlign w:val="center"/>
          </w:tcPr>
          <w:p w:rsidR="0029586C" w:rsidRPr="0029586C" w:rsidRDefault="0029586C" w:rsidP="00143D67">
            <w:pPr>
              <w:pBdr>
                <w:top w:val="nil"/>
                <w:left w:val="nil"/>
                <w:bottom w:val="nil"/>
                <w:right w:val="nil"/>
                <w:between w:val="nil"/>
              </w:pBdr>
              <w:spacing w:after="120" w:line="240" w:lineRule="auto"/>
              <w:ind w:firstLine="0"/>
              <w:rPr>
                <w:rFonts w:ascii="Arial" w:eastAsia="Arial" w:hAnsi="Arial" w:cs="Arial"/>
                <w:b/>
                <w:color w:val="000000"/>
                <w:sz w:val="20"/>
                <w:szCs w:val="20"/>
                <w:lang w:val="uk-UA"/>
              </w:rPr>
            </w:pPr>
            <w:r w:rsidRPr="0029586C">
              <w:rPr>
                <w:rFonts w:ascii="Arial" w:eastAsia="Arial" w:hAnsi="Arial" w:cs="Arial"/>
                <w:b/>
                <w:color w:val="000000"/>
                <w:sz w:val="20"/>
                <w:szCs w:val="20"/>
                <w:lang w:val="uk-UA"/>
              </w:rPr>
              <w:t>3.2.Збереження навколишнього середовища</w:t>
            </w:r>
          </w:p>
        </w:tc>
        <w:tc>
          <w:tcPr>
            <w:tcW w:w="6804" w:type="dxa"/>
          </w:tcPr>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uk-UA"/>
              </w:rPr>
            </w:pPr>
            <w:r w:rsidRPr="0029586C">
              <w:rPr>
                <w:rFonts w:ascii="Arial" w:hAnsi="Arial" w:cs="Arial"/>
                <w:sz w:val="20"/>
                <w:szCs w:val="20"/>
                <w:lang w:val="uk-UA"/>
              </w:rPr>
              <w:t>обсяг утворення ТПВ на території громади</w:t>
            </w:r>
            <w:r>
              <w:rPr>
                <w:rFonts w:ascii="Arial" w:hAnsi="Arial" w:cs="Arial"/>
                <w:sz w:val="20"/>
                <w:szCs w:val="20"/>
                <w:lang w:val="uk-UA"/>
              </w:rPr>
              <w:t>;</w:t>
            </w:r>
          </w:p>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uk-UA"/>
              </w:rPr>
            </w:pPr>
            <w:r w:rsidRPr="0029586C">
              <w:rPr>
                <w:rFonts w:ascii="Arial" w:hAnsi="Arial" w:cs="Arial"/>
                <w:sz w:val="20"/>
                <w:szCs w:val="20"/>
                <w:lang w:val="uk-UA"/>
              </w:rPr>
              <w:t>кількість</w:t>
            </w:r>
            <w:r w:rsidRPr="0029586C">
              <w:rPr>
                <w:rFonts w:ascii="Arial" w:hAnsi="Arial" w:cs="Arial"/>
                <w:sz w:val="20"/>
                <w:szCs w:val="20"/>
                <w:lang w:val="ru-RU"/>
              </w:rPr>
              <w:t xml:space="preserve">/відсоток </w:t>
            </w:r>
            <w:r w:rsidRPr="0029586C">
              <w:rPr>
                <w:rFonts w:ascii="Arial" w:hAnsi="Arial" w:cs="Arial"/>
                <w:sz w:val="20"/>
                <w:szCs w:val="20"/>
                <w:lang w:val="uk-UA"/>
              </w:rPr>
              <w:t xml:space="preserve"> домогосподарств з договорами на вивезення ТПВ</w:t>
            </w:r>
            <w:r>
              <w:rPr>
                <w:rFonts w:ascii="Arial" w:hAnsi="Arial" w:cs="Arial"/>
                <w:sz w:val="20"/>
                <w:szCs w:val="20"/>
                <w:lang w:val="uk-UA"/>
              </w:rPr>
              <w:t>;</w:t>
            </w:r>
          </w:p>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uk-UA"/>
              </w:rPr>
            </w:pPr>
            <w:r w:rsidRPr="0029586C">
              <w:rPr>
                <w:rFonts w:ascii="Arial" w:hAnsi="Arial" w:cs="Arial"/>
                <w:sz w:val="20"/>
                <w:szCs w:val="20"/>
                <w:lang w:val="uk-UA"/>
              </w:rPr>
              <w:t>кількість встановлених контейнерів для сортування сміття</w:t>
            </w:r>
            <w:r>
              <w:rPr>
                <w:rFonts w:ascii="Arial" w:hAnsi="Arial" w:cs="Arial"/>
                <w:sz w:val="20"/>
                <w:szCs w:val="20"/>
                <w:lang w:val="uk-UA"/>
              </w:rPr>
              <w:t>;</w:t>
            </w:r>
          </w:p>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uk-UA"/>
              </w:rPr>
            </w:pPr>
            <w:r w:rsidRPr="0029586C">
              <w:rPr>
                <w:rFonts w:ascii="Arial" w:hAnsi="Arial" w:cs="Arial"/>
                <w:sz w:val="20"/>
                <w:szCs w:val="20"/>
                <w:lang w:val="uk-UA"/>
              </w:rPr>
              <w:t>відсоток населених пунктів, які охоплені централізованим вивезенням ТПВ</w:t>
            </w:r>
            <w:r>
              <w:rPr>
                <w:rFonts w:ascii="Arial" w:hAnsi="Arial" w:cs="Arial"/>
                <w:sz w:val="20"/>
                <w:szCs w:val="20"/>
                <w:lang w:val="uk-UA"/>
              </w:rPr>
              <w:t>;</w:t>
            </w:r>
          </w:p>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uk-UA"/>
              </w:rPr>
            </w:pPr>
            <w:r w:rsidRPr="0029586C">
              <w:rPr>
                <w:rFonts w:ascii="Arial" w:hAnsi="Arial" w:cs="Arial"/>
                <w:sz w:val="20"/>
                <w:szCs w:val="20"/>
                <w:lang w:val="uk-UA"/>
              </w:rPr>
              <w:t>кількість ліквідованих стихійних сміттєзвалищ</w:t>
            </w:r>
            <w:r>
              <w:rPr>
                <w:rFonts w:ascii="Arial" w:hAnsi="Arial" w:cs="Arial"/>
                <w:sz w:val="20"/>
                <w:szCs w:val="20"/>
                <w:lang w:val="uk-UA"/>
              </w:rPr>
              <w:t>;</w:t>
            </w:r>
          </w:p>
          <w:p w:rsidR="0029586C" w:rsidRPr="0029586C" w:rsidRDefault="0029586C" w:rsidP="00996F18">
            <w:pPr>
              <w:pStyle w:val="a3"/>
              <w:numPr>
                <w:ilvl w:val="0"/>
                <w:numId w:val="27"/>
              </w:numPr>
              <w:tabs>
                <w:tab w:val="left" w:pos="1276"/>
              </w:tabs>
              <w:ind w:left="453" w:hanging="425"/>
              <w:jc w:val="left"/>
              <w:rPr>
                <w:rFonts w:ascii="Arial" w:hAnsi="Arial" w:cs="Arial"/>
                <w:sz w:val="20"/>
                <w:szCs w:val="20"/>
                <w:lang w:val="uk-UA"/>
              </w:rPr>
            </w:pPr>
            <w:r w:rsidRPr="0029586C">
              <w:rPr>
                <w:rFonts w:ascii="Arial" w:hAnsi="Arial" w:cs="Arial"/>
                <w:sz w:val="20"/>
                <w:szCs w:val="20"/>
                <w:lang w:val="uk-UA"/>
              </w:rPr>
              <w:t>площа рекультивованих земель сільськогосподарського призначення, які зазнали негативного екологічного впливу</w:t>
            </w:r>
            <w:r>
              <w:rPr>
                <w:rFonts w:ascii="Arial" w:hAnsi="Arial" w:cs="Arial"/>
                <w:sz w:val="20"/>
                <w:szCs w:val="20"/>
                <w:lang w:val="uk-UA"/>
              </w:rPr>
              <w:t>;</w:t>
            </w:r>
          </w:p>
          <w:p w:rsidR="0029586C" w:rsidRPr="0029586C" w:rsidRDefault="0029586C" w:rsidP="00996F18">
            <w:pPr>
              <w:pStyle w:val="a3"/>
              <w:numPr>
                <w:ilvl w:val="0"/>
                <w:numId w:val="27"/>
              </w:numPr>
              <w:pBdr>
                <w:top w:val="nil"/>
                <w:left w:val="nil"/>
                <w:bottom w:val="nil"/>
                <w:right w:val="nil"/>
                <w:between w:val="nil"/>
              </w:pBdr>
              <w:spacing w:after="120" w:line="240" w:lineRule="auto"/>
              <w:ind w:left="453" w:hanging="425"/>
              <w:rPr>
                <w:rFonts w:ascii="Arial" w:hAnsi="Arial" w:cs="Arial"/>
                <w:sz w:val="20"/>
                <w:szCs w:val="20"/>
                <w:lang w:val="ru-RU"/>
              </w:rPr>
            </w:pPr>
            <w:r w:rsidRPr="0029586C">
              <w:rPr>
                <w:rFonts w:ascii="Arial" w:hAnsi="Arial" w:cs="Arial"/>
                <w:sz w:val="20"/>
                <w:szCs w:val="20"/>
                <w:lang w:val="ru-RU"/>
              </w:rPr>
              <w:t>обсяг інвестицій у сфері сонячної енергетики;</w:t>
            </w:r>
          </w:p>
          <w:p w:rsidR="0029586C" w:rsidRPr="0029586C" w:rsidRDefault="0029586C" w:rsidP="00E0662A">
            <w:pPr>
              <w:pBdr>
                <w:top w:val="nil"/>
                <w:left w:val="nil"/>
                <w:bottom w:val="nil"/>
                <w:right w:val="nil"/>
                <w:between w:val="nil"/>
              </w:pBdr>
              <w:spacing w:after="120" w:line="240" w:lineRule="auto"/>
              <w:ind w:firstLine="34"/>
              <w:rPr>
                <w:rFonts w:ascii="Arial" w:eastAsia="Arial" w:hAnsi="Arial" w:cs="Arial"/>
                <w:color w:val="000000"/>
                <w:sz w:val="20"/>
                <w:szCs w:val="20"/>
                <w:lang w:val="uk-UA"/>
              </w:rPr>
            </w:pPr>
          </w:p>
        </w:tc>
        <w:tc>
          <w:tcPr>
            <w:tcW w:w="1134" w:type="dxa"/>
          </w:tcPr>
          <w:p w:rsidR="0029586C"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Default="00A0080F" w:rsidP="00A0080F">
            <w:pPr>
              <w:pStyle w:val="a3"/>
              <w:pBdr>
                <w:top w:val="nil"/>
                <w:left w:val="nil"/>
                <w:bottom w:val="nil"/>
                <w:right w:val="nil"/>
                <w:between w:val="nil"/>
              </w:pBdr>
              <w:spacing w:after="120" w:line="240" w:lineRule="auto"/>
              <w:ind w:left="453" w:firstLine="0"/>
              <w:rPr>
                <w:rFonts w:ascii="Arial" w:hAnsi="Arial" w:cs="Arial"/>
                <w:sz w:val="20"/>
                <w:szCs w:val="20"/>
                <w:lang w:val="uk-UA"/>
              </w:rPr>
            </w:pPr>
            <w:r>
              <w:rPr>
                <w:rFonts w:ascii="Arial" w:hAnsi="Arial" w:cs="Arial"/>
                <w:sz w:val="20"/>
                <w:szCs w:val="20"/>
                <w:lang w:val="uk-UA"/>
              </w:rPr>
              <w:t>+</w:t>
            </w:r>
          </w:p>
          <w:p w:rsidR="00A0080F" w:rsidRPr="00A0080F" w:rsidRDefault="00A0080F" w:rsidP="00A0080F">
            <w:pPr>
              <w:pBdr>
                <w:top w:val="nil"/>
                <w:left w:val="nil"/>
                <w:bottom w:val="nil"/>
                <w:right w:val="nil"/>
                <w:between w:val="nil"/>
              </w:pBdr>
              <w:spacing w:after="120" w:line="240" w:lineRule="auto"/>
              <w:ind w:firstLine="0"/>
              <w:jc w:val="center"/>
              <w:rPr>
                <w:rFonts w:ascii="Arial" w:hAnsi="Arial" w:cs="Arial"/>
                <w:sz w:val="20"/>
                <w:szCs w:val="20"/>
                <w:lang w:val="uk-UA"/>
              </w:rPr>
            </w:pPr>
            <w:r>
              <w:rPr>
                <w:rFonts w:ascii="Arial" w:hAnsi="Arial" w:cs="Arial"/>
                <w:sz w:val="20"/>
                <w:szCs w:val="20"/>
                <w:lang w:val="uk-UA"/>
              </w:rPr>
              <w:t>+</w:t>
            </w:r>
          </w:p>
        </w:tc>
      </w:tr>
      <w:tr w:rsidR="0029586C" w:rsidRPr="00B82761" w:rsidTr="00A0080F">
        <w:trPr>
          <w:trHeight w:val="1136"/>
        </w:trPr>
        <w:tc>
          <w:tcPr>
            <w:tcW w:w="2581" w:type="dxa"/>
            <w:vAlign w:val="center"/>
          </w:tcPr>
          <w:p w:rsidR="0029586C" w:rsidRPr="00B82761" w:rsidRDefault="0029586C" w:rsidP="00143D67">
            <w:pPr>
              <w:pBdr>
                <w:top w:val="nil"/>
                <w:left w:val="nil"/>
                <w:bottom w:val="nil"/>
                <w:right w:val="nil"/>
                <w:between w:val="nil"/>
              </w:pBdr>
              <w:spacing w:after="120" w:line="240" w:lineRule="auto"/>
              <w:ind w:firstLine="0"/>
              <w:rPr>
                <w:rFonts w:ascii="Arial" w:eastAsia="Arial" w:hAnsi="Arial" w:cs="Arial"/>
                <w:b/>
                <w:color w:val="000000"/>
                <w:sz w:val="22"/>
                <w:szCs w:val="22"/>
                <w:lang w:val="uk-UA"/>
              </w:rPr>
            </w:pPr>
            <w:r w:rsidRPr="00A80ECD">
              <w:rPr>
                <w:rFonts w:ascii="Arial" w:eastAsia="Arial" w:hAnsi="Arial" w:cs="Arial"/>
                <w:b/>
                <w:color w:val="000000"/>
                <w:sz w:val="22"/>
                <w:szCs w:val="22"/>
                <w:lang w:val="uk-UA" w:eastAsia="ru-RU"/>
              </w:rPr>
              <w:t>3.3. Планування розвитку територій</w:t>
            </w:r>
          </w:p>
        </w:tc>
        <w:tc>
          <w:tcPr>
            <w:tcW w:w="6804" w:type="dxa"/>
          </w:tcPr>
          <w:p w:rsidR="0029586C" w:rsidRPr="0029586C" w:rsidRDefault="0029586C" w:rsidP="00996F18">
            <w:pPr>
              <w:pStyle w:val="a3"/>
              <w:numPr>
                <w:ilvl w:val="0"/>
                <w:numId w:val="28"/>
              </w:numPr>
              <w:tabs>
                <w:tab w:val="left" w:pos="1276"/>
              </w:tabs>
              <w:ind w:left="453"/>
              <w:jc w:val="left"/>
              <w:rPr>
                <w:rFonts w:ascii="Arial" w:hAnsi="Arial" w:cs="Arial"/>
                <w:sz w:val="20"/>
                <w:szCs w:val="20"/>
                <w:lang w:val="uk-UA"/>
              </w:rPr>
            </w:pPr>
            <w:r w:rsidRPr="0029586C">
              <w:rPr>
                <w:rFonts w:ascii="Arial" w:hAnsi="Arial" w:cs="Arial"/>
                <w:sz w:val="20"/>
                <w:szCs w:val="20"/>
                <w:lang w:val="uk-UA"/>
              </w:rPr>
              <w:t>площа території природо заповідного фонду</w:t>
            </w:r>
            <w:r>
              <w:rPr>
                <w:rFonts w:ascii="Arial" w:hAnsi="Arial" w:cs="Arial"/>
                <w:sz w:val="20"/>
                <w:szCs w:val="20"/>
                <w:lang w:val="uk-UA"/>
              </w:rPr>
              <w:t>;</w:t>
            </w:r>
          </w:p>
          <w:p w:rsidR="0029586C" w:rsidRPr="0029586C" w:rsidRDefault="0029586C" w:rsidP="00996F18">
            <w:pPr>
              <w:pStyle w:val="a3"/>
              <w:numPr>
                <w:ilvl w:val="0"/>
                <w:numId w:val="28"/>
              </w:numPr>
              <w:tabs>
                <w:tab w:val="left" w:pos="1276"/>
              </w:tabs>
              <w:ind w:left="453"/>
              <w:jc w:val="left"/>
              <w:rPr>
                <w:rFonts w:ascii="Arial" w:hAnsi="Arial" w:cs="Arial"/>
                <w:sz w:val="20"/>
                <w:szCs w:val="20"/>
                <w:lang w:val="uk-UA"/>
              </w:rPr>
            </w:pPr>
            <w:r w:rsidRPr="0029586C">
              <w:rPr>
                <w:rFonts w:ascii="Arial" w:hAnsi="Arial" w:cs="Arial"/>
                <w:sz w:val="20"/>
                <w:szCs w:val="20"/>
                <w:lang w:val="uk-UA"/>
              </w:rPr>
              <w:t>площа зелених насаджень на одного мешканця</w:t>
            </w:r>
            <w:r>
              <w:rPr>
                <w:rFonts w:ascii="Arial" w:hAnsi="Arial" w:cs="Arial"/>
                <w:sz w:val="20"/>
                <w:szCs w:val="20"/>
                <w:lang w:val="uk-UA"/>
              </w:rPr>
              <w:t>;</w:t>
            </w:r>
          </w:p>
          <w:p w:rsidR="0029586C" w:rsidRPr="00A80ECD" w:rsidRDefault="0029586C" w:rsidP="00996F18">
            <w:pPr>
              <w:pStyle w:val="a3"/>
              <w:numPr>
                <w:ilvl w:val="0"/>
                <w:numId w:val="28"/>
              </w:numPr>
              <w:pBdr>
                <w:top w:val="nil"/>
                <w:left w:val="nil"/>
                <w:bottom w:val="nil"/>
                <w:right w:val="nil"/>
                <w:between w:val="nil"/>
              </w:pBdr>
              <w:spacing w:after="120" w:line="240" w:lineRule="auto"/>
              <w:ind w:left="453"/>
              <w:jc w:val="left"/>
              <w:rPr>
                <w:rFonts w:ascii="Arial" w:eastAsia="Arial" w:hAnsi="Arial" w:cs="Arial"/>
                <w:color w:val="000000"/>
                <w:sz w:val="22"/>
                <w:szCs w:val="22"/>
                <w:lang w:val="uk-UA"/>
              </w:rPr>
            </w:pPr>
            <w:r w:rsidRPr="008142CE">
              <w:rPr>
                <w:rFonts w:ascii="Arial" w:hAnsi="Arial" w:cs="Arial"/>
                <w:sz w:val="20"/>
                <w:szCs w:val="20"/>
                <w:lang w:val="uk-UA"/>
              </w:rPr>
              <w:t>частка площі деградованих земель у загальній території громади</w:t>
            </w:r>
          </w:p>
          <w:p w:rsidR="0029586C" w:rsidRPr="0029586C" w:rsidRDefault="0029586C" w:rsidP="00A80ECD">
            <w:pPr>
              <w:pBdr>
                <w:top w:val="nil"/>
                <w:left w:val="nil"/>
                <w:bottom w:val="nil"/>
                <w:right w:val="nil"/>
                <w:between w:val="nil"/>
              </w:pBdr>
              <w:spacing w:after="120" w:line="240" w:lineRule="auto"/>
              <w:ind w:firstLine="34"/>
              <w:rPr>
                <w:rFonts w:ascii="Arial" w:hAnsi="Arial" w:cs="Arial"/>
                <w:sz w:val="20"/>
                <w:szCs w:val="20"/>
                <w:lang w:val="uk-UA"/>
              </w:rPr>
            </w:pPr>
          </w:p>
        </w:tc>
        <w:tc>
          <w:tcPr>
            <w:tcW w:w="1134" w:type="dxa"/>
          </w:tcPr>
          <w:p w:rsidR="0029586C"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p w:rsidR="00A0080F" w:rsidRPr="0029586C" w:rsidRDefault="00A0080F" w:rsidP="00A0080F">
            <w:pPr>
              <w:pStyle w:val="a3"/>
              <w:tabs>
                <w:tab w:val="left" w:pos="1276"/>
              </w:tabs>
              <w:ind w:left="453" w:firstLine="0"/>
              <w:jc w:val="left"/>
              <w:rPr>
                <w:rFonts w:ascii="Arial" w:hAnsi="Arial" w:cs="Arial"/>
                <w:sz w:val="20"/>
                <w:szCs w:val="20"/>
                <w:lang w:val="uk-UA"/>
              </w:rPr>
            </w:pPr>
            <w:r>
              <w:rPr>
                <w:rFonts w:ascii="Arial" w:hAnsi="Arial" w:cs="Arial"/>
                <w:sz w:val="20"/>
                <w:szCs w:val="20"/>
                <w:lang w:val="uk-UA"/>
              </w:rPr>
              <w:t>+</w:t>
            </w:r>
          </w:p>
        </w:tc>
      </w:tr>
    </w:tbl>
    <w:p w:rsidR="00CC27AF" w:rsidRDefault="00CC27AF" w:rsidP="00463E5D">
      <w:pPr>
        <w:pStyle w:val="9"/>
        <w:jc w:val="center"/>
      </w:pPr>
    </w:p>
    <w:p w:rsidR="00CC27AF" w:rsidRDefault="00CC27AF" w:rsidP="00463E5D">
      <w:pPr>
        <w:pStyle w:val="9"/>
        <w:jc w:val="center"/>
      </w:pPr>
    </w:p>
    <w:p w:rsidR="00A5179B" w:rsidRPr="008142CE" w:rsidRDefault="00F0714F" w:rsidP="00BE2EB7">
      <w:pPr>
        <w:spacing w:after="120" w:line="240" w:lineRule="auto"/>
        <w:ind w:firstLine="0"/>
        <w:rPr>
          <w:rFonts w:ascii="Arial" w:hAnsi="Arial" w:cs="Arial"/>
          <w:sz w:val="22"/>
          <w:szCs w:val="22"/>
          <w:lang w:val="uk-UA"/>
        </w:rPr>
      </w:pPr>
      <w:r w:rsidRPr="008142CE">
        <w:rPr>
          <w:rFonts w:ascii="Arial" w:hAnsi="Arial" w:cs="Arial"/>
          <w:sz w:val="22"/>
          <w:szCs w:val="22"/>
          <w:lang w:val="uk-UA"/>
        </w:rPr>
        <w:t>Відстеження динаміки відповідних індикаторів та показників соціально-економічного та екологічного розвитку дозволять чітко відслідковувати ефективність реалізації Стратегії. Кількість екологічних індикаторів можна розширити шляхом використання таких індикаторів, для яких є моніторингові дані.</w:t>
      </w:r>
    </w:p>
    <w:p w:rsidR="00F0714F" w:rsidRPr="008142CE" w:rsidRDefault="00F0714F" w:rsidP="00BE2EB7">
      <w:pPr>
        <w:spacing w:after="120" w:line="240" w:lineRule="auto"/>
        <w:ind w:firstLine="0"/>
        <w:rPr>
          <w:rFonts w:ascii="Arial" w:hAnsi="Arial" w:cs="Arial"/>
          <w:sz w:val="22"/>
          <w:szCs w:val="22"/>
          <w:lang w:val="uk-UA"/>
        </w:rPr>
      </w:pPr>
      <w:r w:rsidRPr="008142CE">
        <w:rPr>
          <w:rFonts w:ascii="Arial" w:hAnsi="Arial" w:cs="Arial"/>
          <w:sz w:val="22"/>
          <w:szCs w:val="22"/>
          <w:lang w:val="uk-UA"/>
        </w:rPr>
        <w:t xml:space="preserve">У разі коли під час здійснення моніторингу виявлено не передбачені звітом про стратегічну екологічну оцінку негативні наслідки реалізації Стратегії для довкілля, у тому числі для здоров’я </w:t>
      </w:r>
      <w:r w:rsidRPr="008142CE">
        <w:rPr>
          <w:rFonts w:ascii="Arial" w:hAnsi="Arial" w:cs="Arial"/>
          <w:sz w:val="22"/>
          <w:szCs w:val="22"/>
          <w:lang w:val="uk-UA"/>
        </w:rPr>
        <w:lastRenderedPageBreak/>
        <w:t>мешканців громади, міська рада вживає заходів для їх усунення, а також розглядає пропозиції щодо внесення змін до Стратегії для запобіганню подібним негативним наслідкам у майбутньому. У разі внесення зміни до Стратегії вони підлягають стратегічній екологічній оцінці.</w:t>
      </w:r>
    </w:p>
    <w:p w:rsidR="00F0714F" w:rsidRDefault="00F0714F" w:rsidP="00F0714F">
      <w:pPr>
        <w:rPr>
          <w:lang w:val="uk-UA"/>
        </w:rPr>
      </w:pPr>
    </w:p>
    <w:p w:rsidR="00F0714F" w:rsidRPr="00F0714F" w:rsidRDefault="00F0714F" w:rsidP="00F0714F">
      <w:pPr>
        <w:rPr>
          <w:lang w:val="uk-UA"/>
        </w:rPr>
      </w:pPr>
    </w:p>
    <w:p w:rsidR="00F0714F" w:rsidRPr="00BE2EB7" w:rsidRDefault="00F0714F" w:rsidP="00BE2EB7">
      <w:pPr>
        <w:pStyle w:val="1"/>
        <w:spacing w:before="0" w:line="240" w:lineRule="auto"/>
        <w:ind w:firstLine="0"/>
        <w:contextualSpacing/>
        <w:rPr>
          <w:rFonts w:ascii="Arial" w:hAnsi="Arial" w:cs="Arial"/>
          <w:b/>
          <w:bCs/>
          <w:color w:val="auto"/>
          <w:sz w:val="22"/>
          <w:szCs w:val="22"/>
          <w:lang w:val="uk-UA"/>
        </w:rPr>
      </w:pPr>
      <w:bookmarkStart w:id="200" w:name="_Toc143859633"/>
      <w:r w:rsidRPr="00BE2EB7">
        <w:rPr>
          <w:rFonts w:ascii="Arial" w:hAnsi="Arial" w:cs="Arial"/>
          <w:b/>
          <w:bCs/>
          <w:color w:val="auto"/>
          <w:sz w:val="22"/>
          <w:szCs w:val="22"/>
          <w:lang w:val="uk-UA"/>
        </w:rPr>
        <w:t>10. ОПИС ЙМОВІРНИХ ТРАНСКОРДОННИХ НАСЛІДКІВ ДЛЯ ДОВКІЛЛЯ, У ТОМУ ЧИСЛІ ДЛЯ ЗДОРОВ’Я НАСЕЛЕННЯ</w:t>
      </w:r>
      <w:bookmarkEnd w:id="200"/>
    </w:p>
    <w:p w:rsidR="0087097B" w:rsidRPr="00BE2EB7" w:rsidRDefault="00F0714F" w:rsidP="00EF17FC">
      <w:pPr>
        <w:spacing w:line="240" w:lineRule="auto"/>
        <w:ind w:firstLine="0"/>
        <w:rPr>
          <w:rFonts w:ascii="Arial" w:hAnsi="Arial" w:cs="Arial"/>
          <w:sz w:val="22"/>
          <w:szCs w:val="22"/>
          <w:lang w:val="uk-UA"/>
        </w:rPr>
      </w:pPr>
      <w:r w:rsidRPr="00BE2EB7">
        <w:rPr>
          <w:rFonts w:ascii="Arial" w:hAnsi="Arial" w:cs="Arial"/>
          <w:sz w:val="22"/>
          <w:szCs w:val="22"/>
          <w:lang w:val="uk-UA"/>
        </w:rPr>
        <w:t xml:space="preserve">Транскордонні наслідки виконання Стратегії розвитку </w:t>
      </w:r>
      <w:r w:rsidR="00C5069C">
        <w:rPr>
          <w:rFonts w:ascii="Arial" w:hAnsi="Arial" w:cs="Arial"/>
          <w:sz w:val="22"/>
          <w:szCs w:val="22"/>
          <w:lang w:val="uk-UA"/>
        </w:rPr>
        <w:t>Рожищенської</w:t>
      </w:r>
      <w:r w:rsidRPr="00BE2EB7">
        <w:rPr>
          <w:rFonts w:ascii="Arial" w:hAnsi="Arial" w:cs="Arial"/>
          <w:sz w:val="22"/>
          <w:szCs w:val="22"/>
          <w:lang w:val="uk-UA"/>
        </w:rPr>
        <w:t xml:space="preserve"> 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87097B" w:rsidRDefault="0087097B" w:rsidP="00AA5126">
      <w:pPr>
        <w:rPr>
          <w:lang w:val="uk-UA"/>
        </w:rPr>
      </w:pPr>
    </w:p>
    <w:p w:rsidR="00BC1255" w:rsidRDefault="00BC1255">
      <w:pPr>
        <w:rPr>
          <w:lang w:val="uk-UA"/>
        </w:rPr>
      </w:pPr>
      <w:r>
        <w:rPr>
          <w:lang w:val="uk-UA"/>
        </w:rPr>
        <w:br w:type="page"/>
      </w:r>
    </w:p>
    <w:p w:rsidR="00C44885" w:rsidRPr="00C44885" w:rsidRDefault="00C44885" w:rsidP="00C44885">
      <w:pPr>
        <w:pStyle w:val="1"/>
        <w:spacing w:after="120"/>
        <w:ind w:firstLine="0"/>
        <w:contextualSpacing/>
        <w:rPr>
          <w:rFonts w:ascii="Times New Roman" w:hAnsi="Times New Roman" w:cs="Times New Roman"/>
          <w:b/>
          <w:bCs/>
          <w:color w:val="auto"/>
          <w:sz w:val="28"/>
          <w:szCs w:val="28"/>
          <w:lang w:val="uk-UA"/>
        </w:rPr>
      </w:pPr>
      <w:bookmarkStart w:id="201" w:name="_Toc143859634"/>
      <w:r w:rsidRPr="00C44885">
        <w:rPr>
          <w:rFonts w:ascii="Times New Roman" w:hAnsi="Times New Roman" w:cs="Times New Roman"/>
          <w:b/>
          <w:bCs/>
          <w:color w:val="auto"/>
          <w:sz w:val="28"/>
          <w:szCs w:val="28"/>
          <w:lang w:val="uk-UA"/>
        </w:rPr>
        <w:lastRenderedPageBreak/>
        <w:t xml:space="preserve">11. РЕЗЮМЕ </w:t>
      </w:r>
      <w:r w:rsidR="00C20F7F" w:rsidRPr="00C44885">
        <w:rPr>
          <w:rFonts w:ascii="Times New Roman" w:hAnsi="Times New Roman" w:cs="Times New Roman"/>
          <w:b/>
          <w:bCs/>
          <w:color w:val="auto"/>
          <w:sz w:val="28"/>
          <w:szCs w:val="28"/>
          <w:lang w:val="uk-UA"/>
        </w:rPr>
        <w:t xml:space="preserve">ІНФОРМАЦІЇ </w:t>
      </w:r>
      <w:r w:rsidRPr="00C44885">
        <w:rPr>
          <w:rFonts w:ascii="Times New Roman" w:hAnsi="Times New Roman" w:cs="Times New Roman"/>
          <w:b/>
          <w:bCs/>
          <w:color w:val="auto"/>
          <w:sz w:val="28"/>
          <w:szCs w:val="28"/>
          <w:lang w:val="uk-UA"/>
        </w:rPr>
        <w:t>НЕТЕХНІЧНОГО ХАРАКТЕРУ, РОЗРАХОВАНЕ НА ШИРОКУ АУДИТОРІЮ</w:t>
      </w:r>
      <w:bookmarkEnd w:id="201"/>
    </w:p>
    <w:p w:rsidR="00C44885" w:rsidRPr="005407AE" w:rsidRDefault="00FC68C5"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w:t>
      </w:r>
      <w:r w:rsidR="003261E7" w:rsidRPr="005407AE">
        <w:rPr>
          <w:rFonts w:ascii="Arial" w:hAnsi="Arial" w:cs="Arial"/>
          <w:sz w:val="22"/>
          <w:szCs w:val="22"/>
          <w:lang w:val="uk-UA"/>
        </w:rPr>
        <w:t xml:space="preserve">покликана забезпечити розвиток </w:t>
      </w:r>
      <w:r w:rsidR="00BE2EB7" w:rsidRPr="005407AE">
        <w:rPr>
          <w:rFonts w:ascii="Arial" w:hAnsi="Arial" w:cs="Arial"/>
          <w:sz w:val="22"/>
          <w:szCs w:val="22"/>
          <w:lang w:val="uk-UA"/>
        </w:rPr>
        <w:t xml:space="preserve">Рожищенської </w:t>
      </w:r>
      <w:r w:rsidR="003261E7" w:rsidRPr="005407AE">
        <w:rPr>
          <w:rFonts w:ascii="Arial" w:hAnsi="Arial" w:cs="Arial"/>
          <w:sz w:val="22"/>
          <w:szCs w:val="22"/>
          <w:lang w:val="uk-UA"/>
        </w:rPr>
        <w:t>громади як сучасної згуртованої громади з екологічно чистою територією, комфортної та безпечної для ведення бізнесу та проживання</w:t>
      </w:r>
      <w:r w:rsidR="00BE2EB7" w:rsidRPr="005407AE">
        <w:rPr>
          <w:rFonts w:ascii="Arial" w:hAnsi="Arial" w:cs="Arial"/>
          <w:sz w:val="22"/>
          <w:szCs w:val="22"/>
          <w:lang w:val="uk-UA"/>
        </w:rPr>
        <w:t xml:space="preserve"> населення</w:t>
      </w:r>
      <w:r w:rsidR="003261E7" w:rsidRPr="005407AE">
        <w:rPr>
          <w:rFonts w:ascii="Arial" w:hAnsi="Arial" w:cs="Arial"/>
          <w:sz w:val="22"/>
          <w:szCs w:val="22"/>
          <w:lang w:val="uk-UA"/>
        </w:rPr>
        <w:t xml:space="preserve">. Для забезпечення такого поступу Стратегія </w:t>
      </w:r>
      <w:r w:rsidR="00C44885" w:rsidRPr="005407AE">
        <w:rPr>
          <w:rFonts w:ascii="Arial" w:hAnsi="Arial" w:cs="Arial"/>
          <w:sz w:val="22"/>
          <w:szCs w:val="22"/>
          <w:lang w:val="uk-UA"/>
        </w:rPr>
        <w:t>базується на принципах збалансованого економічного та соціального розвитку громади, раціонального використання ресурсного потенціалу</w:t>
      </w:r>
      <w:r w:rsidR="00BE2EB7" w:rsidRPr="005407AE">
        <w:rPr>
          <w:rFonts w:ascii="Arial" w:hAnsi="Arial" w:cs="Arial"/>
          <w:sz w:val="22"/>
          <w:szCs w:val="22"/>
          <w:lang w:val="uk-UA"/>
        </w:rPr>
        <w:t xml:space="preserve"> </w:t>
      </w:r>
      <w:r w:rsidR="00C44885" w:rsidRPr="005407AE">
        <w:rPr>
          <w:rFonts w:ascii="Arial" w:hAnsi="Arial" w:cs="Arial"/>
          <w:sz w:val="22"/>
          <w:szCs w:val="22"/>
          <w:lang w:val="uk-UA"/>
        </w:rPr>
        <w:t xml:space="preserve">та екологічної безпеки. Стратегічні напрями розвитку громади включають природоохоронну складову й спрямовані на забезпечення цілей з розвитку екологічно чистої та енергоефективної громади, </w:t>
      </w:r>
      <w:r w:rsidR="0023596F" w:rsidRPr="005407AE">
        <w:rPr>
          <w:rFonts w:ascii="Arial" w:hAnsi="Arial" w:cs="Arial"/>
          <w:sz w:val="22"/>
          <w:szCs w:val="22"/>
          <w:lang w:val="uk-UA"/>
        </w:rPr>
        <w:t>зокрема</w:t>
      </w:r>
      <w:r w:rsidR="00C44885" w:rsidRPr="005407AE">
        <w:rPr>
          <w:rFonts w:ascii="Arial" w:hAnsi="Arial" w:cs="Arial"/>
          <w:sz w:val="22"/>
          <w:szCs w:val="22"/>
          <w:lang w:val="uk-UA"/>
        </w:rPr>
        <w:t xml:space="preserve"> через підвищення екологічної свідомості мешканців громади</w:t>
      </w:r>
      <w:r w:rsidR="00BE2EB7" w:rsidRPr="005407AE">
        <w:rPr>
          <w:rFonts w:ascii="Arial" w:hAnsi="Arial" w:cs="Arial"/>
          <w:sz w:val="22"/>
          <w:szCs w:val="22"/>
          <w:lang w:val="uk-UA"/>
        </w:rPr>
        <w:t>, підвищення енергоефективності комунальних установ, використання альтернативної енергетики</w:t>
      </w:r>
      <w:r w:rsidR="00C44885" w:rsidRPr="005407AE">
        <w:rPr>
          <w:rFonts w:ascii="Arial" w:hAnsi="Arial" w:cs="Arial"/>
          <w:sz w:val="22"/>
          <w:szCs w:val="22"/>
          <w:lang w:val="uk-UA"/>
        </w:rPr>
        <w:t>.</w:t>
      </w:r>
    </w:p>
    <w:p w:rsidR="00C44885" w:rsidRPr="005407AE" w:rsidRDefault="00C44885"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Екологічна ситуація на території громади характеризується відносною стабільністю показників (територія</w:t>
      </w:r>
      <w:r w:rsidR="00BE2EB7" w:rsidRPr="005407AE">
        <w:rPr>
          <w:rFonts w:ascii="Arial" w:hAnsi="Arial" w:cs="Arial"/>
          <w:sz w:val="22"/>
          <w:szCs w:val="22"/>
          <w:lang w:val="uk-UA"/>
        </w:rPr>
        <w:t xml:space="preserve"> Волинської області</w:t>
      </w:r>
      <w:r w:rsidRPr="005407AE">
        <w:rPr>
          <w:rFonts w:ascii="Arial" w:hAnsi="Arial" w:cs="Arial"/>
          <w:sz w:val="22"/>
          <w:szCs w:val="22"/>
          <w:lang w:val="uk-UA"/>
        </w:rPr>
        <w:t>– одна з найчистіших в</w:t>
      </w:r>
      <w:r w:rsidR="00BE2EB7" w:rsidRPr="005407AE">
        <w:rPr>
          <w:rFonts w:ascii="Arial" w:hAnsi="Arial" w:cs="Arial"/>
          <w:sz w:val="22"/>
          <w:szCs w:val="22"/>
          <w:lang w:val="uk-UA"/>
        </w:rPr>
        <w:t xml:space="preserve"> країні</w:t>
      </w:r>
      <w:r w:rsidRPr="005407AE">
        <w:rPr>
          <w:rFonts w:ascii="Arial" w:hAnsi="Arial" w:cs="Arial"/>
          <w:sz w:val="22"/>
          <w:szCs w:val="22"/>
          <w:lang w:val="uk-UA"/>
        </w:rPr>
        <w:t>). На території громади розташован</w:t>
      </w:r>
      <w:r w:rsidR="00BE2EB7" w:rsidRPr="005407AE">
        <w:rPr>
          <w:rFonts w:ascii="Arial" w:hAnsi="Arial" w:cs="Arial"/>
          <w:sz w:val="22"/>
          <w:szCs w:val="22"/>
          <w:lang w:val="uk-UA"/>
        </w:rPr>
        <w:t>о</w:t>
      </w:r>
      <w:r w:rsidRPr="005407AE">
        <w:rPr>
          <w:rFonts w:ascii="Arial" w:hAnsi="Arial" w:cs="Arial"/>
          <w:sz w:val="22"/>
          <w:szCs w:val="22"/>
          <w:lang w:val="uk-UA"/>
        </w:rPr>
        <w:t xml:space="preserve"> </w:t>
      </w:r>
      <w:r w:rsidR="00BE2EB7" w:rsidRPr="005407AE">
        <w:rPr>
          <w:rFonts w:ascii="Arial" w:hAnsi="Arial" w:cs="Arial"/>
          <w:sz w:val="22"/>
          <w:szCs w:val="22"/>
          <w:lang w:val="uk-UA"/>
        </w:rPr>
        <w:t xml:space="preserve">шість об’єктів природо-заповідного фонду. </w:t>
      </w:r>
      <w:r w:rsidRPr="005407AE">
        <w:rPr>
          <w:rFonts w:ascii="Arial" w:hAnsi="Arial" w:cs="Arial"/>
          <w:sz w:val="22"/>
          <w:szCs w:val="22"/>
          <w:lang w:val="uk-UA"/>
        </w:rPr>
        <w:t>Водночас висока зношеність інженерної інфраструктури громади, зокрема мережі водопостачання і водовідведення, низький рівень енергоефективності, енергетична ресурсозатратність бюджетних установ, нерозвиненість системи сортування побутових відходів тощо в комплексі створюють екологічні загрози для громади.</w:t>
      </w:r>
    </w:p>
    <w:p w:rsidR="00C44885" w:rsidRPr="005407AE" w:rsidRDefault="00C44885"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Цілі та завдання Стратегії загалом спрямовані на зменшення впливів на довкілля. Вони узгоджуються з державними та регіональним екологічними цілями, визначеними Законом України «Про основні засади (стратегію) державної екологічної політики України на період до 2030 року» та Стратегією екологічної безпеки та адаптації до зміни клімату до 2030 року, затвердженою Розпорядженням Кабінету Міністрів України від 20.10.2021 р. №1363-р.</w:t>
      </w:r>
    </w:p>
    <w:p w:rsidR="00514B71" w:rsidRPr="005407AE" w:rsidRDefault="00514B71"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Серед головних екологічних проблем </w:t>
      </w:r>
      <w:r w:rsidR="005407AE" w:rsidRPr="005407AE">
        <w:rPr>
          <w:rFonts w:ascii="Arial" w:hAnsi="Arial" w:cs="Arial"/>
          <w:sz w:val="22"/>
          <w:szCs w:val="22"/>
          <w:lang w:val="uk-UA"/>
        </w:rPr>
        <w:t>Рожищенсько</w:t>
      </w:r>
      <w:r w:rsidRPr="005407AE">
        <w:rPr>
          <w:rFonts w:ascii="Arial" w:hAnsi="Arial" w:cs="Arial"/>
          <w:sz w:val="22"/>
          <w:szCs w:val="22"/>
          <w:lang w:val="uk-UA"/>
        </w:rPr>
        <w:t>ї міської територіальної громади можна виділити наступні: забруднення атмосферного повітря</w:t>
      </w:r>
      <w:r w:rsidR="00C43A2F" w:rsidRPr="005407AE">
        <w:rPr>
          <w:rFonts w:ascii="Arial" w:hAnsi="Arial" w:cs="Arial"/>
          <w:sz w:val="22"/>
          <w:szCs w:val="22"/>
          <w:lang w:val="uk-UA"/>
        </w:rPr>
        <w:t xml:space="preserve"> та ґрунтів шкідливими викидами, які спричиняють </w:t>
      </w:r>
      <w:r w:rsidRPr="005407AE">
        <w:rPr>
          <w:rFonts w:ascii="Arial" w:hAnsi="Arial" w:cs="Arial"/>
          <w:sz w:val="22"/>
          <w:szCs w:val="22"/>
          <w:lang w:val="uk-UA"/>
        </w:rPr>
        <w:t>транспортн</w:t>
      </w:r>
      <w:r w:rsidR="00C43A2F" w:rsidRPr="005407AE">
        <w:rPr>
          <w:rFonts w:ascii="Arial" w:hAnsi="Arial" w:cs="Arial"/>
          <w:sz w:val="22"/>
          <w:szCs w:val="22"/>
          <w:lang w:val="uk-UA"/>
        </w:rPr>
        <w:t>і</w:t>
      </w:r>
      <w:r w:rsidRPr="005407AE">
        <w:rPr>
          <w:rFonts w:ascii="Arial" w:hAnsi="Arial" w:cs="Arial"/>
          <w:sz w:val="22"/>
          <w:szCs w:val="22"/>
          <w:lang w:val="uk-UA"/>
        </w:rPr>
        <w:t xml:space="preserve"> засоби, особливо в </w:t>
      </w:r>
      <w:r w:rsidRPr="005407AE">
        <w:rPr>
          <w:rFonts w:ascii="Arial" w:hAnsi="Arial" w:cs="Arial"/>
          <w:bCs/>
          <w:color w:val="000000"/>
          <w:sz w:val="22"/>
          <w:szCs w:val="22"/>
          <w:lang w:val="uk-UA"/>
        </w:rPr>
        <w:t>місцях житлової забудови, прилеглої до автомагістралей</w:t>
      </w:r>
      <w:r w:rsidRPr="005407AE">
        <w:rPr>
          <w:rFonts w:ascii="Arial" w:hAnsi="Arial" w:cs="Arial"/>
          <w:sz w:val="22"/>
          <w:szCs w:val="22"/>
          <w:lang w:val="uk-UA"/>
        </w:rPr>
        <w:t>; забруднення поверхневих вод через скид неочищених та недостатньо очищених стічних вод;</w:t>
      </w:r>
      <w:r w:rsidR="00C43A2F" w:rsidRPr="005407AE">
        <w:rPr>
          <w:rFonts w:ascii="Arial" w:hAnsi="Arial" w:cs="Arial"/>
          <w:sz w:val="22"/>
          <w:szCs w:val="22"/>
          <w:lang w:val="uk-UA"/>
        </w:rPr>
        <w:t xml:space="preserve"> фізичний і моральний знос очисних споруд; </w:t>
      </w:r>
      <w:r w:rsidR="005407AE" w:rsidRPr="005407AE">
        <w:rPr>
          <w:rFonts w:ascii="Arial" w:hAnsi="Arial" w:cs="Arial"/>
          <w:sz w:val="22"/>
          <w:szCs w:val="22"/>
          <w:lang w:val="uk-UA"/>
        </w:rPr>
        <w:t>відсутність каналізування у сільській</w:t>
      </w:r>
      <w:r w:rsidR="00C16FB7">
        <w:rPr>
          <w:rFonts w:ascii="Arial" w:hAnsi="Arial" w:cs="Arial"/>
          <w:sz w:val="22"/>
          <w:szCs w:val="22"/>
          <w:lang w:val="uk-UA"/>
        </w:rPr>
        <w:t xml:space="preserve"> місцевості</w:t>
      </w:r>
      <w:r w:rsidR="005407AE" w:rsidRPr="005407AE">
        <w:rPr>
          <w:rFonts w:ascii="Arial" w:hAnsi="Arial" w:cs="Arial"/>
          <w:sz w:val="22"/>
          <w:szCs w:val="22"/>
          <w:lang w:val="uk-UA"/>
        </w:rPr>
        <w:t xml:space="preserve"> </w:t>
      </w:r>
      <w:r w:rsidR="00C43A2F" w:rsidRPr="005407AE">
        <w:rPr>
          <w:rFonts w:ascii="Arial" w:hAnsi="Arial" w:cs="Arial"/>
          <w:sz w:val="22"/>
          <w:szCs w:val="22"/>
          <w:lang w:val="uk-UA"/>
        </w:rPr>
        <w:t>тощо.</w:t>
      </w:r>
    </w:p>
    <w:p w:rsidR="00C44885" w:rsidRPr="005407AE" w:rsidRDefault="00C44885"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Реалізація Стратегії не передбачає появу нових негативних наслідків для довкілля. Водночас реалізація багатьох оперативних цілей і завдань Стратегії сприятиме покращенню екологічної ситуації в громаді.</w:t>
      </w:r>
    </w:p>
    <w:p w:rsidR="00C44885" w:rsidRPr="005407AE" w:rsidRDefault="00C44885"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Ймовірність того, що реалізація Стратегії спричинить до появи негативних впливів на довкілля або здоров’я людей, які самі по собі будуть незначними, але у сукупності матимуть значний кумулятивний вплив на довкілля – відсутня.</w:t>
      </w:r>
    </w:p>
    <w:p w:rsidR="00126F86" w:rsidRPr="00126F86" w:rsidRDefault="00126F86" w:rsidP="00E76D31">
      <w:pPr>
        <w:pStyle w:val="a3"/>
        <w:tabs>
          <w:tab w:val="left" w:pos="1276"/>
        </w:tabs>
        <w:spacing w:after="120" w:line="240" w:lineRule="auto"/>
        <w:ind w:left="0" w:firstLine="0"/>
        <w:rPr>
          <w:rFonts w:ascii="Arial" w:hAnsi="Arial" w:cs="Arial"/>
          <w:sz w:val="22"/>
          <w:szCs w:val="22"/>
          <w:lang w:val="uk-UA"/>
        </w:rPr>
      </w:pPr>
      <w:bookmarkStart w:id="202" w:name="_Hlk143855673"/>
      <w:r w:rsidRPr="00B45320">
        <w:rPr>
          <w:rFonts w:ascii="Arial" w:hAnsi="Arial" w:cs="Arial"/>
          <w:sz w:val="22"/>
          <w:szCs w:val="22"/>
          <w:lang w:val="uk-UA"/>
        </w:rPr>
        <w:t xml:space="preserve">. </w:t>
      </w:r>
    </w:p>
    <w:bookmarkEnd w:id="202"/>
    <w:p w:rsidR="00126F86" w:rsidRPr="00126F86" w:rsidRDefault="00126F86"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126F86">
        <w:rPr>
          <w:rFonts w:ascii="Arial" w:hAnsi="Arial" w:cs="Arial"/>
          <w:sz w:val="22"/>
          <w:szCs w:val="22"/>
          <w:lang w:val="uk-UA"/>
        </w:rPr>
        <w:t>Під час реалізації Стратегії передбачено здійснення моніторингу ефективності її впровадження за допомогою екологічних індикаторів. Це є важливою складовою контролю впливу реалізації Стратегії на довкілля та необхідною передумовою забезпечення збалансованості розвитку громади з врахуванням екологічних норм.</w:t>
      </w:r>
    </w:p>
    <w:p w:rsidR="00433228" w:rsidRPr="005407AE" w:rsidRDefault="00433228" w:rsidP="00996F18">
      <w:pPr>
        <w:pStyle w:val="a3"/>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Транскордонні наслідки виконання Стратегії розвитку </w:t>
      </w:r>
      <w:r w:rsidR="005407AE" w:rsidRPr="005407AE">
        <w:rPr>
          <w:rFonts w:ascii="Arial" w:hAnsi="Arial" w:cs="Arial"/>
          <w:sz w:val="22"/>
          <w:szCs w:val="22"/>
          <w:lang w:val="uk-UA"/>
        </w:rPr>
        <w:t xml:space="preserve">Рожищенської </w:t>
      </w:r>
      <w:r w:rsidRPr="005407AE">
        <w:rPr>
          <w:rFonts w:ascii="Arial" w:hAnsi="Arial" w:cs="Arial"/>
          <w:sz w:val="22"/>
          <w:szCs w:val="22"/>
          <w:lang w:val="uk-UA"/>
        </w:rPr>
        <w:t>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D43512" w:rsidRDefault="00C44885"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t xml:space="preserve">З огляду на зазначене можна стверджувати, що в цілому розроблення Стратегії розвитку </w:t>
      </w:r>
      <w:r w:rsidR="005407AE" w:rsidRPr="005407AE">
        <w:rPr>
          <w:rFonts w:ascii="Arial" w:hAnsi="Arial" w:cs="Arial"/>
          <w:sz w:val="22"/>
          <w:szCs w:val="22"/>
          <w:lang w:val="uk-UA"/>
        </w:rPr>
        <w:t xml:space="preserve">Рожищенської </w:t>
      </w:r>
      <w:r w:rsidRPr="005407AE">
        <w:rPr>
          <w:rFonts w:ascii="Arial" w:hAnsi="Arial" w:cs="Arial"/>
          <w:sz w:val="22"/>
          <w:szCs w:val="22"/>
          <w:lang w:val="uk-UA"/>
        </w:rPr>
        <w:t>міської територіальної громади  до 2027</w:t>
      </w:r>
      <w:r w:rsidR="005407AE" w:rsidRPr="005407AE">
        <w:rPr>
          <w:rFonts w:ascii="Arial" w:hAnsi="Arial" w:cs="Arial"/>
          <w:sz w:val="22"/>
          <w:szCs w:val="22"/>
          <w:lang w:val="uk-UA"/>
        </w:rPr>
        <w:t xml:space="preserve"> </w:t>
      </w:r>
      <w:r w:rsidRPr="005407AE">
        <w:rPr>
          <w:rFonts w:ascii="Arial" w:hAnsi="Arial" w:cs="Arial"/>
          <w:sz w:val="22"/>
          <w:szCs w:val="22"/>
          <w:lang w:val="uk-UA"/>
        </w:rPr>
        <w:t>року</w:t>
      </w:r>
      <w:r w:rsidR="00463E5D">
        <w:rPr>
          <w:rFonts w:ascii="Arial" w:hAnsi="Arial" w:cs="Arial"/>
          <w:sz w:val="22"/>
          <w:szCs w:val="22"/>
          <w:lang w:val="uk-UA"/>
        </w:rPr>
        <w:t xml:space="preserve"> та </w:t>
      </w:r>
      <w:r w:rsidR="00126F86">
        <w:rPr>
          <w:rFonts w:ascii="Arial" w:hAnsi="Arial" w:cs="Arial"/>
          <w:sz w:val="22"/>
          <w:szCs w:val="22"/>
          <w:lang w:val="uk-UA"/>
        </w:rPr>
        <w:t>П</w:t>
      </w:r>
      <w:r w:rsidR="00463E5D">
        <w:rPr>
          <w:rFonts w:ascii="Arial" w:hAnsi="Arial" w:cs="Arial"/>
          <w:sz w:val="22"/>
          <w:szCs w:val="22"/>
          <w:lang w:val="uk-UA"/>
        </w:rPr>
        <w:t>лану заходів</w:t>
      </w:r>
      <w:r w:rsidR="00126F86">
        <w:rPr>
          <w:rFonts w:ascii="Arial" w:hAnsi="Arial" w:cs="Arial"/>
          <w:sz w:val="22"/>
          <w:szCs w:val="22"/>
          <w:lang w:val="uk-UA"/>
        </w:rPr>
        <w:t xml:space="preserve"> на 2024-2027 рр</w:t>
      </w:r>
      <w:r w:rsidR="00463E5D">
        <w:rPr>
          <w:rFonts w:ascii="Arial" w:hAnsi="Arial" w:cs="Arial"/>
          <w:sz w:val="22"/>
          <w:szCs w:val="22"/>
          <w:lang w:val="uk-UA"/>
        </w:rPr>
        <w:t xml:space="preserve"> з реалізації</w:t>
      </w:r>
      <w:r w:rsidR="00B45320" w:rsidRPr="00B45320">
        <w:rPr>
          <w:rFonts w:ascii="Arial" w:hAnsi="Arial" w:cs="Arial"/>
          <w:sz w:val="22"/>
          <w:szCs w:val="22"/>
          <w:lang w:val="uk-UA"/>
        </w:rPr>
        <w:t xml:space="preserve"> </w:t>
      </w:r>
      <w:r w:rsidR="00B45320" w:rsidRPr="005407AE">
        <w:rPr>
          <w:rFonts w:ascii="Arial" w:hAnsi="Arial" w:cs="Arial"/>
          <w:sz w:val="22"/>
          <w:szCs w:val="22"/>
          <w:lang w:val="uk-UA"/>
        </w:rPr>
        <w:t>Стратегії розвитку Рожищенської міської територіальної громади до 2027 року</w:t>
      </w:r>
      <w:r w:rsidRPr="005407AE">
        <w:rPr>
          <w:rFonts w:ascii="Arial" w:hAnsi="Arial" w:cs="Arial"/>
          <w:sz w:val="22"/>
          <w:szCs w:val="22"/>
          <w:lang w:val="uk-UA"/>
        </w:rPr>
        <w:t xml:space="preserve"> було проведено з урахуванням ймовірних впливів на довкілля та заходів </w:t>
      </w:r>
      <w:r w:rsidR="00433228" w:rsidRPr="005407AE">
        <w:rPr>
          <w:rFonts w:ascii="Arial" w:hAnsi="Arial" w:cs="Arial"/>
          <w:sz w:val="22"/>
          <w:szCs w:val="22"/>
          <w:lang w:val="uk-UA"/>
        </w:rPr>
        <w:t xml:space="preserve">з </w:t>
      </w:r>
      <w:r w:rsidRPr="005407AE">
        <w:rPr>
          <w:rFonts w:ascii="Arial" w:hAnsi="Arial" w:cs="Arial"/>
          <w:sz w:val="22"/>
          <w:szCs w:val="22"/>
          <w:lang w:val="uk-UA"/>
        </w:rPr>
        <w:t xml:space="preserve">мінімізації </w:t>
      </w:r>
      <w:r w:rsidR="00433228" w:rsidRPr="005407AE">
        <w:rPr>
          <w:rFonts w:ascii="Arial" w:hAnsi="Arial" w:cs="Arial"/>
          <w:sz w:val="22"/>
          <w:szCs w:val="22"/>
          <w:lang w:val="uk-UA"/>
        </w:rPr>
        <w:t xml:space="preserve">появи </w:t>
      </w:r>
      <w:r w:rsidRPr="005407AE">
        <w:rPr>
          <w:rFonts w:ascii="Arial" w:hAnsi="Arial" w:cs="Arial"/>
          <w:sz w:val="22"/>
          <w:szCs w:val="22"/>
          <w:lang w:val="uk-UA"/>
        </w:rPr>
        <w:t xml:space="preserve">негативних </w:t>
      </w:r>
      <w:r w:rsidR="00433228" w:rsidRPr="005407AE">
        <w:rPr>
          <w:rFonts w:ascii="Arial" w:hAnsi="Arial" w:cs="Arial"/>
          <w:sz w:val="22"/>
          <w:szCs w:val="22"/>
          <w:lang w:val="uk-UA"/>
        </w:rPr>
        <w:t>ризиків</w:t>
      </w:r>
      <w:r w:rsidRPr="005407AE">
        <w:rPr>
          <w:rFonts w:ascii="Arial" w:hAnsi="Arial" w:cs="Arial"/>
          <w:sz w:val="22"/>
          <w:szCs w:val="22"/>
          <w:lang w:val="uk-UA"/>
        </w:rPr>
        <w:t xml:space="preserve">. Реалізація Стратегії, за умови дотримання екологічних вимог, сприятиме збереженню довкілля та зменшенню антропогенного навантаження. Робота у напрямку </w:t>
      </w:r>
      <w:r w:rsidRPr="005407AE">
        <w:rPr>
          <w:rFonts w:ascii="Arial" w:hAnsi="Arial" w:cs="Arial"/>
          <w:sz w:val="22"/>
          <w:szCs w:val="22"/>
          <w:lang w:val="uk-UA"/>
        </w:rPr>
        <w:lastRenderedPageBreak/>
        <w:t>досягнення її цілей забезпечить стійкий розвиток громади</w:t>
      </w:r>
      <w:r w:rsidR="00D3629A">
        <w:rPr>
          <w:rFonts w:ascii="Arial" w:hAnsi="Arial" w:cs="Arial"/>
          <w:sz w:val="22"/>
          <w:szCs w:val="22"/>
          <w:lang w:val="uk-UA"/>
        </w:rPr>
        <w:t xml:space="preserve">, </w:t>
      </w:r>
      <w:r w:rsidR="00D3629A" w:rsidRPr="005407AE">
        <w:rPr>
          <w:rFonts w:ascii="Arial" w:hAnsi="Arial" w:cs="Arial"/>
          <w:sz w:val="22"/>
          <w:szCs w:val="22"/>
          <w:lang w:val="uk-UA"/>
        </w:rPr>
        <w:t>раціональне використання природних ресурсів</w:t>
      </w:r>
      <w:r w:rsidR="00D3629A">
        <w:rPr>
          <w:rFonts w:ascii="Arial" w:hAnsi="Arial" w:cs="Arial"/>
          <w:sz w:val="22"/>
          <w:szCs w:val="22"/>
          <w:lang w:val="uk-UA"/>
        </w:rPr>
        <w:t xml:space="preserve"> та</w:t>
      </w:r>
      <w:r w:rsidR="00433228" w:rsidRPr="005407AE">
        <w:rPr>
          <w:rFonts w:ascii="Arial" w:hAnsi="Arial" w:cs="Arial"/>
          <w:sz w:val="22"/>
          <w:szCs w:val="22"/>
          <w:lang w:val="uk-UA"/>
        </w:rPr>
        <w:t xml:space="preserve"> сприятиме покращенню рівня життя місцевих мешканців через</w:t>
      </w:r>
      <w:r w:rsidRPr="005407AE">
        <w:rPr>
          <w:rFonts w:ascii="Arial" w:hAnsi="Arial" w:cs="Arial"/>
          <w:sz w:val="22"/>
          <w:szCs w:val="22"/>
          <w:lang w:val="uk-UA"/>
        </w:rPr>
        <w:t xml:space="preserve"> діяльність</w:t>
      </w:r>
      <w:r w:rsidR="00433228" w:rsidRPr="005407AE">
        <w:rPr>
          <w:rFonts w:ascii="Arial" w:hAnsi="Arial" w:cs="Arial"/>
          <w:sz w:val="22"/>
          <w:szCs w:val="22"/>
          <w:lang w:val="uk-UA"/>
        </w:rPr>
        <w:t xml:space="preserve"> органу місц</w:t>
      </w:r>
      <w:r w:rsidR="00D3629A">
        <w:rPr>
          <w:rFonts w:ascii="Arial" w:hAnsi="Arial" w:cs="Arial"/>
          <w:sz w:val="22"/>
          <w:szCs w:val="22"/>
          <w:lang w:val="uk-UA"/>
        </w:rPr>
        <w:t>евого самоврядування, бізнесу,</w:t>
      </w:r>
      <w:r w:rsidR="00433228" w:rsidRPr="005407AE">
        <w:rPr>
          <w:rFonts w:ascii="Arial" w:hAnsi="Arial" w:cs="Arial"/>
          <w:sz w:val="22"/>
          <w:szCs w:val="22"/>
          <w:lang w:val="uk-UA"/>
        </w:rPr>
        <w:t xml:space="preserve"> мешканців громади з дотриманням екологічних норм</w:t>
      </w:r>
      <w:r w:rsidR="00D3629A">
        <w:rPr>
          <w:rFonts w:ascii="Arial" w:hAnsi="Arial" w:cs="Arial"/>
          <w:sz w:val="22"/>
          <w:szCs w:val="22"/>
          <w:lang w:val="uk-UA"/>
        </w:rPr>
        <w:t>.</w:t>
      </w:r>
    </w:p>
    <w:p w:rsidR="00D43512" w:rsidRDefault="00D43512" w:rsidP="005407AE">
      <w:pPr>
        <w:spacing w:after="120" w:line="240" w:lineRule="auto"/>
        <w:ind w:firstLine="0"/>
        <w:rPr>
          <w:rFonts w:ascii="Arial" w:hAnsi="Arial" w:cs="Arial"/>
          <w:sz w:val="22"/>
          <w:szCs w:val="22"/>
          <w:lang w:val="uk-UA"/>
        </w:rPr>
      </w:pPr>
    </w:p>
    <w:p w:rsidR="00D43512" w:rsidRDefault="00D43512" w:rsidP="005407AE">
      <w:pPr>
        <w:spacing w:after="120" w:line="240" w:lineRule="auto"/>
        <w:ind w:firstLine="0"/>
        <w:rPr>
          <w:rFonts w:ascii="Arial" w:hAnsi="Arial" w:cs="Arial"/>
          <w:sz w:val="22"/>
          <w:szCs w:val="22"/>
          <w:lang w:val="uk-UA"/>
        </w:rPr>
      </w:pPr>
    </w:p>
    <w:p w:rsidR="00D43512" w:rsidRPr="00B45FBD" w:rsidRDefault="00D43512" w:rsidP="00D43512">
      <w:pPr>
        <w:spacing w:line="300" w:lineRule="auto"/>
        <w:ind w:firstLine="0"/>
        <w:rPr>
          <w:rFonts w:ascii="Arial" w:eastAsia="Times New Roman" w:hAnsi="Arial" w:cs="Arial"/>
          <w:lang w:val="ru-RU" w:eastAsia="ru-RU"/>
        </w:rPr>
      </w:pPr>
      <w:r w:rsidRPr="00D43512">
        <w:rPr>
          <w:rFonts w:ascii="Arial" w:eastAsia="Times New Roman" w:hAnsi="Arial" w:cs="Arial"/>
          <w:lang w:val="ru-RU" w:eastAsia="ru-RU"/>
        </w:rPr>
        <w:t xml:space="preserve">Виконав: </w:t>
      </w:r>
    </w:p>
    <w:tbl>
      <w:tblPr>
        <w:tblStyle w:val="af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1134"/>
        <w:gridCol w:w="4111"/>
      </w:tblGrid>
      <w:tr w:rsidR="00D43512" w:rsidRPr="00C5069C" w:rsidTr="00D43512">
        <w:tc>
          <w:tcPr>
            <w:tcW w:w="4820" w:type="dxa"/>
          </w:tcPr>
          <w:p w:rsidR="00D43512" w:rsidRPr="00B45FBD" w:rsidRDefault="00D43512" w:rsidP="00D43512">
            <w:pPr>
              <w:spacing w:line="300" w:lineRule="auto"/>
              <w:ind w:firstLine="0"/>
              <w:rPr>
                <w:rFonts w:ascii="Arial" w:eastAsia="Times New Roman" w:hAnsi="Arial" w:cs="Arial"/>
                <w:i/>
                <w:iCs/>
                <w:sz w:val="22"/>
                <w:szCs w:val="22"/>
                <w:lang w:val="ru-RU" w:eastAsia="ru-RU"/>
              </w:rPr>
            </w:pPr>
            <w:r w:rsidRPr="00B45FBD">
              <w:rPr>
                <w:rFonts w:ascii="Arial" w:eastAsia="Times New Roman" w:hAnsi="Arial" w:cs="Arial"/>
                <w:i/>
                <w:iCs/>
                <w:sz w:val="22"/>
                <w:szCs w:val="22"/>
                <w:lang w:val="ru-RU" w:eastAsia="ru-RU"/>
              </w:rPr>
              <w:t xml:space="preserve">Старший науковий співробітник ДУ «Інститут регіональних досліджень ім. М.і.Долішнього НАН України», експерт проекту </w:t>
            </w:r>
            <w:r w:rsidRPr="00B45FBD">
              <w:rPr>
                <w:rFonts w:ascii="Arial" w:eastAsia="Calibri" w:hAnsi="Arial" w:cs="Arial"/>
                <w:i/>
                <w:iCs/>
                <w:sz w:val="22"/>
                <w:szCs w:val="22"/>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реалізувався через Проєкт USAID «ГОВЕРЛА»</w:t>
            </w:r>
          </w:p>
        </w:tc>
        <w:tc>
          <w:tcPr>
            <w:tcW w:w="1134" w:type="dxa"/>
          </w:tcPr>
          <w:p w:rsidR="00D43512" w:rsidRPr="00B45FBD" w:rsidRDefault="00D43512" w:rsidP="00D43512">
            <w:pPr>
              <w:spacing w:line="300" w:lineRule="auto"/>
              <w:ind w:firstLine="0"/>
              <w:rPr>
                <w:rFonts w:ascii="Arial" w:eastAsia="Times New Roman" w:hAnsi="Arial" w:cs="Arial"/>
                <w:i/>
                <w:iCs/>
                <w:sz w:val="22"/>
                <w:szCs w:val="22"/>
                <w:lang w:val="ru-RU" w:eastAsia="ru-RU"/>
              </w:rPr>
            </w:pPr>
          </w:p>
        </w:tc>
        <w:tc>
          <w:tcPr>
            <w:tcW w:w="4111" w:type="dxa"/>
          </w:tcPr>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p>
          <w:p w:rsidR="00D43512" w:rsidRPr="00B45FBD" w:rsidRDefault="00D43512" w:rsidP="00D43512">
            <w:pPr>
              <w:spacing w:line="300" w:lineRule="auto"/>
              <w:ind w:firstLine="0"/>
              <w:rPr>
                <w:rFonts w:ascii="Arial" w:eastAsia="Times New Roman" w:hAnsi="Arial" w:cs="Arial"/>
                <w:i/>
                <w:iCs/>
                <w:sz w:val="22"/>
                <w:szCs w:val="22"/>
                <w:lang w:val="ru-RU" w:eastAsia="ru-RU"/>
              </w:rPr>
            </w:pPr>
            <w:r w:rsidRPr="00B45FBD">
              <w:rPr>
                <w:rFonts w:ascii="Arial" w:eastAsia="Times New Roman" w:hAnsi="Arial" w:cs="Arial"/>
                <w:i/>
                <w:iCs/>
                <w:sz w:val="22"/>
                <w:szCs w:val="22"/>
                <w:lang w:val="ru-RU" w:eastAsia="ru-RU"/>
              </w:rPr>
              <w:t>К.е.н, с.д. Лілія БЕНОВСЬКА</w:t>
            </w:r>
          </w:p>
        </w:tc>
      </w:tr>
    </w:tbl>
    <w:p w:rsidR="00D43512" w:rsidRPr="00D43512" w:rsidRDefault="00D43512" w:rsidP="00D43512">
      <w:pPr>
        <w:spacing w:line="300" w:lineRule="auto"/>
        <w:ind w:firstLine="0"/>
        <w:rPr>
          <w:rFonts w:eastAsia="Times New Roman"/>
          <w:sz w:val="32"/>
          <w:szCs w:val="32"/>
          <w:lang w:val="uk-UA" w:eastAsia="ru-RU"/>
        </w:rPr>
      </w:pPr>
    </w:p>
    <w:p w:rsidR="00D43512" w:rsidRPr="00E0662A" w:rsidRDefault="0040411E" w:rsidP="00D43512">
      <w:pPr>
        <w:spacing w:line="300" w:lineRule="auto"/>
        <w:ind w:firstLine="0"/>
        <w:rPr>
          <w:rFonts w:ascii="Arial" w:eastAsia="Times New Roman" w:hAnsi="Arial" w:cs="Arial"/>
          <w:b/>
          <w:bCs/>
          <w:sz w:val="22"/>
          <w:szCs w:val="22"/>
          <w:lang w:val="uk-UA" w:eastAsia="ru-RU"/>
        </w:rPr>
      </w:pPr>
      <w:r>
        <w:rPr>
          <w:rFonts w:ascii="Arial" w:eastAsia="Times New Roman" w:hAnsi="Arial" w:cs="Arial"/>
          <w:sz w:val="22"/>
          <w:szCs w:val="22"/>
          <w:lang w:val="uk-UA" w:eastAsia="ru-RU"/>
        </w:rPr>
        <w:t>7</w:t>
      </w:r>
      <w:r w:rsidR="00D43512" w:rsidRPr="00D43512">
        <w:rPr>
          <w:rFonts w:ascii="Arial" w:eastAsia="Times New Roman" w:hAnsi="Arial" w:cs="Arial"/>
          <w:sz w:val="22"/>
          <w:szCs w:val="22"/>
          <w:lang w:val="uk-UA" w:eastAsia="ru-RU"/>
        </w:rPr>
        <w:t>.09.2023</w:t>
      </w:r>
      <w:r w:rsidR="00D43512" w:rsidRPr="00E0662A">
        <w:rPr>
          <w:rFonts w:ascii="Arial" w:eastAsia="Times New Roman" w:hAnsi="Arial" w:cs="Arial"/>
          <w:sz w:val="22"/>
          <w:szCs w:val="22"/>
          <w:lang w:val="uk-UA" w:eastAsia="ru-RU"/>
        </w:rPr>
        <w:t xml:space="preserve"> р.</w:t>
      </w:r>
    </w:p>
    <w:p w:rsidR="00D43512" w:rsidRPr="00E0662A" w:rsidRDefault="00D43512" w:rsidP="00D43512">
      <w:pPr>
        <w:widowControl w:val="0"/>
        <w:autoSpaceDE w:val="0"/>
        <w:autoSpaceDN w:val="0"/>
        <w:spacing w:line="240" w:lineRule="auto"/>
        <w:rPr>
          <w:rFonts w:eastAsia="Calibri"/>
          <w:sz w:val="28"/>
          <w:szCs w:val="28"/>
          <w:lang w:val="uk-UA"/>
        </w:rPr>
      </w:pPr>
    </w:p>
    <w:p w:rsidR="00D43512" w:rsidRDefault="00D43512" w:rsidP="005407AE">
      <w:pPr>
        <w:spacing w:after="120" w:line="240" w:lineRule="auto"/>
        <w:ind w:firstLine="0"/>
        <w:rPr>
          <w:rFonts w:ascii="Arial" w:hAnsi="Arial" w:cs="Arial"/>
          <w:sz w:val="22"/>
          <w:szCs w:val="22"/>
          <w:lang w:val="uk-UA"/>
        </w:rPr>
      </w:pPr>
    </w:p>
    <w:p w:rsidR="00D43512" w:rsidRDefault="00D43512" w:rsidP="005407AE">
      <w:pPr>
        <w:spacing w:after="120" w:line="240" w:lineRule="auto"/>
        <w:ind w:firstLine="0"/>
        <w:rPr>
          <w:rFonts w:ascii="Arial" w:hAnsi="Arial" w:cs="Arial"/>
          <w:sz w:val="22"/>
          <w:szCs w:val="22"/>
          <w:lang w:val="uk-UA"/>
        </w:rPr>
      </w:pPr>
    </w:p>
    <w:p w:rsidR="00D43512" w:rsidRDefault="00D43512" w:rsidP="005407AE">
      <w:pPr>
        <w:spacing w:after="120" w:line="240" w:lineRule="auto"/>
        <w:ind w:firstLine="0"/>
        <w:rPr>
          <w:rFonts w:ascii="Arial" w:hAnsi="Arial" w:cs="Arial"/>
          <w:sz w:val="22"/>
          <w:szCs w:val="22"/>
          <w:lang w:val="uk-UA"/>
        </w:rPr>
      </w:pPr>
    </w:p>
    <w:p w:rsidR="00433228" w:rsidRPr="005407AE" w:rsidRDefault="00433228"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br w:type="page"/>
      </w:r>
    </w:p>
    <w:p w:rsidR="00C44885" w:rsidRPr="006A52FC" w:rsidRDefault="007B24A6" w:rsidP="007B24A6">
      <w:pPr>
        <w:jc w:val="right"/>
        <w:rPr>
          <w:rFonts w:ascii="Arial" w:hAnsi="Arial" w:cs="Arial"/>
          <w:sz w:val="22"/>
          <w:szCs w:val="22"/>
          <w:lang w:val="uk-UA"/>
        </w:rPr>
      </w:pPr>
      <w:r w:rsidRPr="006A52FC">
        <w:rPr>
          <w:rFonts w:ascii="Arial" w:hAnsi="Arial" w:cs="Arial"/>
          <w:sz w:val="22"/>
          <w:szCs w:val="22"/>
          <w:lang w:val="uk-UA"/>
        </w:rPr>
        <w:lastRenderedPageBreak/>
        <w:t>Додаток А</w:t>
      </w:r>
    </w:p>
    <w:p w:rsidR="008B7DDC" w:rsidRPr="006A52FC" w:rsidRDefault="008B7DDC" w:rsidP="008B7DDC">
      <w:pPr>
        <w:jc w:val="center"/>
        <w:rPr>
          <w:rFonts w:ascii="Arial" w:hAnsi="Arial" w:cs="Arial"/>
          <w:b/>
          <w:bCs/>
          <w:sz w:val="22"/>
          <w:szCs w:val="22"/>
          <w:lang w:val="uk-UA"/>
        </w:rPr>
      </w:pPr>
      <w:r w:rsidRPr="006A52FC">
        <w:rPr>
          <w:rFonts w:ascii="Arial" w:hAnsi="Arial" w:cs="Arial"/>
          <w:b/>
          <w:bCs/>
          <w:sz w:val="22"/>
          <w:szCs w:val="22"/>
          <w:lang w:val="uk-UA"/>
        </w:rPr>
        <w:t>СКЛАД</w:t>
      </w:r>
    </w:p>
    <w:p w:rsidR="00C44885" w:rsidRPr="006A52FC" w:rsidRDefault="008B7DDC" w:rsidP="008B7DDC">
      <w:pPr>
        <w:jc w:val="center"/>
        <w:rPr>
          <w:rFonts w:ascii="Arial" w:hAnsi="Arial" w:cs="Arial"/>
          <w:b/>
          <w:bCs/>
          <w:sz w:val="22"/>
          <w:szCs w:val="22"/>
          <w:lang w:val="uk-UA"/>
        </w:rPr>
      </w:pPr>
      <w:r w:rsidRPr="006A52FC">
        <w:rPr>
          <w:rFonts w:ascii="Arial" w:hAnsi="Arial" w:cs="Arial"/>
          <w:b/>
          <w:bCs/>
          <w:sz w:val="22"/>
          <w:szCs w:val="22"/>
          <w:lang w:val="uk-UA"/>
        </w:rPr>
        <w:t xml:space="preserve">Робочої групи з проведення стратегічної екологічної </w:t>
      </w:r>
      <w:r w:rsidR="00A95AA3" w:rsidRPr="006A52FC">
        <w:rPr>
          <w:rFonts w:ascii="Arial" w:hAnsi="Arial" w:cs="Arial"/>
          <w:b/>
          <w:bCs/>
          <w:sz w:val="22"/>
          <w:szCs w:val="22"/>
          <w:lang w:val="uk-UA"/>
        </w:rPr>
        <w:t xml:space="preserve">оцінки </w:t>
      </w:r>
      <w:r w:rsidRPr="006A52FC">
        <w:rPr>
          <w:rFonts w:ascii="Arial" w:hAnsi="Arial" w:cs="Arial"/>
          <w:b/>
          <w:bCs/>
          <w:sz w:val="22"/>
          <w:szCs w:val="22"/>
          <w:lang w:val="uk-UA"/>
        </w:rPr>
        <w:t xml:space="preserve">Стратегії розвитку </w:t>
      </w:r>
      <w:r w:rsidR="00EF17FC" w:rsidRPr="006A52FC">
        <w:rPr>
          <w:rFonts w:ascii="Arial" w:hAnsi="Arial" w:cs="Arial"/>
          <w:b/>
          <w:bCs/>
          <w:sz w:val="22"/>
          <w:szCs w:val="22"/>
          <w:lang w:val="uk-UA"/>
        </w:rPr>
        <w:t xml:space="preserve">Рожищенської </w:t>
      </w:r>
      <w:r w:rsidR="00A95AA3" w:rsidRPr="006A52FC">
        <w:rPr>
          <w:rFonts w:ascii="Arial" w:hAnsi="Arial" w:cs="Arial"/>
          <w:b/>
          <w:bCs/>
          <w:sz w:val="22"/>
          <w:szCs w:val="22"/>
          <w:lang w:val="uk-UA"/>
        </w:rPr>
        <w:t>ї</w:t>
      </w:r>
      <w:r w:rsidRPr="006A52FC">
        <w:rPr>
          <w:rFonts w:ascii="Arial" w:hAnsi="Arial" w:cs="Arial"/>
          <w:b/>
          <w:bCs/>
          <w:sz w:val="22"/>
          <w:szCs w:val="22"/>
          <w:lang w:val="uk-UA"/>
        </w:rPr>
        <w:t xml:space="preserve"> міської територіальної громади до 2027 року</w:t>
      </w:r>
      <w:r w:rsidR="00CD1014" w:rsidRPr="006A52FC">
        <w:rPr>
          <w:rFonts w:ascii="Arial" w:hAnsi="Arial" w:cs="Arial"/>
          <w:b/>
          <w:bCs/>
          <w:sz w:val="22"/>
          <w:szCs w:val="22"/>
          <w:lang w:val="uk-UA"/>
        </w:rPr>
        <w:t xml:space="preserve"> та Плану заходів на 2024-2027 рр з реалізації Стратегії розвитку Рожищенської міської територіальної громади до 2027 року</w:t>
      </w:r>
    </w:p>
    <w:p w:rsidR="00C44885" w:rsidRPr="006A52FC" w:rsidRDefault="00C44885" w:rsidP="00AA5126">
      <w:pPr>
        <w:rPr>
          <w:rFonts w:ascii="Arial" w:hAnsi="Arial" w:cs="Arial"/>
          <w:sz w:val="22"/>
          <w:szCs w:val="22"/>
          <w:lang w:val="uk-UA"/>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488"/>
        <w:gridCol w:w="6081"/>
      </w:tblGrid>
      <w:tr w:rsidR="00D43512" w:rsidRPr="00C5069C" w:rsidTr="00E0662A">
        <w:trPr>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val="uk-UA"/>
              </w:rPr>
              <w:t>Поліщук Віталій Олександрович</w:t>
            </w: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rPr>
              <w:t>перший заступник Рожищенського міського голови,</w:t>
            </w:r>
            <w:r w:rsidRPr="006A52FC">
              <w:rPr>
                <w:rFonts w:ascii="Arial" w:hAnsi="Arial" w:cs="Arial"/>
                <w:sz w:val="22"/>
                <w:szCs w:val="22"/>
                <w:lang w:val="ru-RU"/>
              </w:rPr>
              <w:t xml:space="preserve"> </w:t>
            </w:r>
            <w:r w:rsidRPr="006A52FC">
              <w:rPr>
                <w:rFonts w:ascii="Arial" w:hAnsi="Arial" w:cs="Arial"/>
                <w:b/>
                <w:sz w:val="22"/>
                <w:szCs w:val="22"/>
                <w:lang w:val="ru-RU"/>
              </w:rPr>
              <w:t>голова робочої групи</w:t>
            </w:r>
          </w:p>
        </w:tc>
      </w:tr>
      <w:tr w:rsidR="00D43512" w:rsidRPr="00C5069C" w:rsidTr="00E0662A">
        <w:trPr>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val="uk-UA"/>
              </w:rPr>
              <w:t>Музичко Аркадій Аркадійович</w:t>
            </w: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rPr>
              <w:t xml:space="preserve">головний спеціаліст </w:t>
            </w:r>
            <w:r w:rsidRPr="006A52FC">
              <w:rPr>
                <w:rFonts w:ascii="Arial" w:hAnsi="Arial" w:cs="Arial"/>
                <w:sz w:val="22"/>
                <w:szCs w:val="22"/>
                <w:lang w:val="uk-UA"/>
              </w:rPr>
              <w:t>відділу містобудування, архітектури, житлово-комунального господарства, благоустрою, комунальної власності,</w:t>
            </w:r>
            <w:r w:rsidRPr="006A52FC">
              <w:rPr>
                <w:rFonts w:ascii="Arial" w:hAnsi="Arial" w:cs="Arial"/>
                <w:i/>
                <w:sz w:val="22"/>
                <w:szCs w:val="22"/>
                <w:lang w:val="uk-UA"/>
              </w:rPr>
              <w:t xml:space="preserve"> </w:t>
            </w:r>
            <w:r w:rsidRPr="006A52FC">
              <w:rPr>
                <w:rFonts w:ascii="Arial" w:hAnsi="Arial" w:cs="Arial"/>
                <w:sz w:val="22"/>
                <w:szCs w:val="22"/>
                <w:lang w:val="uk-UA"/>
              </w:rPr>
              <w:t xml:space="preserve">інфраструктури, будівництва, транспорту та екології Рожищенської міської ради, </w:t>
            </w:r>
            <w:r w:rsidRPr="006A52FC">
              <w:rPr>
                <w:rFonts w:ascii="Arial" w:hAnsi="Arial" w:cs="Arial"/>
                <w:b/>
                <w:sz w:val="22"/>
                <w:szCs w:val="22"/>
                <w:lang w:val="uk-UA"/>
              </w:rPr>
              <w:t>секретар робочої групи</w:t>
            </w:r>
          </w:p>
          <w:p w:rsidR="00D43512" w:rsidRPr="006A52FC" w:rsidRDefault="00D43512" w:rsidP="00D43512">
            <w:pPr>
              <w:spacing w:line="240" w:lineRule="auto"/>
              <w:ind w:firstLine="0"/>
              <w:rPr>
                <w:rFonts w:ascii="Arial" w:hAnsi="Arial" w:cs="Arial"/>
                <w:sz w:val="22"/>
                <w:szCs w:val="22"/>
                <w:lang w:val="uk-UA"/>
              </w:rPr>
            </w:pPr>
          </w:p>
        </w:tc>
      </w:tr>
      <w:tr w:rsidR="00B27162" w:rsidRPr="006A52FC" w:rsidTr="00B27162">
        <w:trPr>
          <w:jc w:val="center"/>
        </w:trPr>
        <w:tc>
          <w:tcPr>
            <w:tcW w:w="3881" w:type="dxa"/>
            <w:gridSpan w:val="2"/>
          </w:tcPr>
          <w:p w:rsidR="00B27162" w:rsidRPr="006A52FC" w:rsidRDefault="00B27162" w:rsidP="00A95AA3">
            <w:pPr>
              <w:ind w:left="2439" w:firstLine="0"/>
              <w:jc w:val="left"/>
              <w:rPr>
                <w:rFonts w:ascii="Arial" w:hAnsi="Arial" w:cs="Arial"/>
                <w:sz w:val="22"/>
                <w:szCs w:val="22"/>
                <w:lang w:val="uk-UA"/>
              </w:rPr>
            </w:pPr>
          </w:p>
        </w:tc>
        <w:tc>
          <w:tcPr>
            <w:tcW w:w="6081" w:type="dxa"/>
          </w:tcPr>
          <w:p w:rsidR="00B27162" w:rsidRDefault="00B27162" w:rsidP="00A95AA3">
            <w:pPr>
              <w:ind w:left="2439" w:firstLine="0"/>
              <w:jc w:val="left"/>
              <w:rPr>
                <w:rFonts w:ascii="Arial" w:hAnsi="Arial" w:cs="Arial"/>
                <w:sz w:val="22"/>
                <w:szCs w:val="22"/>
                <w:lang w:val="uk-UA"/>
              </w:rPr>
            </w:pPr>
            <w:r w:rsidRPr="006A52FC">
              <w:rPr>
                <w:rFonts w:ascii="Arial" w:hAnsi="Arial" w:cs="Arial"/>
                <w:sz w:val="22"/>
                <w:szCs w:val="22"/>
                <w:lang w:val="uk-UA"/>
              </w:rPr>
              <w:t>Члени робочої групи</w:t>
            </w:r>
          </w:p>
          <w:p w:rsidR="00B27162" w:rsidRPr="006A52FC" w:rsidRDefault="00B27162" w:rsidP="00A95AA3">
            <w:pPr>
              <w:ind w:left="2439" w:firstLine="0"/>
              <w:jc w:val="left"/>
              <w:rPr>
                <w:rFonts w:ascii="Arial" w:hAnsi="Arial" w:cs="Arial"/>
                <w:sz w:val="22"/>
                <w:szCs w:val="22"/>
                <w:lang w:val="uk-UA"/>
              </w:rPr>
            </w:pPr>
          </w:p>
        </w:tc>
      </w:tr>
      <w:tr w:rsidR="00D43512" w:rsidRPr="00C5069C" w:rsidTr="00E0662A">
        <w:trPr>
          <w:jc w:val="center"/>
        </w:trPr>
        <w:tc>
          <w:tcPr>
            <w:tcW w:w="2393" w:type="dxa"/>
          </w:tcPr>
          <w:p w:rsidR="00D43512"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Данилюк Олег Олександрович</w:t>
            </w:r>
          </w:p>
          <w:p w:rsidR="00D43512" w:rsidRPr="006A52FC" w:rsidRDefault="00D43512" w:rsidP="000F315F">
            <w:pPr>
              <w:spacing w:line="240" w:lineRule="auto"/>
              <w:ind w:firstLine="0"/>
              <w:rPr>
                <w:rFonts w:ascii="Arial" w:hAnsi="Arial" w:cs="Arial"/>
                <w:sz w:val="22"/>
                <w:szCs w:val="22"/>
                <w:lang w:val="uk-UA"/>
              </w:rPr>
            </w:pP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земельного відділу Рожищенської міської ради</w:t>
            </w:r>
          </w:p>
        </w:tc>
      </w:tr>
      <w:tr w:rsidR="00D43512" w:rsidRPr="00C5069C" w:rsidTr="00E0662A">
        <w:trPr>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Кузавка Валентин Григорович</w:t>
            </w: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D43512" w:rsidRPr="006A52FC" w:rsidRDefault="00D43512" w:rsidP="00D43512">
            <w:pPr>
              <w:spacing w:line="240" w:lineRule="auto"/>
              <w:ind w:left="497" w:firstLine="0"/>
              <w:rPr>
                <w:rFonts w:ascii="Arial" w:hAnsi="Arial" w:cs="Arial"/>
                <w:sz w:val="22"/>
                <w:szCs w:val="22"/>
                <w:lang w:val="uk-UA"/>
              </w:rPr>
            </w:pPr>
          </w:p>
        </w:tc>
      </w:tr>
      <w:tr w:rsidR="00D43512" w:rsidRPr="00C5069C" w:rsidTr="00E0662A">
        <w:trPr>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eastAsia="uk-UA"/>
              </w:rPr>
              <w:t>Солодуха Алла Віталіївна</w:t>
            </w: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ru-RU" w:eastAsia="uk-UA"/>
              </w:rPr>
              <w:t>начальник юридичного відділу Рожищенської міської ради</w:t>
            </w:r>
          </w:p>
          <w:p w:rsidR="00D43512" w:rsidRPr="006A52FC" w:rsidRDefault="00D43512" w:rsidP="00D43512">
            <w:pPr>
              <w:spacing w:line="240" w:lineRule="auto"/>
              <w:ind w:left="497" w:firstLine="0"/>
              <w:rPr>
                <w:rFonts w:ascii="Arial" w:hAnsi="Arial" w:cs="Arial"/>
                <w:sz w:val="22"/>
                <w:szCs w:val="22"/>
                <w:lang w:val="uk-UA"/>
              </w:rPr>
            </w:pPr>
          </w:p>
        </w:tc>
      </w:tr>
      <w:tr w:rsidR="00D43512" w:rsidRPr="00C5069C" w:rsidTr="00E0662A">
        <w:trPr>
          <w:trHeight w:val="80"/>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color w:val="000000"/>
                <w:sz w:val="22"/>
                <w:szCs w:val="22"/>
                <w:lang w:eastAsia="uk-UA"/>
              </w:rPr>
              <w:t>Лазаренко Тетяна Олександрівна</w:t>
            </w:r>
          </w:p>
        </w:tc>
        <w:tc>
          <w:tcPr>
            <w:tcW w:w="7569" w:type="dxa"/>
            <w:gridSpan w:val="2"/>
          </w:tcPr>
          <w:p w:rsidR="00D43512" w:rsidRPr="006A52FC"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color w:val="000000"/>
                <w:sz w:val="22"/>
                <w:szCs w:val="22"/>
                <w:lang w:val="uk-UA" w:eastAsia="uk-UA"/>
              </w:rPr>
              <w:t>головний спеціаліст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D43512" w:rsidRPr="006A52FC" w:rsidRDefault="00D43512" w:rsidP="00D43512">
            <w:pPr>
              <w:spacing w:line="240" w:lineRule="auto"/>
              <w:ind w:left="497" w:firstLine="0"/>
              <w:rPr>
                <w:rFonts w:ascii="Arial" w:hAnsi="Arial" w:cs="Arial"/>
                <w:sz w:val="22"/>
                <w:szCs w:val="22"/>
                <w:lang w:val="uk-UA"/>
              </w:rPr>
            </w:pPr>
          </w:p>
        </w:tc>
      </w:tr>
      <w:tr w:rsidR="00D43512" w:rsidRPr="00C5069C" w:rsidTr="00E0662A">
        <w:trPr>
          <w:trHeight w:val="80"/>
          <w:jc w:val="center"/>
        </w:trPr>
        <w:tc>
          <w:tcPr>
            <w:tcW w:w="2393" w:type="dxa"/>
          </w:tcPr>
          <w:p w:rsidR="00D43512" w:rsidRPr="006A52FC" w:rsidRDefault="00D43512" w:rsidP="000F315F">
            <w:pPr>
              <w:spacing w:line="240" w:lineRule="auto"/>
              <w:ind w:firstLine="0"/>
              <w:rPr>
                <w:rFonts w:ascii="Arial" w:hAnsi="Arial" w:cs="Arial"/>
                <w:sz w:val="22"/>
                <w:szCs w:val="22"/>
                <w:lang w:val="uk-UA"/>
              </w:rPr>
            </w:pPr>
            <w:r w:rsidRPr="006A52FC">
              <w:rPr>
                <w:rFonts w:ascii="Arial" w:hAnsi="Arial" w:cs="Arial"/>
                <w:sz w:val="22"/>
                <w:szCs w:val="22"/>
                <w:lang w:val="uk-UA"/>
              </w:rPr>
              <w:t>Михальчук Сергій Леонідович</w:t>
            </w:r>
          </w:p>
        </w:tc>
        <w:tc>
          <w:tcPr>
            <w:tcW w:w="7569" w:type="dxa"/>
            <w:gridSpan w:val="2"/>
          </w:tcPr>
          <w:p w:rsidR="00D43512" w:rsidRDefault="00D43512" w:rsidP="00996F18">
            <w:pPr>
              <w:numPr>
                <w:ilvl w:val="0"/>
                <w:numId w:val="10"/>
              </w:numPr>
              <w:tabs>
                <w:tab w:val="clear" w:pos="340"/>
                <w:tab w:val="left" w:pos="497"/>
              </w:tabs>
              <w:spacing w:line="240" w:lineRule="auto"/>
              <w:ind w:left="497" w:hanging="497"/>
              <w:rPr>
                <w:rFonts w:ascii="Arial" w:hAnsi="Arial" w:cs="Arial"/>
                <w:sz w:val="22"/>
                <w:szCs w:val="22"/>
                <w:lang w:val="uk-UA"/>
              </w:rPr>
            </w:pPr>
            <w:r w:rsidRPr="006A52FC">
              <w:rPr>
                <w:rFonts w:ascii="Arial" w:hAnsi="Arial" w:cs="Arial"/>
                <w:sz w:val="22"/>
                <w:szCs w:val="22"/>
                <w:lang w:val="uk-UA"/>
              </w:rPr>
              <w:t>заступник начальника відділу – старший державний інспектор з охорони навколишнього природного середовища Державної екологічної інспекції у Волинській області (за згодою)</w:t>
            </w:r>
          </w:p>
          <w:p w:rsidR="00D43512" w:rsidRPr="006A52FC" w:rsidRDefault="00D43512" w:rsidP="00D43512">
            <w:pPr>
              <w:spacing w:line="240" w:lineRule="auto"/>
              <w:ind w:left="497" w:firstLine="0"/>
              <w:rPr>
                <w:rFonts w:ascii="Arial" w:hAnsi="Arial" w:cs="Arial"/>
                <w:sz w:val="22"/>
                <w:szCs w:val="22"/>
                <w:lang w:val="uk-UA"/>
              </w:rPr>
            </w:pPr>
          </w:p>
        </w:tc>
      </w:tr>
      <w:bookmarkEnd w:id="0"/>
    </w:tbl>
    <w:p w:rsidR="00AA5F7B" w:rsidRPr="006A52FC" w:rsidRDefault="00AA5F7B" w:rsidP="00AA5126">
      <w:pPr>
        <w:rPr>
          <w:rFonts w:ascii="Arial" w:hAnsi="Arial" w:cs="Arial"/>
          <w:sz w:val="22"/>
          <w:szCs w:val="22"/>
          <w:lang w:val="uk-UA"/>
        </w:rPr>
      </w:pPr>
    </w:p>
    <w:sectPr w:rsidR="00AA5F7B" w:rsidRPr="006A52FC" w:rsidSect="0029586C">
      <w:pgSz w:w="12240" w:h="15840"/>
      <w:pgMar w:top="1134" w:right="1183" w:bottom="1134"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855" w:rsidRDefault="009E5855" w:rsidP="003724AF">
      <w:pPr>
        <w:spacing w:line="240" w:lineRule="auto"/>
      </w:pPr>
      <w:r>
        <w:separator/>
      </w:r>
    </w:p>
  </w:endnote>
  <w:endnote w:type="continuationSeparator" w:id="0">
    <w:p w:rsidR="009E5855" w:rsidRDefault="009E5855" w:rsidP="003724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275046"/>
      <w:docPartObj>
        <w:docPartGallery w:val="Page Numbers (Bottom of Page)"/>
        <w:docPartUnique/>
      </w:docPartObj>
    </w:sdtPr>
    <w:sdtContent>
      <w:p w:rsidR="00E0662A" w:rsidRDefault="002723F0">
        <w:pPr>
          <w:pStyle w:val="a8"/>
          <w:jc w:val="right"/>
        </w:pPr>
        <w:r w:rsidRPr="002723F0">
          <w:fldChar w:fldCharType="begin"/>
        </w:r>
        <w:r w:rsidR="00E0662A">
          <w:instrText>PAGE   \* MERGEFORMAT</w:instrText>
        </w:r>
        <w:r w:rsidRPr="002723F0">
          <w:fldChar w:fldCharType="separate"/>
        </w:r>
        <w:r w:rsidR="00305917" w:rsidRPr="00305917">
          <w:rPr>
            <w:noProof/>
            <w:lang w:val="uk-UA"/>
          </w:rPr>
          <w:t>64</w:t>
        </w:r>
        <w:r>
          <w:rPr>
            <w:noProof/>
            <w:lang w:val="uk-U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855" w:rsidRDefault="009E5855" w:rsidP="003724AF">
      <w:pPr>
        <w:spacing w:line="240" w:lineRule="auto"/>
      </w:pPr>
      <w:r>
        <w:separator/>
      </w:r>
    </w:p>
  </w:footnote>
  <w:footnote w:type="continuationSeparator" w:id="0">
    <w:p w:rsidR="009E5855" w:rsidRDefault="009E5855" w:rsidP="003724AF">
      <w:pPr>
        <w:spacing w:line="240" w:lineRule="auto"/>
      </w:pPr>
      <w:r>
        <w:continuationSeparator/>
      </w:r>
    </w:p>
  </w:footnote>
  <w:footnote w:id="1">
    <w:p w:rsidR="00E0662A" w:rsidRPr="00864D67" w:rsidRDefault="00E0662A" w:rsidP="00864D67">
      <w:pPr>
        <w:ind w:firstLine="0"/>
        <w:jc w:val="left"/>
        <w:rPr>
          <w:lang w:val="ru-RU"/>
        </w:rPr>
      </w:pPr>
      <w:r>
        <w:rPr>
          <w:rStyle w:val="ae"/>
        </w:rPr>
        <w:footnoteRef/>
      </w:r>
      <w:r w:rsidRPr="002414A4">
        <w:rPr>
          <w:lang w:val="ru-RU"/>
        </w:rPr>
        <w:t xml:space="preserve"> </w:t>
      </w:r>
      <w:r w:rsidRPr="00864D67">
        <w:rPr>
          <w:rFonts w:ascii="Arial" w:hAnsi="Arial" w:cs="Arial"/>
          <w:bCs/>
          <w:color w:val="000000"/>
          <w:sz w:val="20"/>
          <w:szCs w:val="20"/>
          <w:lang w:val="ru-RU"/>
        </w:rPr>
        <w:t>Аналітична довідка за травень 2023 року по Волинській області</w:t>
      </w:r>
      <w:r>
        <w:rPr>
          <w:rFonts w:ascii="Arial" w:hAnsi="Arial" w:cs="Arial"/>
          <w:bCs/>
          <w:color w:val="000000"/>
          <w:sz w:val="20"/>
          <w:szCs w:val="20"/>
          <w:lang w:val="ru-RU"/>
        </w:rPr>
        <w:t>. Управління екології та природних ресурсів Волинської ОДА</w:t>
      </w:r>
    </w:p>
  </w:footnote>
  <w:footnote w:id="2">
    <w:p w:rsidR="00E0662A" w:rsidRDefault="00E0662A">
      <w:pPr>
        <w:pStyle w:val="ac"/>
      </w:pPr>
      <w:r>
        <w:rPr>
          <w:rStyle w:val="ae"/>
        </w:rPr>
        <w:footnoteRef/>
      </w:r>
      <w:r>
        <w:t xml:space="preserve"> </w:t>
      </w:r>
      <w:r w:rsidRPr="00864D67">
        <w:rPr>
          <w:rFonts w:ascii="Arial" w:hAnsi="Arial" w:cs="Arial"/>
          <w:bCs/>
          <w:color w:val="000000"/>
          <w:lang w:val="ru-RU"/>
        </w:rPr>
        <w:t>Аналітична довідка за травень 2023 року по Волинській області</w:t>
      </w:r>
      <w:r>
        <w:rPr>
          <w:rFonts w:ascii="Arial" w:hAnsi="Arial" w:cs="Arial"/>
          <w:bCs/>
          <w:color w:val="000000"/>
          <w:lang w:val="ru-RU"/>
        </w:rPr>
        <w:t>. Управління екології та природних ресурсів Волинської ОДА</w:t>
      </w:r>
    </w:p>
  </w:footnote>
  <w:footnote w:id="3">
    <w:p w:rsidR="00E0662A" w:rsidRPr="009E134F" w:rsidRDefault="00E0662A" w:rsidP="009E134F">
      <w:pPr>
        <w:shd w:val="clear" w:color="auto" w:fill="FFFFFF"/>
        <w:rPr>
          <w:rFonts w:ascii="Arial" w:eastAsia="Arial" w:hAnsi="Arial" w:cs="Arial"/>
          <w:color w:val="222222"/>
          <w:lang w:val="ru-RU"/>
        </w:rPr>
      </w:pPr>
      <w:r>
        <w:rPr>
          <w:vertAlign w:val="superscript"/>
        </w:rPr>
        <w:footnoteRef/>
      </w:r>
      <w:r w:rsidRPr="009E134F">
        <w:rPr>
          <w:lang w:val="ru-RU"/>
        </w:rPr>
        <w:t xml:space="preserve"> </w:t>
      </w:r>
      <w:r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Pr="003C1B6B">
        <w:rPr>
          <w:rFonts w:ascii="Arial" w:eastAsia="Arial" w:hAnsi="Arial" w:cs="Arial"/>
          <w:color w:val="000000"/>
          <w:sz w:val="20"/>
          <w:szCs w:val="20"/>
        </w:rPr>
        <w:t> URL</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 https</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e</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services</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davr</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gov</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ua</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parlor</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report</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genn</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advanced</w:t>
      </w:r>
      <w:r w:rsidRPr="009E134F">
        <w:rPr>
          <w:rFonts w:ascii="Arial" w:eastAsia="Arial" w:hAnsi="Arial" w:cs="Arial"/>
          <w:color w:val="000000"/>
          <w:sz w:val="20"/>
          <w:szCs w:val="20"/>
          <w:lang w:val="ru-RU"/>
        </w:rPr>
        <w:t>/</w:t>
      </w:r>
      <w:r w:rsidRPr="003C1B6B">
        <w:rPr>
          <w:rFonts w:ascii="Arial" w:eastAsia="Arial" w:hAnsi="Arial" w:cs="Arial"/>
          <w:color w:val="000000"/>
          <w:sz w:val="20"/>
          <w:szCs w:val="20"/>
        </w:rPr>
        <w:t>preview</w:t>
      </w:r>
    </w:p>
    <w:p w:rsidR="00E0662A" w:rsidRPr="009E134F" w:rsidRDefault="002723F0" w:rsidP="009E134F">
      <w:pPr>
        <w:shd w:val="clear" w:color="auto" w:fill="FFFFFF"/>
        <w:rPr>
          <w:rFonts w:ascii="Arial" w:eastAsia="Arial" w:hAnsi="Arial" w:cs="Arial"/>
          <w:color w:val="222222"/>
          <w:lang w:val="ru-RU"/>
        </w:rPr>
      </w:pPr>
      <w:hyperlink r:id="rId1" w:anchor="m_-2218590516867796212__ftnref2">
        <w:r w:rsidR="00E0662A" w:rsidRPr="009E134F">
          <w:rPr>
            <w:color w:val="1155CC"/>
            <w:sz w:val="20"/>
            <w:szCs w:val="20"/>
            <w:u w:val="single"/>
            <w:vertAlign w:val="superscript"/>
            <w:lang w:val="ru-RU"/>
          </w:rPr>
          <w:t>[2]</w:t>
        </w:r>
      </w:hyperlink>
      <w:r w:rsidR="00E0662A" w:rsidRPr="003C1B6B">
        <w:rPr>
          <w:rFonts w:ascii="Arial" w:eastAsia="Arial" w:hAnsi="Arial" w:cs="Arial"/>
          <w:color w:val="222222"/>
        </w:rPr>
        <w:t> </w:t>
      </w:r>
      <w:r w:rsidR="00E0662A"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00E0662A" w:rsidRPr="003C1B6B">
        <w:rPr>
          <w:rFonts w:ascii="Arial" w:eastAsia="Arial" w:hAnsi="Arial" w:cs="Arial"/>
          <w:color w:val="000000"/>
          <w:sz w:val="20"/>
          <w:szCs w:val="20"/>
        </w:rPr>
        <w:t> URL</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 https</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e</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services</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davr</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gov</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ua</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parlor</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report</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genn</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advanced</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preview</w:t>
      </w:r>
    </w:p>
    <w:p w:rsidR="00E0662A" w:rsidRPr="009E134F" w:rsidRDefault="002723F0" w:rsidP="009E134F">
      <w:pPr>
        <w:shd w:val="clear" w:color="auto" w:fill="FFFFFF"/>
        <w:rPr>
          <w:rFonts w:ascii="Arial" w:eastAsia="Arial" w:hAnsi="Arial" w:cs="Arial"/>
          <w:color w:val="222222"/>
          <w:lang w:val="ru-RU"/>
        </w:rPr>
      </w:pPr>
      <w:hyperlink r:id="rId2" w:anchor="m_-2218590516867796212__ftnref3">
        <w:r w:rsidR="00E0662A" w:rsidRPr="009E134F">
          <w:rPr>
            <w:color w:val="1155CC"/>
            <w:sz w:val="20"/>
            <w:szCs w:val="20"/>
            <w:u w:val="single"/>
            <w:vertAlign w:val="superscript"/>
            <w:lang w:val="ru-RU"/>
          </w:rPr>
          <w:t>[3]</w:t>
        </w:r>
      </w:hyperlink>
      <w:r w:rsidR="00E0662A" w:rsidRPr="003C1B6B">
        <w:rPr>
          <w:rFonts w:ascii="Arial" w:eastAsia="Arial" w:hAnsi="Arial" w:cs="Arial"/>
          <w:color w:val="222222"/>
        </w:rPr>
        <w:t> </w:t>
      </w:r>
      <w:r w:rsidR="00E0662A" w:rsidRPr="009E134F">
        <w:rPr>
          <w:rFonts w:ascii="Arial" w:eastAsia="Arial" w:hAnsi="Arial" w:cs="Arial"/>
          <w:color w:val="000000"/>
          <w:sz w:val="20"/>
          <w:szCs w:val="20"/>
          <w:lang w:val="ru-RU"/>
        </w:rPr>
        <w:t>Державне агентство водних ресурсів України. Портал електронних послуг.</w:t>
      </w:r>
      <w:r w:rsidR="00E0662A" w:rsidRPr="003C1B6B">
        <w:rPr>
          <w:rFonts w:ascii="Arial" w:eastAsia="Arial" w:hAnsi="Arial" w:cs="Arial"/>
          <w:color w:val="000000"/>
          <w:sz w:val="20"/>
          <w:szCs w:val="20"/>
        </w:rPr>
        <w:t> URL</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 https</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e</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services</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davr</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gov</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ua</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parlor</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report</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genn</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advanced</w:t>
      </w:r>
      <w:r w:rsidR="00E0662A" w:rsidRPr="009E134F">
        <w:rPr>
          <w:rFonts w:ascii="Arial" w:eastAsia="Arial" w:hAnsi="Arial" w:cs="Arial"/>
          <w:color w:val="000000"/>
          <w:sz w:val="20"/>
          <w:szCs w:val="20"/>
          <w:lang w:val="ru-RU"/>
        </w:rPr>
        <w:t>/</w:t>
      </w:r>
      <w:r w:rsidR="00E0662A" w:rsidRPr="003C1B6B">
        <w:rPr>
          <w:rFonts w:ascii="Arial" w:eastAsia="Arial" w:hAnsi="Arial" w:cs="Arial"/>
          <w:color w:val="000000"/>
          <w:sz w:val="20"/>
          <w:szCs w:val="20"/>
        </w:rPr>
        <w:t>previe</w:t>
      </w:r>
    </w:p>
    <w:p w:rsidR="00E0662A" w:rsidRPr="009E134F" w:rsidRDefault="00E0662A" w:rsidP="009E134F">
      <w:pPr>
        <w:pBdr>
          <w:top w:val="nil"/>
          <w:left w:val="nil"/>
          <w:bottom w:val="nil"/>
          <w:right w:val="nil"/>
          <w:between w:val="nil"/>
        </w:pBdr>
        <w:rPr>
          <w:rFonts w:ascii="Calibri" w:eastAsia="Calibri" w:hAnsi="Calibri" w:cs="Calibri"/>
          <w:color w:val="000000"/>
          <w:sz w:val="20"/>
          <w:szCs w:val="20"/>
          <w:lang w:val="ru-RU"/>
        </w:rPr>
      </w:pPr>
    </w:p>
  </w:footnote>
  <w:footnote w:id="4">
    <w:p w:rsidR="00E0662A" w:rsidRDefault="00E0662A" w:rsidP="009E134F">
      <w:pPr>
        <w:pStyle w:val="ac"/>
      </w:pPr>
      <w:r>
        <w:rPr>
          <w:rStyle w:val="ae"/>
        </w:rPr>
        <w:footnoteRef/>
      </w:r>
      <w:r>
        <w:t xml:space="preserve"> </w:t>
      </w:r>
      <w:r w:rsidRPr="001A0910">
        <w:t>https://ziko.com.ua/analysis-map/</w:t>
      </w:r>
    </w:p>
  </w:footnote>
  <w:footnote w:id="5">
    <w:p w:rsidR="00E0662A" w:rsidRDefault="00E0662A" w:rsidP="00A95EE5">
      <w:pPr>
        <w:pStyle w:val="ac"/>
      </w:pPr>
      <w:r>
        <w:rPr>
          <w:rStyle w:val="ae"/>
        </w:rPr>
        <w:footnoteRef/>
      </w:r>
      <w:r>
        <w:t xml:space="preserve"> Екологічний паспорт Волинської області</w:t>
      </w:r>
    </w:p>
  </w:footnote>
  <w:footnote w:id="6">
    <w:p w:rsidR="00E0662A" w:rsidRPr="00F34D29" w:rsidRDefault="00E0662A" w:rsidP="00A95EE5">
      <w:pPr>
        <w:shd w:val="clear" w:color="auto" w:fill="FFFFFF"/>
        <w:spacing w:after="120"/>
        <w:ind w:firstLine="0"/>
        <w:rPr>
          <w:rFonts w:ascii="Arial" w:eastAsia="Calibri" w:hAnsi="Arial" w:cs="Arial"/>
          <w:sz w:val="22"/>
          <w:szCs w:val="22"/>
          <w:lang w:val="uk-UA" w:eastAsia="uk-UA"/>
        </w:rPr>
      </w:pPr>
      <w:r>
        <w:rPr>
          <w:rStyle w:val="ae"/>
        </w:rPr>
        <w:footnoteRef/>
      </w:r>
      <w:r w:rsidRPr="00A95EE5">
        <w:rPr>
          <w:lang w:val="uk-UA"/>
        </w:rPr>
        <w:t xml:space="preserve"> </w:t>
      </w:r>
      <w:r w:rsidRPr="00A95EE5">
        <w:rPr>
          <w:rFonts w:ascii="Calibri" w:eastAsia="Calibri" w:hAnsi="Calibri" w:cs="Calibri"/>
          <w:sz w:val="20"/>
          <w:szCs w:val="20"/>
          <w:lang w:val="uk-UA" w:eastAsia="uk-UA"/>
        </w:rPr>
        <w:t>https://voladm.gov.ua/article/reyestr-obyektiv-utvorennya-obroblennya-ta-utilizaciyi-vidhodiv/</w:t>
      </w:r>
    </w:p>
    <w:p w:rsidR="00E0662A" w:rsidRDefault="00E0662A">
      <w:pPr>
        <w:pStyle w:val="ac"/>
      </w:pPr>
    </w:p>
  </w:footnote>
  <w:footnote w:id="7">
    <w:p w:rsidR="00E0662A" w:rsidRDefault="00E0662A" w:rsidP="004B79C7">
      <w:pPr>
        <w:pStyle w:val="ac"/>
      </w:pPr>
      <w:r>
        <w:rPr>
          <w:rStyle w:val="ae"/>
        </w:rPr>
        <w:footnoteRef/>
      </w:r>
      <w:r>
        <w:t xml:space="preserve"> Статистичний збірник. Волинь 2020.</w:t>
      </w:r>
    </w:p>
  </w:footnote>
  <w:footnote w:id="8">
    <w:p w:rsidR="00E0662A" w:rsidRDefault="00E0662A" w:rsidP="004B79C7">
      <w:pPr>
        <w:pStyle w:val="ac"/>
      </w:pPr>
      <w:r>
        <w:rPr>
          <w:rStyle w:val="ae"/>
        </w:rPr>
        <w:footnoteRef/>
      </w:r>
      <w:r>
        <w:t xml:space="preserve"> За даними ОМС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62A" w:rsidRDefault="002723F0">
    <w:pPr>
      <w:pStyle w:val="a6"/>
    </w:pPr>
    <w:r>
      <w:rPr>
        <w:noProof/>
        <w:lang w:val="uk-UA" w:eastAsia="uk-UA"/>
      </w:rPr>
      <w:pict>
        <v:shapetype id="_x0000_t202" coordsize="21600,21600" o:spt="202" path="m,l,21600r21600,l21600,xe">
          <v:stroke joinstyle="miter"/>
          <v:path gradientshapeok="t" o:connecttype="rect"/>
        </v:shapetype>
        <v:shape id="Поле 220" o:spid="_x0000_s4097" type="#_x0000_t202" style="position:absolute;left:0;text-align:left;margin-left:56.7pt;margin-top:35.4pt;width:488.85pt;height:15.85pt;z-index:25165926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" o:allowincell="f" filled="f" stroked="f">
          <v:textbox style="mso-fit-shape-to-text:t" inset=",0,,0">
            <w:txbxContent>
              <w:p w:rsidR="00E0662A" w:rsidRPr="008054AF" w:rsidRDefault="00E0662A" w:rsidP="00011173">
                <w:pPr>
                  <w:jc w:val="center"/>
                  <w:rPr>
                    <w:color w:val="002F6C"/>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F37B0"/>
    <w:multiLevelType w:val="hybridMultilevel"/>
    <w:tmpl w:val="27740E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8A422A7"/>
    <w:multiLevelType w:val="hybridMultilevel"/>
    <w:tmpl w:val="28FE1E00"/>
    <w:lvl w:ilvl="0" w:tplc="53E8531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2">
    <w:nsid w:val="0A7B3CB8"/>
    <w:multiLevelType w:val="hybridMultilevel"/>
    <w:tmpl w:val="5182388C"/>
    <w:lvl w:ilvl="0" w:tplc="7AA0E2B4">
      <w:numFmt w:val="bullet"/>
      <w:lvlText w:val=""/>
      <w:lvlJc w:val="left"/>
      <w:pPr>
        <w:ind w:left="1429" w:hanging="360"/>
      </w:pPr>
      <w:rPr>
        <w:rFonts w:ascii="Symbol" w:eastAsiaTheme="minorHAnsi"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2E20A46"/>
    <w:multiLevelType w:val="hybridMultilevel"/>
    <w:tmpl w:val="ABB0EFE4"/>
    <w:lvl w:ilvl="0" w:tplc="B42A4CD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49D1128"/>
    <w:multiLevelType w:val="hybridMultilevel"/>
    <w:tmpl w:val="A4F247D2"/>
    <w:lvl w:ilvl="0" w:tplc="0422000B">
      <w:start w:val="1"/>
      <w:numFmt w:val="bullet"/>
      <w:lvlText w:val=""/>
      <w:lvlJc w:val="left"/>
      <w:pPr>
        <w:ind w:left="758" w:hanging="360"/>
      </w:pPr>
      <w:rPr>
        <w:rFonts w:ascii="Wingdings" w:hAnsi="Wingdings" w:hint="default"/>
      </w:rPr>
    </w:lvl>
    <w:lvl w:ilvl="1" w:tplc="04220003" w:tentative="1">
      <w:start w:val="1"/>
      <w:numFmt w:val="bullet"/>
      <w:lvlText w:val="o"/>
      <w:lvlJc w:val="left"/>
      <w:pPr>
        <w:ind w:left="1478" w:hanging="360"/>
      </w:pPr>
      <w:rPr>
        <w:rFonts w:ascii="Courier New" w:hAnsi="Courier New" w:cs="Courier New" w:hint="default"/>
      </w:rPr>
    </w:lvl>
    <w:lvl w:ilvl="2" w:tplc="04220005" w:tentative="1">
      <w:start w:val="1"/>
      <w:numFmt w:val="bullet"/>
      <w:lvlText w:val=""/>
      <w:lvlJc w:val="left"/>
      <w:pPr>
        <w:ind w:left="2198" w:hanging="360"/>
      </w:pPr>
      <w:rPr>
        <w:rFonts w:ascii="Wingdings" w:hAnsi="Wingdings" w:hint="default"/>
      </w:rPr>
    </w:lvl>
    <w:lvl w:ilvl="3" w:tplc="04220001" w:tentative="1">
      <w:start w:val="1"/>
      <w:numFmt w:val="bullet"/>
      <w:lvlText w:val=""/>
      <w:lvlJc w:val="left"/>
      <w:pPr>
        <w:ind w:left="2918" w:hanging="360"/>
      </w:pPr>
      <w:rPr>
        <w:rFonts w:ascii="Symbol" w:hAnsi="Symbol" w:hint="default"/>
      </w:rPr>
    </w:lvl>
    <w:lvl w:ilvl="4" w:tplc="04220003" w:tentative="1">
      <w:start w:val="1"/>
      <w:numFmt w:val="bullet"/>
      <w:lvlText w:val="o"/>
      <w:lvlJc w:val="left"/>
      <w:pPr>
        <w:ind w:left="3638" w:hanging="360"/>
      </w:pPr>
      <w:rPr>
        <w:rFonts w:ascii="Courier New" w:hAnsi="Courier New" w:cs="Courier New" w:hint="default"/>
      </w:rPr>
    </w:lvl>
    <w:lvl w:ilvl="5" w:tplc="04220005" w:tentative="1">
      <w:start w:val="1"/>
      <w:numFmt w:val="bullet"/>
      <w:lvlText w:val=""/>
      <w:lvlJc w:val="left"/>
      <w:pPr>
        <w:ind w:left="4358" w:hanging="360"/>
      </w:pPr>
      <w:rPr>
        <w:rFonts w:ascii="Wingdings" w:hAnsi="Wingdings" w:hint="default"/>
      </w:rPr>
    </w:lvl>
    <w:lvl w:ilvl="6" w:tplc="04220001" w:tentative="1">
      <w:start w:val="1"/>
      <w:numFmt w:val="bullet"/>
      <w:lvlText w:val=""/>
      <w:lvlJc w:val="left"/>
      <w:pPr>
        <w:ind w:left="5078" w:hanging="360"/>
      </w:pPr>
      <w:rPr>
        <w:rFonts w:ascii="Symbol" w:hAnsi="Symbol" w:hint="default"/>
      </w:rPr>
    </w:lvl>
    <w:lvl w:ilvl="7" w:tplc="04220003" w:tentative="1">
      <w:start w:val="1"/>
      <w:numFmt w:val="bullet"/>
      <w:lvlText w:val="o"/>
      <w:lvlJc w:val="left"/>
      <w:pPr>
        <w:ind w:left="5798" w:hanging="360"/>
      </w:pPr>
      <w:rPr>
        <w:rFonts w:ascii="Courier New" w:hAnsi="Courier New" w:cs="Courier New" w:hint="default"/>
      </w:rPr>
    </w:lvl>
    <w:lvl w:ilvl="8" w:tplc="04220005" w:tentative="1">
      <w:start w:val="1"/>
      <w:numFmt w:val="bullet"/>
      <w:lvlText w:val=""/>
      <w:lvlJc w:val="left"/>
      <w:pPr>
        <w:ind w:left="6518" w:hanging="360"/>
      </w:pPr>
      <w:rPr>
        <w:rFonts w:ascii="Wingdings" w:hAnsi="Wingdings" w:hint="default"/>
      </w:rPr>
    </w:lvl>
  </w:abstractNum>
  <w:abstractNum w:abstractNumId="5">
    <w:nsid w:val="16DE78E1"/>
    <w:multiLevelType w:val="hybridMultilevel"/>
    <w:tmpl w:val="21D8E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D341C32"/>
    <w:multiLevelType w:val="hybridMultilevel"/>
    <w:tmpl w:val="D338938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ECA5490"/>
    <w:multiLevelType w:val="multilevel"/>
    <w:tmpl w:val="D4E6F1A8"/>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B32B8D"/>
    <w:multiLevelType w:val="hybridMultilevel"/>
    <w:tmpl w:val="1E9EEFDA"/>
    <w:lvl w:ilvl="0" w:tplc="B5BEE7FC">
      <w:numFmt w:val="decimal"/>
      <w:lvlText w:val="%1"/>
      <w:lvlJc w:val="left"/>
      <w:pPr>
        <w:ind w:left="1144" w:hanging="435"/>
      </w:pPr>
      <w:rPr>
        <w:rFonts w:hint="default"/>
      </w:rPr>
    </w:lvl>
    <w:lvl w:ilvl="1" w:tplc="31587490">
      <w:start w:val="1"/>
      <w:numFmt w:val="decimal"/>
      <w:lvlText w:val="%2."/>
      <w:lvlJc w:val="left"/>
      <w:pPr>
        <w:ind w:left="1999" w:hanging="57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2C724EDB"/>
    <w:multiLevelType w:val="hybridMultilevel"/>
    <w:tmpl w:val="D940EA0E"/>
    <w:lvl w:ilvl="0" w:tplc="7AA0E2B4">
      <w:numFmt w:val="bullet"/>
      <w:lvlText w:val=""/>
      <w:lvlJc w:val="left"/>
      <w:pPr>
        <w:ind w:left="2061" w:hanging="360"/>
      </w:pPr>
      <w:rPr>
        <w:rFonts w:ascii="Symbol" w:eastAsiaTheme="minorHAnsi" w:hAnsi="Symbol" w:cs="Times New Roman" w:hint="default"/>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10">
    <w:nsid w:val="2CD176A5"/>
    <w:multiLevelType w:val="hybridMultilevel"/>
    <w:tmpl w:val="D506EEFE"/>
    <w:lvl w:ilvl="0" w:tplc="53E85318">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1">
    <w:nsid w:val="2EAD5A82"/>
    <w:multiLevelType w:val="hybridMultilevel"/>
    <w:tmpl w:val="3F7C0A58"/>
    <w:lvl w:ilvl="0" w:tplc="64D82176">
      <w:start w:val="1"/>
      <w:numFmt w:val="decimal"/>
      <w:lvlText w:val="%1."/>
      <w:lvlJc w:val="left"/>
      <w:pPr>
        <w:ind w:left="1444" w:hanging="73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2EC15928"/>
    <w:multiLevelType w:val="multilevel"/>
    <w:tmpl w:val="D4E6F1A8"/>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0346B4"/>
    <w:multiLevelType w:val="hybridMultilevel"/>
    <w:tmpl w:val="3AE241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F6B5012"/>
    <w:multiLevelType w:val="hybridMultilevel"/>
    <w:tmpl w:val="17A4772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0625F4F"/>
    <w:multiLevelType w:val="hybridMultilevel"/>
    <w:tmpl w:val="87B25D7A"/>
    <w:lvl w:ilvl="0" w:tplc="5D8C5D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391D5A26"/>
    <w:multiLevelType w:val="hybridMultilevel"/>
    <w:tmpl w:val="3DC4DA8E"/>
    <w:lvl w:ilvl="0" w:tplc="D352ADFE">
      <w:start w:val="8"/>
      <w:numFmt w:val="bullet"/>
      <w:lvlText w:val=""/>
      <w:lvlJc w:val="left"/>
      <w:pPr>
        <w:tabs>
          <w:tab w:val="num" w:pos="340"/>
        </w:tabs>
        <w:ind w:left="340" w:hanging="3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BD3492"/>
    <w:multiLevelType w:val="multilevel"/>
    <w:tmpl w:val="4748FAF4"/>
    <w:lvl w:ilvl="0">
      <w:start w:val="1"/>
      <w:numFmt w:val="decimal"/>
      <w:lvlText w:val="%1."/>
      <w:lvlJc w:val="left"/>
      <w:pPr>
        <w:tabs>
          <w:tab w:val="num" w:pos="501"/>
        </w:tabs>
        <w:ind w:left="501" w:hanging="360"/>
      </w:pPr>
    </w:lvl>
    <w:lvl w:ilvl="1">
      <w:numFmt w:val="bullet"/>
      <w:lvlText w:val="-"/>
      <w:lvlJc w:val="left"/>
      <w:pPr>
        <w:ind w:left="1440" w:hanging="360"/>
      </w:pPr>
      <w:rPr>
        <w:rFonts w:ascii="Times New Roman" w:eastAsiaTheme="minorHAnsi" w:hAnsi="Times New Roman" w:cs="Times New Roman" w:hint="default"/>
        <w:sz w:val="27"/>
      </w:rPr>
    </w:lvl>
    <w:lvl w:ilvl="2">
      <w:numFmt w:val="bullet"/>
      <w:lvlText w:val=""/>
      <w:lvlJc w:val="left"/>
      <w:pPr>
        <w:ind w:left="2160" w:hanging="360"/>
      </w:pPr>
      <w:rPr>
        <w:rFonts w:ascii="Symbol" w:eastAsiaTheme="minorHAnsi" w:hAnsi="Symbo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D66467"/>
    <w:multiLevelType w:val="hybridMultilevel"/>
    <w:tmpl w:val="0C36BA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3E37C4E"/>
    <w:multiLevelType w:val="multilevel"/>
    <w:tmpl w:val="2EA85E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8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47F65FD"/>
    <w:multiLevelType w:val="multilevel"/>
    <w:tmpl w:val="DF9C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FD265F"/>
    <w:multiLevelType w:val="hybridMultilevel"/>
    <w:tmpl w:val="674C280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58E0600F"/>
    <w:multiLevelType w:val="hybridMultilevel"/>
    <w:tmpl w:val="018C96B2"/>
    <w:lvl w:ilvl="0" w:tplc="C58E700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591713AE"/>
    <w:multiLevelType w:val="multilevel"/>
    <w:tmpl w:val="3ED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E71964"/>
    <w:multiLevelType w:val="hybridMultilevel"/>
    <w:tmpl w:val="6EFE8EC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969076B"/>
    <w:multiLevelType w:val="hybridMultilevel"/>
    <w:tmpl w:val="AD7627F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BCE67A1"/>
    <w:multiLevelType w:val="multilevel"/>
    <w:tmpl w:val="8E0A80B4"/>
    <w:lvl w:ilvl="0">
      <w:start w:val="1"/>
      <w:numFmt w:val="decimal"/>
      <w:lvlText w:val="%1."/>
      <w:lvlJc w:val="left"/>
      <w:pPr>
        <w:tabs>
          <w:tab w:val="num" w:pos="501"/>
        </w:tabs>
        <w:ind w:left="501" w:hanging="360"/>
      </w:pPr>
    </w:lvl>
    <w:lvl w:ilvl="1">
      <w:numFmt w:val="bullet"/>
      <w:lvlText w:val="-"/>
      <w:lvlJc w:val="left"/>
      <w:pPr>
        <w:ind w:left="1440" w:hanging="360"/>
      </w:pPr>
      <w:rPr>
        <w:rFonts w:ascii="Times New Roman" w:eastAsiaTheme="minorHAnsi" w:hAnsi="Times New Roman" w:cs="Times New Roman" w:hint="default"/>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544387"/>
    <w:multiLevelType w:val="hybridMultilevel"/>
    <w:tmpl w:val="C70E091A"/>
    <w:lvl w:ilvl="0" w:tplc="028038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2"/>
  </w:num>
  <w:num w:numId="2">
    <w:abstractNumId w:val="8"/>
  </w:num>
  <w:num w:numId="3">
    <w:abstractNumId w:val="2"/>
  </w:num>
  <w:num w:numId="4">
    <w:abstractNumId w:val="10"/>
  </w:num>
  <w:num w:numId="5">
    <w:abstractNumId w:val="1"/>
  </w:num>
  <w:num w:numId="6">
    <w:abstractNumId w:val="27"/>
  </w:num>
  <w:num w:numId="7">
    <w:abstractNumId w:val="15"/>
  </w:num>
  <w:num w:numId="8">
    <w:abstractNumId w:val="9"/>
  </w:num>
  <w:num w:numId="9">
    <w:abstractNumId w:val="11"/>
  </w:num>
  <w:num w:numId="10">
    <w:abstractNumId w:val="16"/>
  </w:num>
  <w:num w:numId="11">
    <w:abstractNumId w:val="19"/>
  </w:num>
  <w:num w:numId="12">
    <w:abstractNumId w:val="20"/>
  </w:num>
  <w:num w:numId="13">
    <w:abstractNumId w:val="23"/>
  </w:num>
  <w:num w:numId="14">
    <w:abstractNumId w:val="5"/>
  </w:num>
  <w:num w:numId="15">
    <w:abstractNumId w:val="7"/>
  </w:num>
  <w:num w:numId="16">
    <w:abstractNumId w:val="12"/>
  </w:num>
  <w:num w:numId="17">
    <w:abstractNumId w:val="17"/>
  </w:num>
  <w:num w:numId="18">
    <w:abstractNumId w:val="26"/>
  </w:num>
  <w:num w:numId="19">
    <w:abstractNumId w:val="13"/>
  </w:num>
  <w:num w:numId="20">
    <w:abstractNumId w:val="14"/>
  </w:num>
  <w:num w:numId="21">
    <w:abstractNumId w:val="24"/>
  </w:num>
  <w:num w:numId="22">
    <w:abstractNumId w:val="3"/>
  </w:num>
  <w:num w:numId="23">
    <w:abstractNumId w:val="21"/>
  </w:num>
  <w:num w:numId="24">
    <w:abstractNumId w:val="4"/>
  </w:num>
  <w:num w:numId="25">
    <w:abstractNumId w:val="6"/>
  </w:num>
  <w:num w:numId="26">
    <w:abstractNumId w:val="18"/>
  </w:num>
  <w:num w:numId="27">
    <w:abstractNumId w:val="0"/>
  </w:num>
  <w:num w:numId="28">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F70A7E"/>
    <w:rsid w:val="000016B7"/>
    <w:rsid w:val="00001727"/>
    <w:rsid w:val="00001F82"/>
    <w:rsid w:val="00002984"/>
    <w:rsid w:val="00005297"/>
    <w:rsid w:val="00010DA1"/>
    <w:rsid w:val="00011173"/>
    <w:rsid w:val="0001408A"/>
    <w:rsid w:val="000144ED"/>
    <w:rsid w:val="00023ABC"/>
    <w:rsid w:val="00025067"/>
    <w:rsid w:val="00026815"/>
    <w:rsid w:val="00031DE6"/>
    <w:rsid w:val="0004730C"/>
    <w:rsid w:val="000519A3"/>
    <w:rsid w:val="0006389D"/>
    <w:rsid w:val="00063EBF"/>
    <w:rsid w:val="000659AB"/>
    <w:rsid w:val="00066517"/>
    <w:rsid w:val="00074921"/>
    <w:rsid w:val="00077F55"/>
    <w:rsid w:val="00082479"/>
    <w:rsid w:val="0008336B"/>
    <w:rsid w:val="000876B5"/>
    <w:rsid w:val="00090C75"/>
    <w:rsid w:val="00091A4C"/>
    <w:rsid w:val="000968A9"/>
    <w:rsid w:val="000A0720"/>
    <w:rsid w:val="000A4EAB"/>
    <w:rsid w:val="000B6370"/>
    <w:rsid w:val="000B77E2"/>
    <w:rsid w:val="000C0BF4"/>
    <w:rsid w:val="000D7079"/>
    <w:rsid w:val="000E075C"/>
    <w:rsid w:val="000E189E"/>
    <w:rsid w:val="000F2DEC"/>
    <w:rsid w:val="000F315F"/>
    <w:rsid w:val="000F325A"/>
    <w:rsid w:val="000F5B8F"/>
    <w:rsid w:val="000F7BC6"/>
    <w:rsid w:val="00111564"/>
    <w:rsid w:val="001123E7"/>
    <w:rsid w:val="00126F86"/>
    <w:rsid w:val="00143D67"/>
    <w:rsid w:val="00146911"/>
    <w:rsid w:val="00147757"/>
    <w:rsid w:val="001504C6"/>
    <w:rsid w:val="00174A1F"/>
    <w:rsid w:val="001778CE"/>
    <w:rsid w:val="001858DE"/>
    <w:rsid w:val="00185A7C"/>
    <w:rsid w:val="00191473"/>
    <w:rsid w:val="001952D7"/>
    <w:rsid w:val="001B0E0D"/>
    <w:rsid w:val="001B680E"/>
    <w:rsid w:val="001C2327"/>
    <w:rsid w:val="001C6AE9"/>
    <w:rsid w:val="001D3D1D"/>
    <w:rsid w:val="001E0BE5"/>
    <w:rsid w:val="001E2D8B"/>
    <w:rsid w:val="001E37AC"/>
    <w:rsid w:val="001F09DB"/>
    <w:rsid w:val="00202FFD"/>
    <w:rsid w:val="00214082"/>
    <w:rsid w:val="00215B22"/>
    <w:rsid w:val="002232B2"/>
    <w:rsid w:val="00231B31"/>
    <w:rsid w:val="00234F51"/>
    <w:rsid w:val="0023596F"/>
    <w:rsid w:val="00236A72"/>
    <w:rsid w:val="00240A52"/>
    <w:rsid w:val="002414A4"/>
    <w:rsid w:val="00243766"/>
    <w:rsid w:val="00244B76"/>
    <w:rsid w:val="00254D40"/>
    <w:rsid w:val="0025763A"/>
    <w:rsid w:val="00260019"/>
    <w:rsid w:val="002665EA"/>
    <w:rsid w:val="002723F0"/>
    <w:rsid w:val="00273469"/>
    <w:rsid w:val="00275AE6"/>
    <w:rsid w:val="00290CC2"/>
    <w:rsid w:val="0029586C"/>
    <w:rsid w:val="002959A7"/>
    <w:rsid w:val="00296BB8"/>
    <w:rsid w:val="002A5B7F"/>
    <w:rsid w:val="002B45C3"/>
    <w:rsid w:val="002B7B37"/>
    <w:rsid w:val="002D54ED"/>
    <w:rsid w:val="002E3E07"/>
    <w:rsid w:val="002E413C"/>
    <w:rsid w:val="002E4708"/>
    <w:rsid w:val="002E4BB9"/>
    <w:rsid w:val="00305917"/>
    <w:rsid w:val="003261E7"/>
    <w:rsid w:val="00330829"/>
    <w:rsid w:val="003415A7"/>
    <w:rsid w:val="00355EA2"/>
    <w:rsid w:val="003724AF"/>
    <w:rsid w:val="0037706E"/>
    <w:rsid w:val="003A1D12"/>
    <w:rsid w:val="003A47EB"/>
    <w:rsid w:val="003B1D48"/>
    <w:rsid w:val="003B470E"/>
    <w:rsid w:val="003B50E8"/>
    <w:rsid w:val="003B571E"/>
    <w:rsid w:val="003C7AF6"/>
    <w:rsid w:val="003D4C43"/>
    <w:rsid w:val="003D6E29"/>
    <w:rsid w:val="003E5039"/>
    <w:rsid w:val="003E771A"/>
    <w:rsid w:val="003F0725"/>
    <w:rsid w:val="003F16E9"/>
    <w:rsid w:val="003F1ECC"/>
    <w:rsid w:val="003F79C7"/>
    <w:rsid w:val="004036C5"/>
    <w:rsid w:val="0040411E"/>
    <w:rsid w:val="00404F35"/>
    <w:rsid w:val="00407A57"/>
    <w:rsid w:val="004200C2"/>
    <w:rsid w:val="004267F2"/>
    <w:rsid w:val="00433228"/>
    <w:rsid w:val="00443278"/>
    <w:rsid w:val="004527CB"/>
    <w:rsid w:val="004556FA"/>
    <w:rsid w:val="004569FB"/>
    <w:rsid w:val="00463E5D"/>
    <w:rsid w:val="004809E5"/>
    <w:rsid w:val="00494A29"/>
    <w:rsid w:val="0049597E"/>
    <w:rsid w:val="004A1E57"/>
    <w:rsid w:val="004A26F0"/>
    <w:rsid w:val="004A605D"/>
    <w:rsid w:val="004A663A"/>
    <w:rsid w:val="004B0CFA"/>
    <w:rsid w:val="004B13E6"/>
    <w:rsid w:val="004B2170"/>
    <w:rsid w:val="004B79C7"/>
    <w:rsid w:val="004C5A11"/>
    <w:rsid w:val="004D68A8"/>
    <w:rsid w:val="004E073B"/>
    <w:rsid w:val="004E47B1"/>
    <w:rsid w:val="004F21CD"/>
    <w:rsid w:val="004F2205"/>
    <w:rsid w:val="00510A63"/>
    <w:rsid w:val="00514B71"/>
    <w:rsid w:val="00514D4B"/>
    <w:rsid w:val="005162D8"/>
    <w:rsid w:val="005165C5"/>
    <w:rsid w:val="00522B0C"/>
    <w:rsid w:val="00522E37"/>
    <w:rsid w:val="00523C28"/>
    <w:rsid w:val="00524A52"/>
    <w:rsid w:val="00537986"/>
    <w:rsid w:val="005407AE"/>
    <w:rsid w:val="00542EB6"/>
    <w:rsid w:val="00547208"/>
    <w:rsid w:val="00555C69"/>
    <w:rsid w:val="00555E98"/>
    <w:rsid w:val="00556DD9"/>
    <w:rsid w:val="0057174F"/>
    <w:rsid w:val="005731DB"/>
    <w:rsid w:val="00574C21"/>
    <w:rsid w:val="00580FA2"/>
    <w:rsid w:val="0059087A"/>
    <w:rsid w:val="0059281A"/>
    <w:rsid w:val="00593008"/>
    <w:rsid w:val="005A1251"/>
    <w:rsid w:val="005C5DB5"/>
    <w:rsid w:val="005C68CC"/>
    <w:rsid w:val="005E2398"/>
    <w:rsid w:val="005E46DE"/>
    <w:rsid w:val="005F3989"/>
    <w:rsid w:val="006011C6"/>
    <w:rsid w:val="00605112"/>
    <w:rsid w:val="0061555B"/>
    <w:rsid w:val="00617830"/>
    <w:rsid w:val="00623585"/>
    <w:rsid w:val="006265D4"/>
    <w:rsid w:val="006326E3"/>
    <w:rsid w:val="00635BAF"/>
    <w:rsid w:val="006419A7"/>
    <w:rsid w:val="00642E39"/>
    <w:rsid w:val="006522B6"/>
    <w:rsid w:val="0065355C"/>
    <w:rsid w:val="00660053"/>
    <w:rsid w:val="00671289"/>
    <w:rsid w:val="00694223"/>
    <w:rsid w:val="00697F52"/>
    <w:rsid w:val="006A52FC"/>
    <w:rsid w:val="006B22A7"/>
    <w:rsid w:val="006B3478"/>
    <w:rsid w:val="006B530C"/>
    <w:rsid w:val="006C4716"/>
    <w:rsid w:val="006E27A1"/>
    <w:rsid w:val="006F23A1"/>
    <w:rsid w:val="006F2DDC"/>
    <w:rsid w:val="006F4C92"/>
    <w:rsid w:val="006F69ED"/>
    <w:rsid w:val="00702FEE"/>
    <w:rsid w:val="00703D63"/>
    <w:rsid w:val="007170BF"/>
    <w:rsid w:val="0073056B"/>
    <w:rsid w:val="00731E82"/>
    <w:rsid w:val="007327F1"/>
    <w:rsid w:val="0074215C"/>
    <w:rsid w:val="007503F2"/>
    <w:rsid w:val="00755412"/>
    <w:rsid w:val="0077352E"/>
    <w:rsid w:val="00792B1D"/>
    <w:rsid w:val="007934CB"/>
    <w:rsid w:val="007A19BF"/>
    <w:rsid w:val="007A2969"/>
    <w:rsid w:val="007A3F52"/>
    <w:rsid w:val="007B24A6"/>
    <w:rsid w:val="007C30D5"/>
    <w:rsid w:val="007C5C61"/>
    <w:rsid w:val="007C67CD"/>
    <w:rsid w:val="007D36AD"/>
    <w:rsid w:val="007D5B0F"/>
    <w:rsid w:val="007E72DE"/>
    <w:rsid w:val="007F37E8"/>
    <w:rsid w:val="007F524C"/>
    <w:rsid w:val="0080179D"/>
    <w:rsid w:val="008054AF"/>
    <w:rsid w:val="00812721"/>
    <w:rsid w:val="00813A4C"/>
    <w:rsid w:val="008142CE"/>
    <w:rsid w:val="0082111C"/>
    <w:rsid w:val="00823861"/>
    <w:rsid w:val="00827531"/>
    <w:rsid w:val="00831089"/>
    <w:rsid w:val="00834669"/>
    <w:rsid w:val="00854869"/>
    <w:rsid w:val="0085553C"/>
    <w:rsid w:val="008620B0"/>
    <w:rsid w:val="00864D67"/>
    <w:rsid w:val="00867DD6"/>
    <w:rsid w:val="0087097B"/>
    <w:rsid w:val="00876B25"/>
    <w:rsid w:val="00887FD2"/>
    <w:rsid w:val="00893D17"/>
    <w:rsid w:val="008A1095"/>
    <w:rsid w:val="008A6178"/>
    <w:rsid w:val="008B00C0"/>
    <w:rsid w:val="008B027C"/>
    <w:rsid w:val="008B7DDC"/>
    <w:rsid w:val="008C2D4E"/>
    <w:rsid w:val="008D0082"/>
    <w:rsid w:val="008D3C6E"/>
    <w:rsid w:val="008D4637"/>
    <w:rsid w:val="008D55A3"/>
    <w:rsid w:val="008F3E02"/>
    <w:rsid w:val="0090260D"/>
    <w:rsid w:val="00904609"/>
    <w:rsid w:val="00921746"/>
    <w:rsid w:val="00926089"/>
    <w:rsid w:val="0093191B"/>
    <w:rsid w:val="00931B4F"/>
    <w:rsid w:val="00940D4E"/>
    <w:rsid w:val="00941EEC"/>
    <w:rsid w:val="00942F18"/>
    <w:rsid w:val="00947DF1"/>
    <w:rsid w:val="00951E77"/>
    <w:rsid w:val="009540EC"/>
    <w:rsid w:val="009634E9"/>
    <w:rsid w:val="009663BC"/>
    <w:rsid w:val="009719B7"/>
    <w:rsid w:val="0098156F"/>
    <w:rsid w:val="0098321B"/>
    <w:rsid w:val="00991922"/>
    <w:rsid w:val="00994EEF"/>
    <w:rsid w:val="00996F18"/>
    <w:rsid w:val="009B4A9A"/>
    <w:rsid w:val="009B6955"/>
    <w:rsid w:val="009C07C6"/>
    <w:rsid w:val="009E06FC"/>
    <w:rsid w:val="009E134F"/>
    <w:rsid w:val="009E5855"/>
    <w:rsid w:val="009F2E22"/>
    <w:rsid w:val="009F4BF3"/>
    <w:rsid w:val="00A0080F"/>
    <w:rsid w:val="00A05955"/>
    <w:rsid w:val="00A0675E"/>
    <w:rsid w:val="00A06EAC"/>
    <w:rsid w:val="00A11C7A"/>
    <w:rsid w:val="00A20FE4"/>
    <w:rsid w:val="00A328F5"/>
    <w:rsid w:val="00A44A3B"/>
    <w:rsid w:val="00A46FE1"/>
    <w:rsid w:val="00A505E3"/>
    <w:rsid w:val="00A51580"/>
    <w:rsid w:val="00A5179B"/>
    <w:rsid w:val="00A54576"/>
    <w:rsid w:val="00A550BE"/>
    <w:rsid w:val="00A7182D"/>
    <w:rsid w:val="00A75641"/>
    <w:rsid w:val="00A77AD3"/>
    <w:rsid w:val="00A80ECD"/>
    <w:rsid w:val="00A84E88"/>
    <w:rsid w:val="00A93E79"/>
    <w:rsid w:val="00A95AA3"/>
    <w:rsid w:val="00A95EE5"/>
    <w:rsid w:val="00A965AA"/>
    <w:rsid w:val="00AA34A4"/>
    <w:rsid w:val="00AA5126"/>
    <w:rsid w:val="00AA5F7B"/>
    <w:rsid w:val="00AB24AC"/>
    <w:rsid w:val="00AB46C5"/>
    <w:rsid w:val="00AB6900"/>
    <w:rsid w:val="00AC24A9"/>
    <w:rsid w:val="00AC2DF6"/>
    <w:rsid w:val="00AC5F3F"/>
    <w:rsid w:val="00AC70DE"/>
    <w:rsid w:val="00AD5A02"/>
    <w:rsid w:val="00AE00FB"/>
    <w:rsid w:val="00AE79D7"/>
    <w:rsid w:val="00AF40CC"/>
    <w:rsid w:val="00B01D4C"/>
    <w:rsid w:val="00B056B5"/>
    <w:rsid w:val="00B2041E"/>
    <w:rsid w:val="00B22A4B"/>
    <w:rsid w:val="00B27162"/>
    <w:rsid w:val="00B42EC8"/>
    <w:rsid w:val="00B45320"/>
    <w:rsid w:val="00B45FBD"/>
    <w:rsid w:val="00B71370"/>
    <w:rsid w:val="00B85617"/>
    <w:rsid w:val="00B93E0C"/>
    <w:rsid w:val="00B94078"/>
    <w:rsid w:val="00BA257D"/>
    <w:rsid w:val="00BB7269"/>
    <w:rsid w:val="00BC1255"/>
    <w:rsid w:val="00BC1F32"/>
    <w:rsid w:val="00BD0FBD"/>
    <w:rsid w:val="00BD646D"/>
    <w:rsid w:val="00BD71F2"/>
    <w:rsid w:val="00BE2EB7"/>
    <w:rsid w:val="00BE719D"/>
    <w:rsid w:val="00BF014B"/>
    <w:rsid w:val="00BF1EE9"/>
    <w:rsid w:val="00BF65D4"/>
    <w:rsid w:val="00C00329"/>
    <w:rsid w:val="00C00EAB"/>
    <w:rsid w:val="00C11402"/>
    <w:rsid w:val="00C16FB7"/>
    <w:rsid w:val="00C17BC2"/>
    <w:rsid w:val="00C20F7F"/>
    <w:rsid w:val="00C43A2F"/>
    <w:rsid w:val="00C44885"/>
    <w:rsid w:val="00C5069C"/>
    <w:rsid w:val="00C51FD6"/>
    <w:rsid w:val="00C64C1E"/>
    <w:rsid w:val="00C6628E"/>
    <w:rsid w:val="00C75B93"/>
    <w:rsid w:val="00C8314A"/>
    <w:rsid w:val="00C85688"/>
    <w:rsid w:val="00C9183A"/>
    <w:rsid w:val="00C96AD1"/>
    <w:rsid w:val="00CA41B1"/>
    <w:rsid w:val="00CA6A0E"/>
    <w:rsid w:val="00CA6EFB"/>
    <w:rsid w:val="00CB5F76"/>
    <w:rsid w:val="00CC27AF"/>
    <w:rsid w:val="00CC65A0"/>
    <w:rsid w:val="00CD06E8"/>
    <w:rsid w:val="00CD1014"/>
    <w:rsid w:val="00CD5373"/>
    <w:rsid w:val="00CD59BE"/>
    <w:rsid w:val="00CE2B62"/>
    <w:rsid w:val="00CE6D91"/>
    <w:rsid w:val="00CF4544"/>
    <w:rsid w:val="00D0349F"/>
    <w:rsid w:val="00D05C90"/>
    <w:rsid w:val="00D119D0"/>
    <w:rsid w:val="00D15D68"/>
    <w:rsid w:val="00D3629A"/>
    <w:rsid w:val="00D36E6C"/>
    <w:rsid w:val="00D43512"/>
    <w:rsid w:val="00D45BA9"/>
    <w:rsid w:val="00D620DF"/>
    <w:rsid w:val="00D7136F"/>
    <w:rsid w:val="00D71747"/>
    <w:rsid w:val="00D73C55"/>
    <w:rsid w:val="00D90640"/>
    <w:rsid w:val="00D91421"/>
    <w:rsid w:val="00D95C13"/>
    <w:rsid w:val="00DA1BD0"/>
    <w:rsid w:val="00DB1F15"/>
    <w:rsid w:val="00DB296A"/>
    <w:rsid w:val="00DD0450"/>
    <w:rsid w:val="00DD1909"/>
    <w:rsid w:val="00DF0392"/>
    <w:rsid w:val="00DF701A"/>
    <w:rsid w:val="00E0662A"/>
    <w:rsid w:val="00E10CF9"/>
    <w:rsid w:val="00E10F55"/>
    <w:rsid w:val="00E14F95"/>
    <w:rsid w:val="00E15D81"/>
    <w:rsid w:val="00E208C4"/>
    <w:rsid w:val="00E277A0"/>
    <w:rsid w:val="00E310FF"/>
    <w:rsid w:val="00E41535"/>
    <w:rsid w:val="00E548DF"/>
    <w:rsid w:val="00E54A73"/>
    <w:rsid w:val="00E618B1"/>
    <w:rsid w:val="00E64711"/>
    <w:rsid w:val="00E67385"/>
    <w:rsid w:val="00E75A7F"/>
    <w:rsid w:val="00E75AB4"/>
    <w:rsid w:val="00E76D31"/>
    <w:rsid w:val="00E83BF9"/>
    <w:rsid w:val="00EB0E1C"/>
    <w:rsid w:val="00EB2420"/>
    <w:rsid w:val="00EC59C2"/>
    <w:rsid w:val="00EC65C6"/>
    <w:rsid w:val="00ED452D"/>
    <w:rsid w:val="00EF17FC"/>
    <w:rsid w:val="00F02F63"/>
    <w:rsid w:val="00F03016"/>
    <w:rsid w:val="00F0714F"/>
    <w:rsid w:val="00F14053"/>
    <w:rsid w:val="00F14A00"/>
    <w:rsid w:val="00F2515C"/>
    <w:rsid w:val="00F37A5D"/>
    <w:rsid w:val="00F52A2F"/>
    <w:rsid w:val="00F64999"/>
    <w:rsid w:val="00F65511"/>
    <w:rsid w:val="00F65DB9"/>
    <w:rsid w:val="00F70A7E"/>
    <w:rsid w:val="00F73512"/>
    <w:rsid w:val="00F84A93"/>
    <w:rsid w:val="00F86826"/>
    <w:rsid w:val="00F94FBE"/>
    <w:rsid w:val="00FA01C6"/>
    <w:rsid w:val="00FA20C3"/>
    <w:rsid w:val="00FA4AA6"/>
    <w:rsid w:val="00FA7009"/>
    <w:rsid w:val="00FB1132"/>
    <w:rsid w:val="00FB36E5"/>
    <w:rsid w:val="00FC0151"/>
    <w:rsid w:val="00FC0580"/>
    <w:rsid w:val="00FC1BC2"/>
    <w:rsid w:val="00FC232D"/>
    <w:rsid w:val="00FC68C5"/>
    <w:rsid w:val="00FD624A"/>
    <w:rsid w:val="00FD6E04"/>
    <w:rsid w:val="00FE45EF"/>
    <w:rsid w:val="00FF51D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089"/>
  </w:style>
  <w:style w:type="paragraph" w:styleId="1">
    <w:name w:val="heading 1"/>
    <w:basedOn w:val="a"/>
    <w:next w:val="a"/>
    <w:link w:val="10"/>
    <w:uiPriority w:val="9"/>
    <w:qFormat/>
    <w:rsid w:val="003308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F2DE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0829"/>
    <w:rPr>
      <w:rFonts w:asciiTheme="majorHAnsi" w:eastAsiaTheme="majorEastAsia" w:hAnsiTheme="majorHAnsi" w:cstheme="majorBidi"/>
      <w:color w:val="2E74B5" w:themeColor="accent1" w:themeShade="BF"/>
      <w:sz w:val="32"/>
      <w:szCs w:val="32"/>
    </w:rPr>
  </w:style>
  <w:style w:type="paragraph" w:styleId="a3">
    <w:name w:val="List Paragraph"/>
    <w:basedOn w:val="a"/>
    <w:link w:val="a4"/>
    <w:qFormat/>
    <w:rsid w:val="008C2D4E"/>
    <w:pPr>
      <w:ind w:left="720"/>
      <w:contextualSpacing/>
    </w:pPr>
  </w:style>
  <w:style w:type="character" w:styleId="a5">
    <w:name w:val="Hyperlink"/>
    <w:uiPriority w:val="99"/>
    <w:unhideWhenUsed/>
    <w:rsid w:val="00B2041E"/>
    <w:rPr>
      <w:color w:val="0000FF"/>
      <w:u w:val="single"/>
    </w:rPr>
  </w:style>
  <w:style w:type="character" w:customStyle="1" w:styleId="a4">
    <w:name w:val="Абзац списка Знак"/>
    <w:link w:val="a3"/>
    <w:uiPriority w:val="99"/>
    <w:qFormat/>
    <w:locked/>
    <w:rsid w:val="00AB24AC"/>
  </w:style>
  <w:style w:type="character" w:customStyle="1" w:styleId="11">
    <w:name w:val="Незакрита згадка1"/>
    <w:basedOn w:val="a0"/>
    <w:uiPriority w:val="99"/>
    <w:semiHidden/>
    <w:unhideWhenUsed/>
    <w:rsid w:val="0065355C"/>
    <w:rPr>
      <w:color w:val="605E5C"/>
      <w:shd w:val="clear" w:color="auto" w:fill="E1DFDD"/>
    </w:rPr>
  </w:style>
  <w:style w:type="paragraph" w:styleId="a6">
    <w:name w:val="header"/>
    <w:basedOn w:val="a"/>
    <w:link w:val="a7"/>
    <w:uiPriority w:val="99"/>
    <w:unhideWhenUsed/>
    <w:rsid w:val="003724AF"/>
    <w:pPr>
      <w:tabs>
        <w:tab w:val="center" w:pos="4986"/>
        <w:tab w:val="right" w:pos="9973"/>
      </w:tabs>
      <w:spacing w:line="240" w:lineRule="auto"/>
    </w:pPr>
  </w:style>
  <w:style w:type="character" w:customStyle="1" w:styleId="a7">
    <w:name w:val="Верхний колонтитул Знак"/>
    <w:basedOn w:val="a0"/>
    <w:link w:val="a6"/>
    <w:uiPriority w:val="99"/>
    <w:rsid w:val="003724AF"/>
  </w:style>
  <w:style w:type="paragraph" w:styleId="a8">
    <w:name w:val="footer"/>
    <w:basedOn w:val="a"/>
    <w:link w:val="a9"/>
    <w:uiPriority w:val="99"/>
    <w:unhideWhenUsed/>
    <w:rsid w:val="003724AF"/>
    <w:pPr>
      <w:tabs>
        <w:tab w:val="center" w:pos="4986"/>
        <w:tab w:val="right" w:pos="9973"/>
      </w:tabs>
      <w:spacing w:line="240" w:lineRule="auto"/>
    </w:pPr>
  </w:style>
  <w:style w:type="character" w:customStyle="1" w:styleId="a9">
    <w:name w:val="Нижний колонтитул Знак"/>
    <w:basedOn w:val="a0"/>
    <w:link w:val="a8"/>
    <w:uiPriority w:val="99"/>
    <w:rsid w:val="003724AF"/>
  </w:style>
  <w:style w:type="paragraph" w:styleId="aa">
    <w:name w:val="TOC Heading"/>
    <w:basedOn w:val="1"/>
    <w:next w:val="a"/>
    <w:uiPriority w:val="39"/>
    <w:unhideWhenUsed/>
    <w:qFormat/>
    <w:rsid w:val="00C20F7F"/>
    <w:pPr>
      <w:spacing w:line="259" w:lineRule="auto"/>
      <w:ind w:firstLine="0"/>
      <w:jc w:val="left"/>
      <w:outlineLvl w:val="9"/>
    </w:pPr>
    <w:rPr>
      <w:lang w:val="uk-UA" w:eastAsia="uk-UA"/>
    </w:rPr>
  </w:style>
  <w:style w:type="paragraph" w:styleId="12">
    <w:name w:val="toc 1"/>
    <w:basedOn w:val="a"/>
    <w:next w:val="a"/>
    <w:autoRedefine/>
    <w:uiPriority w:val="39"/>
    <w:unhideWhenUsed/>
    <w:rsid w:val="0077352E"/>
    <w:pPr>
      <w:tabs>
        <w:tab w:val="right" w:leader="dot" w:pos="9962"/>
      </w:tabs>
      <w:spacing w:after="120"/>
      <w:ind w:firstLine="0"/>
    </w:pPr>
  </w:style>
  <w:style w:type="paragraph" w:customStyle="1" w:styleId="9">
    <w:name w:val="Стиль9"/>
    <w:basedOn w:val="a"/>
    <w:qFormat/>
    <w:rsid w:val="002E4BB9"/>
    <w:pPr>
      <w:spacing w:line="240" w:lineRule="auto"/>
      <w:ind w:left="142" w:right="260" w:firstLine="0"/>
      <w:jc w:val="left"/>
    </w:pPr>
    <w:rPr>
      <w:rFonts w:ascii="Arial" w:eastAsia="Times New Roman" w:hAnsi="Arial" w:cs="Arial"/>
      <w:b/>
      <w:bCs/>
      <w:color w:val="000000"/>
      <w:sz w:val="22"/>
      <w:szCs w:val="22"/>
      <w:lang w:val="uk-UA" w:eastAsia="uk-UA"/>
    </w:rPr>
  </w:style>
  <w:style w:type="character" w:styleId="ab">
    <w:name w:val="Strong"/>
    <w:uiPriority w:val="22"/>
    <w:qFormat/>
    <w:rsid w:val="007A19BF"/>
    <w:rPr>
      <w:b/>
      <w:bCs/>
    </w:rPr>
  </w:style>
  <w:style w:type="paragraph" w:customStyle="1" w:styleId="TableParagraph">
    <w:name w:val="Table Paragraph"/>
    <w:basedOn w:val="a"/>
    <w:link w:val="TableParagraph0"/>
    <w:uiPriority w:val="1"/>
    <w:qFormat/>
    <w:rsid w:val="007A19BF"/>
    <w:pPr>
      <w:widowControl w:val="0"/>
      <w:autoSpaceDE w:val="0"/>
      <w:autoSpaceDN w:val="0"/>
      <w:spacing w:line="240" w:lineRule="auto"/>
      <w:ind w:firstLine="0"/>
      <w:jc w:val="left"/>
    </w:pPr>
    <w:rPr>
      <w:rFonts w:eastAsia="Times New Roman"/>
      <w:sz w:val="22"/>
      <w:szCs w:val="22"/>
      <w:lang w:val="uk-UA"/>
    </w:rPr>
  </w:style>
  <w:style w:type="paragraph" w:customStyle="1" w:styleId="4">
    <w:name w:val="Стиль4"/>
    <w:basedOn w:val="a"/>
    <w:qFormat/>
    <w:rsid w:val="007A19BF"/>
    <w:pPr>
      <w:widowControl w:val="0"/>
      <w:autoSpaceDE w:val="0"/>
      <w:autoSpaceDN w:val="0"/>
      <w:spacing w:before="9" w:line="240" w:lineRule="auto"/>
      <w:ind w:firstLine="0"/>
      <w:jc w:val="left"/>
    </w:pPr>
    <w:rPr>
      <w:rFonts w:ascii="Arial" w:eastAsia="Arial" w:hAnsi="Arial" w:cs="Arial"/>
      <w:b/>
      <w:bCs/>
      <w:color w:val="0070C0"/>
      <w:sz w:val="22"/>
      <w:szCs w:val="22"/>
      <w:lang w:val="uk-UA" w:eastAsia="uk-UA"/>
    </w:rPr>
  </w:style>
  <w:style w:type="paragraph" w:styleId="ac">
    <w:name w:val="footnote text"/>
    <w:basedOn w:val="a"/>
    <w:link w:val="ad"/>
    <w:uiPriority w:val="99"/>
    <w:semiHidden/>
    <w:unhideWhenUsed/>
    <w:rsid w:val="009E134F"/>
    <w:pPr>
      <w:spacing w:line="240" w:lineRule="auto"/>
      <w:ind w:firstLine="0"/>
      <w:jc w:val="left"/>
    </w:pPr>
    <w:rPr>
      <w:rFonts w:ascii="Calibri" w:eastAsia="Calibri" w:hAnsi="Calibri" w:cs="Calibri"/>
      <w:sz w:val="20"/>
      <w:szCs w:val="20"/>
      <w:lang w:val="uk-UA" w:eastAsia="uk-UA"/>
    </w:rPr>
  </w:style>
  <w:style w:type="character" w:customStyle="1" w:styleId="ad">
    <w:name w:val="Текст сноски Знак"/>
    <w:basedOn w:val="a0"/>
    <w:link w:val="ac"/>
    <w:uiPriority w:val="99"/>
    <w:semiHidden/>
    <w:rsid w:val="009E134F"/>
    <w:rPr>
      <w:rFonts w:ascii="Calibri" w:eastAsia="Calibri" w:hAnsi="Calibri" w:cs="Calibri"/>
      <w:sz w:val="20"/>
      <w:szCs w:val="20"/>
      <w:lang w:val="uk-UA" w:eastAsia="uk-UA"/>
    </w:rPr>
  </w:style>
  <w:style w:type="character" w:styleId="ae">
    <w:name w:val="footnote reference"/>
    <w:uiPriority w:val="99"/>
    <w:semiHidden/>
    <w:unhideWhenUsed/>
    <w:rsid w:val="009E134F"/>
    <w:rPr>
      <w:vertAlign w:val="superscript"/>
    </w:rPr>
  </w:style>
  <w:style w:type="paragraph" w:styleId="af">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0"/>
    <w:uiPriority w:val="99"/>
    <w:unhideWhenUsed/>
    <w:qFormat/>
    <w:rsid w:val="00D71747"/>
    <w:pPr>
      <w:spacing w:before="100" w:beforeAutospacing="1" w:after="100" w:afterAutospacing="1" w:line="240" w:lineRule="auto"/>
      <w:ind w:firstLine="0"/>
      <w:jc w:val="left"/>
    </w:pPr>
    <w:rPr>
      <w:rFonts w:eastAsia="Times New Roman"/>
      <w:lang w:val="uk-UA" w:eastAsia="uk-UA"/>
    </w:rPr>
  </w:style>
  <w:style w:type="character" w:customStyle="1" w:styleId="af0">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
    <w:uiPriority w:val="99"/>
    <w:locked/>
    <w:rsid w:val="00D71747"/>
    <w:rPr>
      <w:rFonts w:eastAsia="Times New Roman"/>
      <w:lang w:val="uk-UA" w:eastAsia="uk-UA"/>
    </w:rPr>
  </w:style>
  <w:style w:type="character" w:styleId="af1">
    <w:name w:val="FollowedHyperlink"/>
    <w:basedOn w:val="a0"/>
    <w:uiPriority w:val="99"/>
    <w:semiHidden/>
    <w:unhideWhenUsed/>
    <w:rsid w:val="001E37AC"/>
    <w:rPr>
      <w:color w:val="954F72" w:themeColor="followedHyperlink"/>
      <w:u w:val="single"/>
    </w:rPr>
  </w:style>
  <w:style w:type="paragraph" w:customStyle="1" w:styleId="13">
    <w:name w:val="Без интервала1"/>
    <w:uiPriority w:val="99"/>
    <w:qFormat/>
    <w:rsid w:val="00D15D68"/>
    <w:pPr>
      <w:spacing w:line="240" w:lineRule="auto"/>
      <w:ind w:firstLine="0"/>
      <w:jc w:val="left"/>
    </w:pPr>
    <w:rPr>
      <w:rFonts w:ascii="Calibri" w:eastAsia="Calibri" w:hAnsi="Calibri"/>
      <w:sz w:val="22"/>
      <w:szCs w:val="22"/>
      <w:lang w:val="uk-UA"/>
    </w:rPr>
  </w:style>
  <w:style w:type="paragraph" w:customStyle="1" w:styleId="14">
    <w:name w:val="Абзац списка1"/>
    <w:basedOn w:val="a"/>
    <w:uiPriority w:val="99"/>
    <w:qFormat/>
    <w:rsid w:val="00D15D68"/>
    <w:pPr>
      <w:spacing w:line="240" w:lineRule="auto"/>
      <w:ind w:left="720" w:firstLine="0"/>
      <w:contextualSpacing/>
      <w:jc w:val="left"/>
    </w:pPr>
    <w:rPr>
      <w:rFonts w:ascii="Arial" w:eastAsia="Calibri" w:hAnsi="Arial"/>
      <w:sz w:val="22"/>
      <w:szCs w:val="22"/>
    </w:rPr>
  </w:style>
  <w:style w:type="character" w:customStyle="1" w:styleId="20">
    <w:name w:val="Заголовок 2 Знак"/>
    <w:basedOn w:val="a0"/>
    <w:link w:val="2"/>
    <w:uiPriority w:val="9"/>
    <w:rsid w:val="000F2DEC"/>
    <w:rPr>
      <w:rFonts w:asciiTheme="majorHAnsi" w:eastAsiaTheme="majorEastAsia" w:hAnsiTheme="majorHAnsi" w:cstheme="majorBidi"/>
      <w:color w:val="2E74B5" w:themeColor="accent1" w:themeShade="BF"/>
      <w:sz w:val="26"/>
      <w:szCs w:val="26"/>
    </w:rPr>
  </w:style>
  <w:style w:type="table" w:styleId="af2">
    <w:name w:val="Table Grid"/>
    <w:basedOn w:val="a1"/>
    <w:uiPriority w:val="39"/>
    <w:rsid w:val="00244B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EF17FC"/>
    <w:pPr>
      <w:spacing w:after="100"/>
      <w:ind w:left="240"/>
    </w:pPr>
  </w:style>
  <w:style w:type="paragraph" w:customStyle="1" w:styleId="15">
    <w:name w:val="Стиль1"/>
    <w:basedOn w:val="TableParagraph"/>
    <w:next w:val="4"/>
    <w:link w:val="16"/>
    <w:qFormat/>
    <w:rsid w:val="001952D7"/>
    <w:rPr>
      <w:rFonts w:ascii="Arial" w:eastAsia="Arial" w:hAnsi="Arial"/>
      <w:b/>
    </w:rPr>
  </w:style>
  <w:style w:type="paragraph" w:customStyle="1" w:styleId="22">
    <w:name w:val="Стиль2"/>
    <w:basedOn w:val="15"/>
    <w:qFormat/>
    <w:rsid w:val="001952D7"/>
  </w:style>
  <w:style w:type="character" w:customStyle="1" w:styleId="TableParagraph0">
    <w:name w:val="Table Paragraph Знак"/>
    <w:basedOn w:val="a0"/>
    <w:link w:val="TableParagraph"/>
    <w:uiPriority w:val="1"/>
    <w:rsid w:val="001952D7"/>
    <w:rPr>
      <w:rFonts w:eastAsia="Times New Roman"/>
      <w:sz w:val="22"/>
      <w:szCs w:val="22"/>
      <w:lang w:val="uk-UA"/>
    </w:rPr>
  </w:style>
  <w:style w:type="character" w:customStyle="1" w:styleId="16">
    <w:name w:val="Стиль1 Знак"/>
    <w:basedOn w:val="TableParagraph0"/>
    <w:link w:val="15"/>
    <w:rsid w:val="001952D7"/>
    <w:rPr>
      <w:rFonts w:ascii="Arial" w:eastAsia="Arial" w:hAnsi="Arial"/>
      <w:b/>
      <w:sz w:val="22"/>
      <w:szCs w:val="22"/>
      <w:lang w:val="uk-UA"/>
    </w:rPr>
  </w:style>
  <w:style w:type="paragraph" w:customStyle="1" w:styleId="rvps2">
    <w:name w:val="rvps2"/>
    <w:basedOn w:val="a"/>
    <w:rsid w:val="00126F86"/>
    <w:pPr>
      <w:spacing w:before="100" w:beforeAutospacing="1" w:after="100" w:afterAutospacing="1" w:line="240" w:lineRule="auto"/>
      <w:ind w:firstLine="0"/>
      <w:jc w:val="left"/>
    </w:pPr>
    <w:rPr>
      <w:rFonts w:eastAsia="Times New Roman"/>
      <w:lang w:val="uk-UA" w:eastAsia="uk-UA"/>
    </w:rPr>
  </w:style>
  <w:style w:type="paragraph" w:styleId="af3">
    <w:name w:val="Balloon Text"/>
    <w:basedOn w:val="a"/>
    <w:link w:val="af4"/>
    <w:uiPriority w:val="99"/>
    <w:semiHidden/>
    <w:unhideWhenUsed/>
    <w:rsid w:val="00642E3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42E39"/>
    <w:rPr>
      <w:rFonts w:ascii="Tahoma" w:hAnsi="Tahoma" w:cs="Tahoma"/>
      <w:sz w:val="16"/>
      <w:szCs w:val="16"/>
    </w:rPr>
  </w:style>
  <w:style w:type="paragraph" w:styleId="af5">
    <w:name w:val="Body Text"/>
    <w:basedOn w:val="a"/>
    <w:link w:val="af6"/>
    <w:uiPriority w:val="99"/>
    <w:rsid w:val="008D3C6E"/>
    <w:pPr>
      <w:spacing w:line="240" w:lineRule="auto"/>
      <w:ind w:firstLine="0"/>
    </w:pPr>
    <w:rPr>
      <w:rFonts w:eastAsia="Times New Roman"/>
      <w:sz w:val="28"/>
      <w:szCs w:val="28"/>
      <w:lang w:val="uk-UA" w:eastAsia="ru-RU"/>
    </w:rPr>
  </w:style>
  <w:style w:type="character" w:customStyle="1" w:styleId="af6">
    <w:name w:val="Основной текст Знак"/>
    <w:basedOn w:val="a0"/>
    <w:link w:val="af5"/>
    <w:uiPriority w:val="99"/>
    <w:rsid w:val="008D3C6E"/>
    <w:rPr>
      <w:rFonts w:eastAsia="Times New Roman"/>
      <w:sz w:val="28"/>
      <w:szCs w:val="28"/>
      <w:lang w:val="uk-UA" w:eastAsia="ru-RU"/>
    </w:rPr>
  </w:style>
  <w:style w:type="paragraph" w:styleId="af7">
    <w:name w:val="Title"/>
    <w:basedOn w:val="a"/>
    <w:link w:val="af8"/>
    <w:qFormat/>
    <w:rsid w:val="00C51FD6"/>
    <w:pPr>
      <w:spacing w:line="240" w:lineRule="auto"/>
      <w:ind w:firstLine="0"/>
      <w:jc w:val="center"/>
    </w:pPr>
    <w:rPr>
      <w:rFonts w:eastAsia="Times New Roman"/>
      <w:sz w:val="28"/>
      <w:szCs w:val="20"/>
      <w:lang w:val="uk-UA" w:eastAsia="ru-RU"/>
    </w:rPr>
  </w:style>
  <w:style w:type="character" w:customStyle="1" w:styleId="af8">
    <w:name w:val="Название Знак"/>
    <w:basedOn w:val="a0"/>
    <w:link w:val="af7"/>
    <w:rsid w:val="00C51FD6"/>
    <w:rPr>
      <w:rFonts w:eastAsia="Times New Roman"/>
      <w:sz w:val="28"/>
      <w:szCs w:val="20"/>
      <w:lang w:val="uk-UA" w:eastAsia="ru-RU"/>
    </w:rPr>
  </w:style>
  <w:style w:type="paragraph" w:styleId="af9">
    <w:name w:val="No Spacing"/>
    <w:uiPriority w:val="1"/>
    <w:qFormat/>
    <w:rsid w:val="00C51FD6"/>
    <w:pPr>
      <w:spacing w:line="240" w:lineRule="auto"/>
      <w:ind w:firstLine="0"/>
      <w:jc w:val="left"/>
    </w:pPr>
    <w:rPr>
      <w:rFonts w:eastAsia="Times New Roman"/>
      <w:sz w:val="20"/>
      <w:szCs w:val="20"/>
      <w:lang w:val="uk-UA" w:eastAsia="ru-RU"/>
    </w:rPr>
  </w:style>
</w:styles>
</file>

<file path=word/webSettings.xml><?xml version="1.0" encoding="utf-8"?>
<w:webSettings xmlns:r="http://schemas.openxmlformats.org/officeDocument/2006/relationships" xmlns:w="http://schemas.openxmlformats.org/wordprocessingml/2006/main">
  <w:divs>
    <w:div w:id="43213277">
      <w:bodyDiv w:val="1"/>
      <w:marLeft w:val="0"/>
      <w:marRight w:val="0"/>
      <w:marTop w:val="0"/>
      <w:marBottom w:val="0"/>
      <w:divBdr>
        <w:top w:val="none" w:sz="0" w:space="0" w:color="auto"/>
        <w:left w:val="none" w:sz="0" w:space="0" w:color="auto"/>
        <w:bottom w:val="none" w:sz="0" w:space="0" w:color="auto"/>
        <w:right w:val="none" w:sz="0" w:space="0" w:color="auto"/>
      </w:divBdr>
    </w:div>
    <w:div w:id="122426927">
      <w:bodyDiv w:val="1"/>
      <w:marLeft w:val="0"/>
      <w:marRight w:val="0"/>
      <w:marTop w:val="0"/>
      <w:marBottom w:val="0"/>
      <w:divBdr>
        <w:top w:val="none" w:sz="0" w:space="0" w:color="auto"/>
        <w:left w:val="none" w:sz="0" w:space="0" w:color="auto"/>
        <w:bottom w:val="none" w:sz="0" w:space="0" w:color="auto"/>
        <w:right w:val="none" w:sz="0" w:space="0" w:color="auto"/>
      </w:divBdr>
    </w:div>
    <w:div w:id="189029513">
      <w:bodyDiv w:val="1"/>
      <w:marLeft w:val="0"/>
      <w:marRight w:val="0"/>
      <w:marTop w:val="0"/>
      <w:marBottom w:val="0"/>
      <w:divBdr>
        <w:top w:val="none" w:sz="0" w:space="0" w:color="auto"/>
        <w:left w:val="none" w:sz="0" w:space="0" w:color="auto"/>
        <w:bottom w:val="none" w:sz="0" w:space="0" w:color="auto"/>
        <w:right w:val="none" w:sz="0" w:space="0" w:color="auto"/>
      </w:divBdr>
    </w:div>
    <w:div w:id="286090802">
      <w:bodyDiv w:val="1"/>
      <w:marLeft w:val="0"/>
      <w:marRight w:val="0"/>
      <w:marTop w:val="0"/>
      <w:marBottom w:val="0"/>
      <w:divBdr>
        <w:top w:val="none" w:sz="0" w:space="0" w:color="auto"/>
        <w:left w:val="none" w:sz="0" w:space="0" w:color="auto"/>
        <w:bottom w:val="none" w:sz="0" w:space="0" w:color="auto"/>
        <w:right w:val="none" w:sz="0" w:space="0" w:color="auto"/>
      </w:divBdr>
    </w:div>
    <w:div w:id="364719369">
      <w:bodyDiv w:val="1"/>
      <w:marLeft w:val="0"/>
      <w:marRight w:val="0"/>
      <w:marTop w:val="0"/>
      <w:marBottom w:val="0"/>
      <w:divBdr>
        <w:top w:val="none" w:sz="0" w:space="0" w:color="auto"/>
        <w:left w:val="none" w:sz="0" w:space="0" w:color="auto"/>
        <w:bottom w:val="none" w:sz="0" w:space="0" w:color="auto"/>
        <w:right w:val="none" w:sz="0" w:space="0" w:color="auto"/>
      </w:divBdr>
    </w:div>
    <w:div w:id="567962220">
      <w:bodyDiv w:val="1"/>
      <w:marLeft w:val="0"/>
      <w:marRight w:val="0"/>
      <w:marTop w:val="0"/>
      <w:marBottom w:val="0"/>
      <w:divBdr>
        <w:top w:val="none" w:sz="0" w:space="0" w:color="auto"/>
        <w:left w:val="none" w:sz="0" w:space="0" w:color="auto"/>
        <w:bottom w:val="none" w:sz="0" w:space="0" w:color="auto"/>
        <w:right w:val="none" w:sz="0" w:space="0" w:color="auto"/>
      </w:divBdr>
    </w:div>
    <w:div w:id="589853484">
      <w:bodyDiv w:val="1"/>
      <w:marLeft w:val="0"/>
      <w:marRight w:val="0"/>
      <w:marTop w:val="0"/>
      <w:marBottom w:val="0"/>
      <w:divBdr>
        <w:top w:val="none" w:sz="0" w:space="0" w:color="auto"/>
        <w:left w:val="none" w:sz="0" w:space="0" w:color="auto"/>
        <w:bottom w:val="none" w:sz="0" w:space="0" w:color="auto"/>
        <w:right w:val="none" w:sz="0" w:space="0" w:color="auto"/>
      </w:divBdr>
    </w:div>
    <w:div w:id="745955617">
      <w:bodyDiv w:val="1"/>
      <w:marLeft w:val="0"/>
      <w:marRight w:val="0"/>
      <w:marTop w:val="0"/>
      <w:marBottom w:val="0"/>
      <w:divBdr>
        <w:top w:val="none" w:sz="0" w:space="0" w:color="auto"/>
        <w:left w:val="none" w:sz="0" w:space="0" w:color="auto"/>
        <w:bottom w:val="none" w:sz="0" w:space="0" w:color="auto"/>
        <w:right w:val="none" w:sz="0" w:space="0" w:color="auto"/>
      </w:divBdr>
    </w:div>
    <w:div w:id="755445995">
      <w:bodyDiv w:val="1"/>
      <w:marLeft w:val="0"/>
      <w:marRight w:val="0"/>
      <w:marTop w:val="0"/>
      <w:marBottom w:val="0"/>
      <w:divBdr>
        <w:top w:val="none" w:sz="0" w:space="0" w:color="auto"/>
        <w:left w:val="none" w:sz="0" w:space="0" w:color="auto"/>
        <w:bottom w:val="none" w:sz="0" w:space="0" w:color="auto"/>
        <w:right w:val="none" w:sz="0" w:space="0" w:color="auto"/>
      </w:divBdr>
    </w:div>
    <w:div w:id="796407809">
      <w:bodyDiv w:val="1"/>
      <w:marLeft w:val="0"/>
      <w:marRight w:val="0"/>
      <w:marTop w:val="0"/>
      <w:marBottom w:val="0"/>
      <w:divBdr>
        <w:top w:val="none" w:sz="0" w:space="0" w:color="auto"/>
        <w:left w:val="none" w:sz="0" w:space="0" w:color="auto"/>
        <w:bottom w:val="none" w:sz="0" w:space="0" w:color="auto"/>
        <w:right w:val="none" w:sz="0" w:space="0" w:color="auto"/>
      </w:divBdr>
    </w:div>
    <w:div w:id="950865515">
      <w:bodyDiv w:val="1"/>
      <w:marLeft w:val="0"/>
      <w:marRight w:val="0"/>
      <w:marTop w:val="0"/>
      <w:marBottom w:val="0"/>
      <w:divBdr>
        <w:top w:val="none" w:sz="0" w:space="0" w:color="auto"/>
        <w:left w:val="none" w:sz="0" w:space="0" w:color="auto"/>
        <w:bottom w:val="none" w:sz="0" w:space="0" w:color="auto"/>
        <w:right w:val="none" w:sz="0" w:space="0" w:color="auto"/>
      </w:divBdr>
    </w:div>
    <w:div w:id="1239903050">
      <w:bodyDiv w:val="1"/>
      <w:marLeft w:val="0"/>
      <w:marRight w:val="0"/>
      <w:marTop w:val="0"/>
      <w:marBottom w:val="0"/>
      <w:divBdr>
        <w:top w:val="none" w:sz="0" w:space="0" w:color="auto"/>
        <w:left w:val="none" w:sz="0" w:space="0" w:color="auto"/>
        <w:bottom w:val="none" w:sz="0" w:space="0" w:color="auto"/>
        <w:right w:val="none" w:sz="0" w:space="0" w:color="auto"/>
      </w:divBdr>
    </w:div>
    <w:div w:id="1398094959">
      <w:bodyDiv w:val="1"/>
      <w:marLeft w:val="0"/>
      <w:marRight w:val="0"/>
      <w:marTop w:val="0"/>
      <w:marBottom w:val="0"/>
      <w:divBdr>
        <w:top w:val="none" w:sz="0" w:space="0" w:color="auto"/>
        <w:left w:val="none" w:sz="0" w:space="0" w:color="auto"/>
        <w:bottom w:val="none" w:sz="0" w:space="0" w:color="auto"/>
        <w:right w:val="none" w:sz="0" w:space="0" w:color="auto"/>
      </w:divBdr>
    </w:div>
    <w:div w:id="1421566835">
      <w:bodyDiv w:val="1"/>
      <w:marLeft w:val="0"/>
      <w:marRight w:val="0"/>
      <w:marTop w:val="0"/>
      <w:marBottom w:val="0"/>
      <w:divBdr>
        <w:top w:val="none" w:sz="0" w:space="0" w:color="auto"/>
        <w:left w:val="none" w:sz="0" w:space="0" w:color="auto"/>
        <w:bottom w:val="none" w:sz="0" w:space="0" w:color="auto"/>
        <w:right w:val="none" w:sz="0" w:space="0" w:color="auto"/>
      </w:divBdr>
    </w:div>
    <w:div w:id="1471750937">
      <w:bodyDiv w:val="1"/>
      <w:marLeft w:val="0"/>
      <w:marRight w:val="0"/>
      <w:marTop w:val="0"/>
      <w:marBottom w:val="0"/>
      <w:divBdr>
        <w:top w:val="none" w:sz="0" w:space="0" w:color="auto"/>
        <w:left w:val="none" w:sz="0" w:space="0" w:color="auto"/>
        <w:bottom w:val="none" w:sz="0" w:space="0" w:color="auto"/>
        <w:right w:val="none" w:sz="0" w:space="0" w:color="auto"/>
      </w:divBdr>
    </w:div>
    <w:div w:id="1506163808">
      <w:bodyDiv w:val="1"/>
      <w:marLeft w:val="0"/>
      <w:marRight w:val="0"/>
      <w:marTop w:val="0"/>
      <w:marBottom w:val="0"/>
      <w:divBdr>
        <w:top w:val="none" w:sz="0" w:space="0" w:color="auto"/>
        <w:left w:val="none" w:sz="0" w:space="0" w:color="auto"/>
        <w:bottom w:val="none" w:sz="0" w:space="0" w:color="auto"/>
        <w:right w:val="none" w:sz="0" w:space="0" w:color="auto"/>
      </w:divBdr>
    </w:div>
    <w:div w:id="1535533995">
      <w:bodyDiv w:val="1"/>
      <w:marLeft w:val="0"/>
      <w:marRight w:val="0"/>
      <w:marTop w:val="0"/>
      <w:marBottom w:val="0"/>
      <w:divBdr>
        <w:top w:val="none" w:sz="0" w:space="0" w:color="auto"/>
        <w:left w:val="none" w:sz="0" w:space="0" w:color="auto"/>
        <w:bottom w:val="none" w:sz="0" w:space="0" w:color="auto"/>
        <w:right w:val="none" w:sz="0" w:space="0" w:color="auto"/>
      </w:divBdr>
    </w:div>
    <w:div w:id="1556576402">
      <w:bodyDiv w:val="1"/>
      <w:marLeft w:val="0"/>
      <w:marRight w:val="0"/>
      <w:marTop w:val="0"/>
      <w:marBottom w:val="0"/>
      <w:divBdr>
        <w:top w:val="none" w:sz="0" w:space="0" w:color="auto"/>
        <w:left w:val="none" w:sz="0" w:space="0" w:color="auto"/>
        <w:bottom w:val="none" w:sz="0" w:space="0" w:color="auto"/>
        <w:right w:val="none" w:sz="0" w:space="0" w:color="auto"/>
      </w:divBdr>
    </w:div>
    <w:div w:id="1591966063">
      <w:bodyDiv w:val="1"/>
      <w:marLeft w:val="0"/>
      <w:marRight w:val="0"/>
      <w:marTop w:val="0"/>
      <w:marBottom w:val="0"/>
      <w:divBdr>
        <w:top w:val="none" w:sz="0" w:space="0" w:color="auto"/>
        <w:left w:val="none" w:sz="0" w:space="0" w:color="auto"/>
        <w:bottom w:val="none" w:sz="0" w:space="0" w:color="auto"/>
        <w:right w:val="none" w:sz="0" w:space="0" w:color="auto"/>
      </w:divBdr>
    </w:div>
    <w:div w:id="1639068096">
      <w:bodyDiv w:val="1"/>
      <w:marLeft w:val="0"/>
      <w:marRight w:val="0"/>
      <w:marTop w:val="0"/>
      <w:marBottom w:val="0"/>
      <w:divBdr>
        <w:top w:val="none" w:sz="0" w:space="0" w:color="auto"/>
        <w:left w:val="none" w:sz="0" w:space="0" w:color="auto"/>
        <w:bottom w:val="none" w:sz="0" w:space="0" w:color="auto"/>
        <w:right w:val="none" w:sz="0" w:space="0" w:color="auto"/>
      </w:divBdr>
    </w:div>
    <w:div w:id="1689720494">
      <w:bodyDiv w:val="1"/>
      <w:marLeft w:val="0"/>
      <w:marRight w:val="0"/>
      <w:marTop w:val="0"/>
      <w:marBottom w:val="0"/>
      <w:divBdr>
        <w:top w:val="none" w:sz="0" w:space="0" w:color="auto"/>
        <w:left w:val="none" w:sz="0" w:space="0" w:color="auto"/>
        <w:bottom w:val="none" w:sz="0" w:space="0" w:color="auto"/>
        <w:right w:val="none" w:sz="0" w:space="0" w:color="auto"/>
      </w:divBdr>
    </w:div>
    <w:div w:id="1761751894">
      <w:bodyDiv w:val="1"/>
      <w:marLeft w:val="0"/>
      <w:marRight w:val="0"/>
      <w:marTop w:val="0"/>
      <w:marBottom w:val="0"/>
      <w:divBdr>
        <w:top w:val="none" w:sz="0" w:space="0" w:color="auto"/>
        <w:left w:val="none" w:sz="0" w:space="0" w:color="auto"/>
        <w:bottom w:val="none" w:sz="0" w:space="0" w:color="auto"/>
        <w:right w:val="none" w:sz="0" w:space="0" w:color="auto"/>
      </w:divBdr>
    </w:div>
    <w:div w:id="1772780855">
      <w:bodyDiv w:val="1"/>
      <w:marLeft w:val="0"/>
      <w:marRight w:val="0"/>
      <w:marTop w:val="0"/>
      <w:marBottom w:val="0"/>
      <w:divBdr>
        <w:top w:val="none" w:sz="0" w:space="0" w:color="auto"/>
        <w:left w:val="none" w:sz="0" w:space="0" w:color="auto"/>
        <w:bottom w:val="none" w:sz="0" w:space="0" w:color="auto"/>
        <w:right w:val="none" w:sz="0" w:space="0" w:color="auto"/>
      </w:divBdr>
    </w:div>
    <w:div w:id="1779983236">
      <w:bodyDiv w:val="1"/>
      <w:marLeft w:val="0"/>
      <w:marRight w:val="0"/>
      <w:marTop w:val="0"/>
      <w:marBottom w:val="0"/>
      <w:divBdr>
        <w:top w:val="none" w:sz="0" w:space="0" w:color="auto"/>
        <w:left w:val="none" w:sz="0" w:space="0" w:color="auto"/>
        <w:bottom w:val="none" w:sz="0" w:space="0" w:color="auto"/>
        <w:right w:val="none" w:sz="0" w:space="0" w:color="auto"/>
      </w:divBdr>
    </w:div>
    <w:div w:id="1873885633">
      <w:bodyDiv w:val="1"/>
      <w:marLeft w:val="0"/>
      <w:marRight w:val="0"/>
      <w:marTop w:val="0"/>
      <w:marBottom w:val="0"/>
      <w:divBdr>
        <w:top w:val="none" w:sz="0" w:space="0" w:color="auto"/>
        <w:left w:val="none" w:sz="0" w:space="0" w:color="auto"/>
        <w:bottom w:val="none" w:sz="0" w:space="0" w:color="auto"/>
        <w:right w:val="none" w:sz="0" w:space="0" w:color="auto"/>
      </w:divBdr>
    </w:div>
    <w:div w:id="1898516858">
      <w:bodyDiv w:val="1"/>
      <w:marLeft w:val="0"/>
      <w:marRight w:val="0"/>
      <w:marTop w:val="0"/>
      <w:marBottom w:val="0"/>
      <w:divBdr>
        <w:top w:val="none" w:sz="0" w:space="0" w:color="auto"/>
        <w:left w:val="none" w:sz="0" w:space="0" w:color="auto"/>
        <w:bottom w:val="none" w:sz="0" w:space="0" w:color="auto"/>
        <w:right w:val="none" w:sz="0" w:space="0" w:color="auto"/>
      </w:divBdr>
    </w:div>
    <w:div w:id="1903755754">
      <w:bodyDiv w:val="1"/>
      <w:marLeft w:val="0"/>
      <w:marRight w:val="0"/>
      <w:marTop w:val="0"/>
      <w:marBottom w:val="0"/>
      <w:divBdr>
        <w:top w:val="none" w:sz="0" w:space="0" w:color="auto"/>
        <w:left w:val="none" w:sz="0" w:space="0" w:color="auto"/>
        <w:bottom w:val="none" w:sz="0" w:space="0" w:color="auto"/>
        <w:right w:val="none" w:sz="0" w:space="0" w:color="auto"/>
      </w:divBdr>
    </w:div>
    <w:div w:id="1934970280">
      <w:bodyDiv w:val="1"/>
      <w:marLeft w:val="0"/>
      <w:marRight w:val="0"/>
      <w:marTop w:val="0"/>
      <w:marBottom w:val="0"/>
      <w:divBdr>
        <w:top w:val="none" w:sz="0" w:space="0" w:color="auto"/>
        <w:left w:val="none" w:sz="0" w:space="0" w:color="auto"/>
        <w:bottom w:val="none" w:sz="0" w:space="0" w:color="auto"/>
        <w:right w:val="none" w:sz="0" w:space="0" w:color="auto"/>
      </w:divBdr>
    </w:div>
    <w:div w:id="2047673628">
      <w:bodyDiv w:val="1"/>
      <w:marLeft w:val="0"/>
      <w:marRight w:val="0"/>
      <w:marTop w:val="0"/>
      <w:marBottom w:val="0"/>
      <w:divBdr>
        <w:top w:val="none" w:sz="0" w:space="0" w:color="auto"/>
        <w:left w:val="none" w:sz="0" w:space="0" w:color="auto"/>
        <w:bottom w:val="none" w:sz="0" w:space="0" w:color="auto"/>
        <w:right w:val="none" w:sz="0" w:space="0" w:color="auto"/>
      </w:divBdr>
    </w:div>
    <w:div w:id="2083720169">
      <w:bodyDiv w:val="1"/>
      <w:marLeft w:val="0"/>
      <w:marRight w:val="0"/>
      <w:marTop w:val="0"/>
      <w:marBottom w:val="0"/>
      <w:divBdr>
        <w:top w:val="none" w:sz="0" w:space="0" w:color="auto"/>
        <w:left w:val="none" w:sz="0" w:space="0" w:color="auto"/>
        <w:bottom w:val="none" w:sz="0" w:space="0" w:color="auto"/>
        <w:right w:val="none" w:sz="0" w:space="0" w:color="auto"/>
      </w:divBdr>
    </w:div>
    <w:div w:id="209670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ail.google.com/mail/u/0/" TargetMode="Externa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mail.google.com/mail/u/0/" TargetMode="External"/><Relationship Id="rId17" Type="http://schemas.openxmlformats.org/officeDocument/2006/relationships/image" Target="media/image2.png"/><Relationship Id="rId25" Type="http://schemas.openxmlformats.org/officeDocument/2006/relationships/hyperlink" Target="http://www.lv.ukrstat.gov.ua/ukr/publ/2021/ZB0120210501.pdf" TargetMode="External"/><Relationship Id="rId2" Type="http://schemas.openxmlformats.org/officeDocument/2006/relationships/numbering" Target="numbering.xml"/><Relationship Id="rId16" Type="http://schemas.openxmlformats.org/officeDocument/2006/relationships/hyperlink" Target="https://uk.wikipedia.org/wiki/%D0%94%D0%BE%D0%B1%D1%80%D0%B8%D0%B2%D0%B0"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hyperlink" Target="https://voladm.gov.ua/article/regionalniy-plan-upravlinnya-vidhodami-u-volinskiy-oblasti-do-2030-roku-proyekt/" TargetMode="Externa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hyperlink" Target="https://www.dls.gov.ua/%D0%B4%D0%B5%D1%80%D0%B6%D0%B0%D0%B2%D0%BD%D1%96-%D1%80%D0%B5%D1%94%D1%81%D1%82%D1%80%D0%B8/"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il.google.com/mail/u/0/" TargetMode="External"/><Relationship Id="rId1" Type="http://schemas.openxmlformats.org/officeDocument/2006/relationships/hyperlink" Target="https://mail.google.com/mail/u/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barChart>
        <c:barDir val="col"/>
        <c:grouping val="clustered"/>
        <c:ser>
          <c:idx val="0"/>
          <c:order val="0"/>
          <c:tx>
            <c:strRef>
              <c:f>екологія!$A$7</c:f>
              <c:strCache>
                <c:ptCount val="1"/>
                <c:pt idx="0">
                  <c:v>Рожищенський район, тис. тонн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Val val="1"/>
            <c:extLst xmlns:c16r2="http://schemas.microsoft.com/office/drawing/2015/06/chart">
              <c:ext xmlns:c15="http://schemas.microsoft.com/office/drawing/2012/chart" uri="{CE6537A1-D6FC-4f65-9D91-7224C49458BB}">
                <c15:showLeaderLines val="0"/>
              </c:ext>
            </c:extLst>
          </c:dLbls>
          <c:cat>
            <c:strRef>
              <c:f>екологія!$B$6:$G$6</c:f>
              <c:strCache>
                <c:ptCount val="6"/>
                <c:pt idx="0">
                  <c:v>2000р.</c:v>
                </c:pt>
                <c:pt idx="1">
                  <c:v>2005р.</c:v>
                </c:pt>
                <c:pt idx="2">
                  <c:v>2010р.</c:v>
                </c:pt>
                <c:pt idx="3">
                  <c:v>2015р.</c:v>
                </c:pt>
                <c:pt idx="4">
                  <c:v>2019р.</c:v>
                </c:pt>
                <c:pt idx="5">
                  <c:v>2020р.</c:v>
                </c:pt>
              </c:strCache>
            </c:strRef>
          </c:cat>
          <c:val>
            <c:numRef>
              <c:f>екологія!$B$7:$G$7</c:f>
              <c:numCache>
                <c:formatCode>General</c:formatCode>
                <c:ptCount val="6"/>
                <c:pt idx="0">
                  <c:v>87.7</c:v>
                </c:pt>
                <c:pt idx="1">
                  <c:v>36.4</c:v>
                </c:pt>
                <c:pt idx="2">
                  <c:v>47.6</c:v>
                </c:pt>
                <c:pt idx="3">
                  <c:v>76.099999999999994</c:v>
                </c:pt>
                <c:pt idx="4">
                  <c:v>101</c:v>
                </c:pt>
                <c:pt idx="5">
                  <c:v>136.9</c:v>
                </c:pt>
              </c:numCache>
            </c:numRef>
          </c:val>
          <c:extLst xmlns:c16r2="http://schemas.microsoft.com/office/drawing/2015/06/chart">
            <c:ext xmlns:c16="http://schemas.microsoft.com/office/drawing/2014/chart" uri="{C3380CC4-5D6E-409C-BE32-E72D297353CC}">
              <c16:uniqueId val="{00000000-78FD-4230-B310-7663258A71E0}"/>
            </c:ext>
          </c:extLst>
        </c:ser>
        <c:gapWidth val="219"/>
        <c:overlap val="-27"/>
        <c:axId val="110878720"/>
        <c:axId val="110880256"/>
      </c:barChart>
      <c:lineChart>
        <c:grouping val="standard"/>
        <c:ser>
          <c:idx val="1"/>
          <c:order val="1"/>
          <c:tx>
            <c:strRef>
              <c:f>екологія!$A$8</c:f>
              <c:strCache>
                <c:ptCount val="1"/>
                <c:pt idx="0">
                  <c:v>Частка викидів району у області,%</c:v>
                </c:pt>
              </c:strCache>
            </c:strRef>
          </c:tx>
          <c:spPr>
            <a:ln w="28545" cap="rnd">
              <a:solidFill>
                <a:schemeClr val="accent2"/>
              </a:solidFill>
              <a:round/>
            </a:ln>
            <a:effectLst/>
          </c:spPr>
          <c:marker>
            <c:symbol val="none"/>
          </c:marker>
          <c:cat>
            <c:strRef>
              <c:f>екологія!$B$6:$G$6</c:f>
              <c:strCache>
                <c:ptCount val="6"/>
                <c:pt idx="0">
                  <c:v>2000р.</c:v>
                </c:pt>
                <c:pt idx="1">
                  <c:v>2005р.</c:v>
                </c:pt>
                <c:pt idx="2">
                  <c:v>2010р.</c:v>
                </c:pt>
                <c:pt idx="3">
                  <c:v>2015р.</c:v>
                </c:pt>
                <c:pt idx="4">
                  <c:v>2019р.</c:v>
                </c:pt>
                <c:pt idx="5">
                  <c:v>2020р.</c:v>
                </c:pt>
              </c:strCache>
            </c:strRef>
          </c:cat>
          <c:val>
            <c:numRef>
              <c:f>екологія!$B$8:$G$8</c:f>
              <c:numCache>
                <c:formatCode>0.00</c:formatCode>
                <c:ptCount val="6"/>
                <c:pt idx="0">
                  <c:v>0.85182019503477313</c:v>
                </c:pt>
                <c:pt idx="1">
                  <c:v>0.3610179913911099</c:v>
                </c:pt>
                <c:pt idx="2">
                  <c:v>0.58086324087519969</c:v>
                </c:pt>
                <c:pt idx="3">
                  <c:v>1.6048757855666622</c:v>
                </c:pt>
                <c:pt idx="4">
                  <c:v>1.9051571283057329</c:v>
                </c:pt>
                <c:pt idx="5">
                  <c:v>2.6961556640932676</c:v>
                </c:pt>
              </c:numCache>
            </c:numRef>
          </c:val>
          <c:extLst xmlns:c16r2="http://schemas.microsoft.com/office/drawing/2015/06/chart">
            <c:ext xmlns:c16="http://schemas.microsoft.com/office/drawing/2014/chart" uri="{C3380CC4-5D6E-409C-BE32-E72D297353CC}">
              <c16:uniqueId val="{00000001-78FD-4230-B310-7663258A71E0}"/>
            </c:ext>
          </c:extLst>
        </c:ser>
        <c:marker val="1"/>
        <c:axId val="110881792"/>
        <c:axId val="110883584"/>
      </c:lineChart>
      <c:catAx>
        <c:axId val="110878720"/>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110880256"/>
        <c:crosses val="autoZero"/>
        <c:auto val="1"/>
        <c:lblAlgn val="ctr"/>
        <c:lblOffset val="100"/>
      </c:catAx>
      <c:valAx>
        <c:axId val="110880256"/>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10878720"/>
        <c:crosses val="autoZero"/>
        <c:crossBetween val="between"/>
      </c:valAx>
      <c:catAx>
        <c:axId val="110881792"/>
        <c:scaling>
          <c:orientation val="minMax"/>
        </c:scaling>
        <c:delete val="1"/>
        <c:axPos val="b"/>
        <c:numFmt formatCode="General" sourceLinked="1"/>
        <c:tickLblPos val="none"/>
        <c:crossAx val="110883584"/>
        <c:crosses val="autoZero"/>
        <c:auto val="1"/>
        <c:lblAlgn val="ctr"/>
        <c:lblOffset val="100"/>
      </c:catAx>
      <c:valAx>
        <c:axId val="110883584"/>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10881792"/>
        <c:crosses val="max"/>
        <c:crossBetween val="between"/>
      </c:valAx>
      <c:spPr>
        <a:noFill/>
        <a:ln w="25373">
          <a:noFill/>
        </a:ln>
      </c:spPr>
    </c:plotArea>
    <c:legend>
      <c:legendPos val="b"/>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legend>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147-460C-91D4-A6D21F01A16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147-460C-91D4-A6D21F01A16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147-460C-91D4-A6D21F01A16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147-460C-91D4-A6D21F01A163}"/>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147-460C-91D4-A6D21F01A163}"/>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147-460C-91D4-A6D21F01A163}"/>
              </c:ext>
            </c:extLst>
          </c:dPt>
          <c:dLbls>
            <c:dLbl>
              <c:idx val="0"/>
              <c:layout>
                <c:manualLayout>
                  <c:x val="9.8685622630504524E-2"/>
                  <c:y val="0.1064813700993615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47-460C-91D4-A6D21F01A163}"/>
                </c:ext>
              </c:extLst>
            </c:dLbl>
            <c:dLbl>
              <c:idx val="1"/>
              <c:layout>
                <c:manualLayout>
                  <c:x val="-0.11129394144291542"/>
                  <c:y val="0.25527883933075191"/>
                </c:manualLayout>
              </c:layout>
              <c:spPr>
                <a:noFill/>
                <a:ln>
                  <a:noFill/>
                </a:ln>
                <a:effectLst/>
              </c:spPr>
              <c:txPr>
                <a:bodyPr rot="0" spcFirstLastPara="1" vertOverflow="ellipsis" vert="horz" wrap="square" lIns="38100" tIns="19050" rIns="38100" bIns="19050" anchor="ctr" anchorCtr="1">
                  <a:no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147-460C-91D4-A6D21F01A163}"/>
                </c:ext>
              </c:extLst>
            </c:dLbl>
            <c:dLbl>
              <c:idx val="2"/>
              <c:layout>
                <c:manualLayout>
                  <c:x val="-0.11858195010942191"/>
                  <c:y val="-4.842528234459291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47-460C-91D4-A6D21F01A163}"/>
                </c:ext>
              </c:extLst>
            </c:dLbl>
            <c:dLbl>
              <c:idx val="3"/>
              <c:layout>
                <c:manualLayout>
                  <c:x val="-0.14196988534327967"/>
                  <c:y val="-0.1401236246120698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47-460C-91D4-A6D21F01A163}"/>
                </c:ext>
              </c:extLst>
            </c:dLbl>
            <c:dLbl>
              <c:idx val="4"/>
              <c:layout>
                <c:manualLayout>
                  <c:x val="-9.3859721828400286E-2"/>
                  <c:y val="-0.2139300828438793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47-460C-91D4-A6D21F01A163}"/>
                </c:ext>
              </c:extLst>
            </c:dLbl>
            <c:dLbl>
              <c:idx val="5"/>
              <c:layout>
                <c:manualLayout>
                  <c:x val="0.13949484153815972"/>
                  <c:y val="-0.11099062128634572"/>
                </c:manualLayout>
              </c:layout>
              <c:spPr>
                <a:noFill/>
                <a:ln>
                  <a:noFill/>
                </a:ln>
                <a:effectLst/>
              </c:spPr>
              <c:txPr>
                <a:bodyPr rot="0" spcFirstLastPara="1" vertOverflow="ellipsis" vert="horz" wrap="square" lIns="38100" tIns="19050" rIns="38100" bIns="19050" anchor="ctr" anchorCtr="1">
                  <a:no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Val val="1"/>
              <c:showCatName val="1"/>
              <c:extLst xmlns:c16r2="http://schemas.microsoft.com/office/drawing/2015/06/chart">
                <c:ext xmlns:c15="http://schemas.microsoft.com/office/drawing/2012/chart" uri="{CE6537A1-D6FC-4f65-9D91-7224C49458BB}">
                  <c15:layout>
                    <c:manualLayout>
                      <c:w val="0.40436989697617431"/>
                      <c:h val="0.14755717424572742"/>
                    </c:manualLayout>
                  </c15:layout>
                </c:ext>
                <c:ext xmlns:c16="http://schemas.microsoft.com/office/drawing/2014/chart" uri="{C3380CC4-5D6E-409C-BE32-E72D297353CC}">
                  <c16:uniqueId val="{00000005-4147-460C-91D4-A6D21F01A163}"/>
                </c:ext>
              </c:extLst>
            </c:dLbl>
            <c:spPr>
              <a:noFill/>
              <a:ln>
                <a:noFill/>
              </a:ln>
              <a:effectLst/>
            </c:spPr>
            <c:txPr>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Val val="1"/>
            <c:showCatName val="1"/>
            <c:extLst xmlns:c16r2="http://schemas.microsoft.com/office/drawing/2015/06/chart">
              <c:ext xmlns:c15="http://schemas.microsoft.com/office/drawing/2012/chart" uri="{CE6537A1-D6FC-4f65-9D91-7224C49458BB}"/>
            </c:extLst>
          </c:dLbls>
          <c:cat>
            <c:strRef>
              <c:f>'структура земельного фонду'!$A$21:$A$26</c:f>
              <c:strCache>
                <c:ptCount val="6"/>
                <c:pt idx="0">
                  <c:v>сільськогосподарські угіддя</c:v>
                </c:pt>
                <c:pt idx="1">
                  <c:v>землі під господарськими будівлями і дворами та під сільськогосподарськими шляхами та прогонами </c:v>
                </c:pt>
                <c:pt idx="2">
                  <c:v>забудорвані землі</c:v>
                </c:pt>
                <c:pt idx="3">
                  <c:v>Відкриті заболочені землі </c:v>
                </c:pt>
                <c:pt idx="4">
                  <c:v>Інші землі </c:v>
                </c:pt>
                <c:pt idx="5">
                  <c:v>Ліси та інші лісовкриті землі </c:v>
                </c:pt>
              </c:strCache>
            </c:strRef>
          </c:cat>
          <c:val>
            <c:numRef>
              <c:f>'структура земельного фонду'!$B$21:$B$26</c:f>
              <c:numCache>
                <c:formatCode>0.00</c:formatCode>
                <c:ptCount val="6"/>
                <c:pt idx="0">
                  <c:v>75.423322597087108</c:v>
                </c:pt>
                <c:pt idx="1">
                  <c:v>2.1508997841906066</c:v>
                </c:pt>
                <c:pt idx="2">
                  <c:v>2.9137521553827637</c:v>
                </c:pt>
                <c:pt idx="3">
                  <c:v>3.2015703115680352</c:v>
                </c:pt>
                <c:pt idx="4">
                  <c:v>2.8888093611391268</c:v>
                </c:pt>
                <c:pt idx="5">
                  <c:v>13.42160913556952</c:v>
                </c:pt>
              </c:numCache>
            </c:numRef>
          </c:val>
          <c:extLst xmlns:c16r2="http://schemas.microsoft.com/office/drawing/2015/06/chart">
            <c:ext xmlns:c16="http://schemas.microsoft.com/office/drawing/2014/chart" uri="{C3380CC4-5D6E-409C-BE32-E72D297353CC}">
              <c16:uniqueId val="{00000006-4147-460C-91D4-A6D21F01A163}"/>
            </c:ext>
          </c:extLst>
        </c:ser>
        <c:firstSliceAng val="0"/>
        <c:holeSize val="75"/>
      </c:doughnutChart>
      <c:spPr>
        <a:noFill/>
        <a:ln w="25401">
          <a:noFill/>
        </a:ln>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doughnut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0-01C1-4B0D-B71B-3FAA19EDCBDD}"/>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01C1-4B0D-B71B-3FAA19EDCBDD}"/>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01C1-4B0D-B71B-3FAA19EDCBDD}"/>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01C1-4B0D-B71B-3FAA19EDCBDD}"/>
              </c:ext>
            </c:extLst>
          </c:dPt>
          <c:dLbls>
            <c:dLbl>
              <c:idx val="0"/>
              <c:layout>
                <c:manualLayout>
                  <c:x val="3.2107703789422577E-2"/>
                  <c:y val="0.26003351411737124"/>
                </c:manualLayout>
              </c:layout>
              <c:spPr>
                <a:noFill/>
                <a:ln>
                  <a:noFill/>
                </a:ln>
                <a:effectLst/>
              </c:spPr>
              <c:txPr>
                <a:bodyPr rot="0" spcFirstLastPara="1" vertOverflow="ellipsis" vert="horz" wrap="square" lIns="38100" tIns="19050" rIns="38100" bIns="19050" anchor="ctr" anchorCtr="1">
                  <a:noAutofit/>
                </a:bodyPr>
                <a:lstStyle/>
                <a:p>
                  <a:pPr>
                    <a:defRPr sz="799" b="1" i="1" u="none" strike="noStrike" kern="1200" baseline="0">
                      <a:solidFill>
                        <a:schemeClr val="tx2"/>
                      </a:solidFill>
                      <a:latin typeface="Arial" panose="020B0604020202020204" pitchFamily="34" charset="0"/>
                      <a:ea typeface="+mn-ea"/>
                      <a:cs typeface="+mn-cs"/>
                    </a:defRPr>
                  </a:pPr>
                  <a:endParaRPr lang="uk-UA"/>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1C1-4B0D-B71B-3FAA19EDCBDD}"/>
                </c:ext>
              </c:extLst>
            </c:dLbl>
            <c:dLbl>
              <c:idx val="1"/>
              <c:layout>
                <c:manualLayout>
                  <c:x val="-0.19166666666666668"/>
                  <c:y val="0.1064814814814817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C1-4B0D-B71B-3FAA19EDCBDD}"/>
                </c:ext>
              </c:extLst>
            </c:dLbl>
            <c:dLbl>
              <c:idx val="2"/>
              <c:layout>
                <c:manualLayout>
                  <c:x val="-0.18888888888888891"/>
                  <c:y val="-8.333333333333334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C1-4B0D-B71B-3FAA19EDCBDD}"/>
                </c:ext>
              </c:extLst>
            </c:dLbl>
            <c:dLbl>
              <c:idx val="3"/>
              <c:layout>
                <c:manualLayout>
                  <c:x val="2.500000000000005E-2"/>
                  <c:y val="-8.796296296296310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C1-4B0D-B71B-3FAA19EDCBDD}"/>
                </c:ext>
              </c:extLst>
            </c:dLbl>
            <c:spPr>
              <a:noFill/>
              <a:ln>
                <a:noFill/>
              </a:ln>
              <a:effectLst/>
            </c:spPr>
            <c:txPr>
              <a:bodyPr rot="0" spcFirstLastPara="1" vertOverflow="ellipsis" vert="horz" wrap="square" lIns="38100" tIns="19050" rIns="38100" bIns="19050" anchor="ctr" anchorCtr="1">
                <a:spAutoFit/>
              </a:bodyPr>
              <a:lstStyle/>
              <a:p>
                <a:pPr>
                  <a:defRPr sz="799" b="1" i="1" u="none" strike="noStrike" kern="1200" baseline="0">
                    <a:solidFill>
                      <a:schemeClr val="tx2"/>
                    </a:solidFill>
                    <a:latin typeface="Arial" panose="020B0604020202020204" pitchFamily="34" charset="0"/>
                    <a:ea typeface="+mn-ea"/>
                    <a:cs typeface="+mn-cs"/>
                  </a:defRPr>
                </a:pPr>
                <a:endParaRPr lang="uk-UA"/>
              </a:p>
            </c:txPr>
            <c:showVal val="1"/>
            <c:showCatName val="1"/>
            <c:extLst xmlns:c16r2="http://schemas.microsoft.com/office/drawing/2015/06/chart">
              <c:ext xmlns:c15="http://schemas.microsoft.com/office/drawing/2012/chart" uri="{CE6537A1-D6FC-4f65-9D91-7224C49458BB}"/>
            </c:extLst>
          </c:dLbls>
          <c:cat>
            <c:strRef>
              <c:f>'структура земельного фонду'!$A$6:$A$9</c:f>
              <c:strCache>
                <c:ptCount val="4"/>
                <c:pt idx="0">
                  <c:v>рілля</c:v>
                </c:pt>
                <c:pt idx="1">
                  <c:v>сіножаті</c:v>
                </c:pt>
                <c:pt idx="2">
                  <c:v>пасовища</c:v>
                </c:pt>
                <c:pt idx="3">
                  <c:v>багаторічні насадження</c:v>
                </c:pt>
              </c:strCache>
            </c:strRef>
          </c:cat>
          <c:val>
            <c:numRef>
              <c:f>'структура земельного фонду'!$B$6:$B$9</c:f>
              <c:numCache>
                <c:formatCode>0.00</c:formatCode>
                <c:ptCount val="4"/>
                <c:pt idx="0">
                  <c:v>60.85402396029226</c:v>
                </c:pt>
                <c:pt idx="1">
                  <c:v>16.798661076315174</c:v>
                </c:pt>
                <c:pt idx="2">
                  <c:v>21.635580401562081</c:v>
                </c:pt>
                <c:pt idx="3">
                  <c:v>0.71173456183032258</c:v>
                </c:pt>
              </c:numCache>
            </c:numRef>
          </c:val>
          <c:extLst xmlns:c16r2="http://schemas.microsoft.com/office/drawing/2015/06/chart">
            <c:ext xmlns:c16="http://schemas.microsoft.com/office/drawing/2014/chart" uri="{C3380CC4-5D6E-409C-BE32-E72D297353CC}">
              <c16:uniqueId val="{00000004-01C1-4B0D-B71B-3FAA19EDCBDD}"/>
            </c:ext>
          </c:extLst>
        </c:ser>
        <c:firstSliceAng val="0"/>
        <c:holeSize val="75"/>
      </c:doughnutChart>
      <c:spPr>
        <a:noFill/>
        <a:ln w="25378">
          <a:noFill/>
        </a:ln>
      </c:spPr>
    </c:plotArea>
    <c:plotVisOnly val="1"/>
    <c:dispBlanksAs val="zero"/>
  </c:chart>
  <c:spPr>
    <a:solidFill>
      <a:schemeClr val="bg1"/>
    </a:solidFill>
    <a:ln w="9517" cap="flat" cmpd="sng" algn="ctr">
      <a:solidFill>
        <a:schemeClr val="tx2">
          <a:lumMod val="15000"/>
          <a:lumOff val="85000"/>
        </a:schemeClr>
      </a:solidFill>
      <a:round/>
    </a:ln>
    <a:effectLst/>
  </c:spPr>
  <c:txPr>
    <a:bodyPr/>
    <a:lstStyle/>
    <a:p>
      <a:pPr>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4662899961932"/>
          <c:y val="0.14627971503562054"/>
          <c:w val="0.47252709823485883"/>
          <c:h val="0.78231987532930725"/>
        </c:manualLayout>
      </c:layout>
      <c:doughnutChart>
        <c:varyColors val="1"/>
        <c:ser>
          <c:idx val="0"/>
          <c:order val="0"/>
          <c:tx>
            <c:strRef>
              <c:f>Аркуш1!$B$2</c:f>
              <c:strCache>
                <c:ptCount val="1"/>
                <c:pt idx="0">
                  <c:v>2005р.</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D6-4ABF-8DA9-0C04378CA35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D6-4ABF-8DA9-0C04378CA35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D6-4ABF-8DA9-0C04378CA35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D6-4ABF-8DA9-0C04378CA35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D6-4ABF-8DA9-0C04378CA358}"/>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2D6-4ABF-8DA9-0C04378CA358}"/>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2D6-4ABF-8DA9-0C04378CA358}"/>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2D6-4ABF-8DA9-0C04378CA358}"/>
              </c:ext>
            </c:extLst>
          </c:dPt>
          <c:dLbls>
            <c:dLbl>
              <c:idx val="0"/>
              <c:layout>
                <c:manualLayout>
                  <c:x val="-2.2900763358778626E-2"/>
                  <c:y val="-1.52380952380952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D6-4ABF-8DA9-0C04378CA358}"/>
                </c:ext>
              </c:extLst>
            </c:dLbl>
            <c:dLbl>
              <c:idx val="1"/>
              <c:layout>
                <c:manualLayout>
                  <c:x val="7.6335877862595422E-2"/>
                  <c:y val="-1.14285714285714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D6-4ABF-8DA9-0C04378CA358}"/>
                </c:ext>
              </c:extLst>
            </c:dLbl>
            <c:dLbl>
              <c:idx val="2"/>
              <c:layout>
                <c:manualLayout>
                  <c:x val="5.0890585241730388E-2"/>
                  <c:y val="7.619047619047629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D6-4ABF-8DA9-0C04378CA358}"/>
                </c:ext>
              </c:extLst>
            </c:dLbl>
            <c:dLbl>
              <c:idx val="3"/>
              <c:layout>
                <c:manualLayout>
                  <c:x val="3.053435114503817E-2"/>
                  <c:y val="5.71428571428571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D6-4ABF-8DA9-0C04378CA358}"/>
                </c:ext>
              </c:extLst>
            </c:dLbl>
            <c:dLbl>
              <c:idx val="4"/>
              <c:layout>
                <c:manualLayout>
                  <c:x val="1.017811704834601E-2"/>
                  <c:y val="4.57142857142857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D6-4ABF-8DA9-0C04378CA358}"/>
                </c:ext>
              </c:extLst>
            </c:dLbl>
            <c:dLbl>
              <c:idx val="6"/>
              <c:layout>
                <c:manualLayout>
                  <c:x val="2.5445292620864765E-3"/>
                  <c:y val="4.95238095238095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2D6-4ABF-8DA9-0C04378CA358}"/>
                </c:ext>
              </c:extLst>
            </c:dLbl>
            <c:dLbl>
              <c:idx val="7"/>
              <c:layout>
                <c:manualLayout>
                  <c:x val="7.6335877862595434E-3"/>
                  <c:y val="4.57142857142857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2D6-4ABF-8DA9-0C04378CA3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uk-UA"/>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Аркуш1!$A$3:$A$10</c:f>
              <c:strCache>
                <c:ptCount val="8"/>
                <c:pt idx="0">
                  <c:v>Хвороби системи кровообігу</c:v>
                </c:pt>
                <c:pt idx="1">
                  <c:v>Новоутворення </c:v>
                </c:pt>
                <c:pt idx="2">
                  <c:v>Хвороби органів дихання</c:v>
                </c:pt>
                <c:pt idx="3">
                  <c:v>Зовнішні причини </c:v>
                </c:pt>
                <c:pt idx="4">
                  <c:v>Хвороби органів травлення</c:v>
                </c:pt>
                <c:pt idx="5">
                  <c:v>COVID-19</c:v>
                </c:pt>
                <c:pt idx="6">
                  <c:v>Інфекційні хвороби</c:v>
                </c:pt>
                <c:pt idx="7">
                  <c:v>інші</c:v>
                </c:pt>
              </c:strCache>
            </c:strRef>
          </c:cat>
          <c:val>
            <c:numRef>
              <c:f>Аркуш1!$B$3:$B$10</c:f>
              <c:numCache>
                <c:formatCode>0.0</c:formatCode>
                <c:ptCount val="8"/>
                <c:pt idx="0">
                  <c:v>61.378965775668192</c:v>
                </c:pt>
                <c:pt idx="1">
                  <c:v>9.8113914564076943</c:v>
                </c:pt>
                <c:pt idx="2">
                  <c:v>8.7059705221084194</c:v>
                </c:pt>
                <c:pt idx="3">
                  <c:v>7.825380964276782</c:v>
                </c:pt>
                <c:pt idx="4">
                  <c:v>4.9150637022233443</c:v>
                </c:pt>
                <c:pt idx="5">
                  <c:v>0</c:v>
                </c:pt>
                <c:pt idx="6">
                  <c:v>2.2857856607544376</c:v>
                </c:pt>
                <c:pt idx="7">
                  <c:v>5.0774419185610791</c:v>
                </c:pt>
              </c:numCache>
            </c:numRef>
          </c:val>
          <c:extLst xmlns:c16r2="http://schemas.microsoft.com/office/drawing/2015/06/chart">
            <c:ext xmlns:c16="http://schemas.microsoft.com/office/drawing/2014/chart" uri="{C3380CC4-5D6E-409C-BE32-E72D297353CC}">
              <c16:uniqueId val="{00000010-42D6-4ABF-8DA9-0C04378CA358}"/>
            </c:ext>
          </c:extLst>
        </c:ser>
        <c:ser>
          <c:idx val="1"/>
          <c:order val="1"/>
          <c:tx>
            <c:strRef>
              <c:f>Аркуш1!$C$2</c:f>
              <c:strCache>
                <c:ptCount val="1"/>
                <c:pt idx="0">
                  <c:v>2020р.</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42D6-4ABF-8DA9-0C04378CA35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42D6-4ABF-8DA9-0C04378CA35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42D6-4ABF-8DA9-0C04378CA35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42D6-4ABF-8DA9-0C04378CA358}"/>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42D6-4ABF-8DA9-0C04378CA358}"/>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42D6-4ABF-8DA9-0C04378CA358}"/>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42D6-4ABF-8DA9-0C04378CA358}"/>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42D6-4ABF-8DA9-0C04378CA358}"/>
              </c:ext>
            </c:extLst>
          </c:dPt>
          <c:dLbls>
            <c:dLbl>
              <c:idx val="0"/>
              <c:layout>
                <c:manualLayout>
                  <c:x val="0.16793893129771006"/>
                  <c:y val="5.055293097534661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2D6-4ABF-8DA9-0C04378CA358}"/>
                </c:ext>
              </c:extLst>
            </c:dLbl>
            <c:dLbl>
              <c:idx val="1"/>
              <c:layout>
                <c:manualLayout>
                  <c:x val="-0.12977099236641221"/>
                  <c:y val="-7.7232752346323138E-1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2D6-4ABF-8DA9-0C04378CA358}"/>
                </c:ext>
              </c:extLst>
            </c:dLbl>
            <c:dLbl>
              <c:idx val="2"/>
              <c:layout>
                <c:manualLayout>
                  <c:x val="-0.16793893129771012"/>
                  <c:y val="4.2127442479455365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2D6-4ABF-8DA9-0C04378CA358}"/>
                </c:ext>
              </c:extLst>
            </c:dLbl>
            <c:dLbl>
              <c:idx val="3"/>
              <c:layout>
                <c:manualLayout>
                  <c:x val="-0.15776081424936406"/>
                  <c:y val="-3.79146982315098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2D6-4ABF-8DA9-0C04378CA358}"/>
                </c:ext>
              </c:extLst>
            </c:dLbl>
            <c:dLbl>
              <c:idx val="4"/>
              <c:layout>
                <c:manualLayout>
                  <c:x val="-0.12213740458015269"/>
                  <c:y val="-7.5829396463019741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2D6-4ABF-8DA9-0C04378CA358}"/>
                </c:ext>
              </c:extLst>
            </c:dLbl>
            <c:dLbl>
              <c:idx val="5"/>
              <c:layout>
                <c:manualLayout>
                  <c:x val="-0.13231552162849877"/>
                  <c:y val="-0.1011058619506930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2D6-4ABF-8DA9-0C04378CA358}"/>
                </c:ext>
              </c:extLst>
            </c:dLbl>
            <c:dLbl>
              <c:idx val="6"/>
              <c:layout>
                <c:manualLayout>
                  <c:x val="-1.7811704834605601E-2"/>
                  <c:y val="-0.1053186061986385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2D6-4ABF-8DA9-0C04378CA358}"/>
                </c:ext>
              </c:extLst>
            </c:dLbl>
            <c:dLbl>
              <c:idx val="7"/>
              <c:layout>
                <c:manualLayout>
                  <c:x val="9.160305343511449E-2"/>
                  <c:y val="-0.101105861950693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42D6-4ABF-8DA9-0C04378CA358}"/>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Аркуш1!$A$3:$A$10</c:f>
              <c:strCache>
                <c:ptCount val="8"/>
                <c:pt idx="0">
                  <c:v>Хвороби системи кровообігу</c:v>
                </c:pt>
                <c:pt idx="1">
                  <c:v>Новоутворення </c:v>
                </c:pt>
                <c:pt idx="2">
                  <c:v>Хвороби органів дихання</c:v>
                </c:pt>
                <c:pt idx="3">
                  <c:v>Зовнішні причини </c:v>
                </c:pt>
                <c:pt idx="4">
                  <c:v>Хвороби органів травлення</c:v>
                </c:pt>
                <c:pt idx="5">
                  <c:v>COVID-19</c:v>
                </c:pt>
                <c:pt idx="6">
                  <c:v>Інфекційні хвороби</c:v>
                </c:pt>
                <c:pt idx="7">
                  <c:v>інші</c:v>
                </c:pt>
              </c:strCache>
            </c:strRef>
          </c:cat>
          <c:val>
            <c:numRef>
              <c:f>Аркуш1!$C$3:$C$10</c:f>
              <c:numCache>
                <c:formatCode>0.0</c:formatCode>
                <c:ptCount val="8"/>
                <c:pt idx="0">
                  <c:v>67.129113218070273</c:v>
                </c:pt>
                <c:pt idx="1">
                  <c:v>11.279977691020635</c:v>
                </c:pt>
                <c:pt idx="2">
                  <c:v>2.802565532626879</c:v>
                </c:pt>
                <c:pt idx="3">
                  <c:v>5.5911879531511435</c:v>
                </c:pt>
                <c:pt idx="4">
                  <c:v>4.6081985499163345</c:v>
                </c:pt>
                <c:pt idx="5">
                  <c:v>3.6670384829894052</c:v>
                </c:pt>
                <c:pt idx="6">
                  <c:v>1.0039040713887339</c:v>
                </c:pt>
                <c:pt idx="7">
                  <c:v>3.9180145008365872</c:v>
                </c:pt>
              </c:numCache>
            </c:numRef>
          </c:val>
          <c:extLst xmlns:c16r2="http://schemas.microsoft.com/office/drawing/2015/06/chart">
            <c:ext xmlns:c16="http://schemas.microsoft.com/office/drawing/2014/chart" uri="{C3380CC4-5D6E-409C-BE32-E72D297353CC}">
              <c16:uniqueId val="{00000021-42D6-4ABF-8DA9-0C04378CA358}"/>
            </c:ext>
          </c:extLst>
        </c:ser>
        <c:firstSliceAng val="0"/>
        <c:holeSize val="64"/>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0.68702</cdr:x>
      <cdr:y>0.33429</cdr:y>
    </cdr:from>
    <cdr:to>
      <cdr:x>0.71374</cdr:x>
      <cdr:y>0.38</cdr:y>
    </cdr:to>
    <cdr:cxnSp macro="">
      <cdr:nvCxnSpPr>
        <cdr:cNvPr id="3" name="Пряма зі стрілкою 2"/>
        <cdr:cNvCxnSpPr/>
      </cdr:nvCxnSpPr>
      <cdr:spPr>
        <a:xfrm xmlns:a="http://schemas.openxmlformats.org/drawingml/2006/main" flipH="1">
          <a:off x="3429000" y="1114425"/>
          <a:ext cx="1333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0.6126</cdr:x>
      <cdr:y>0.46286</cdr:y>
    </cdr:from>
    <cdr:to>
      <cdr:x>0.6374</cdr:x>
      <cdr:y>0.49714</cdr:y>
    </cdr:to>
    <cdr:cxnSp macro="">
      <cdr:nvCxnSpPr>
        <cdr:cNvPr id="5" name="Пряма зі стрілкою 4"/>
        <cdr:cNvCxnSpPr/>
      </cdr:nvCxnSpPr>
      <cdr:spPr>
        <a:xfrm xmlns:a="http://schemas.openxmlformats.org/drawingml/2006/main" flipV="1">
          <a:off x="3057525" y="1543050"/>
          <a:ext cx="123825" cy="1143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3F2CE-02F5-4EF8-A14B-D50B50741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106136</Words>
  <Characters>60498</Characters>
  <Application>Microsoft Office Word</Application>
  <DocSecurity>0</DocSecurity>
  <Lines>504</Lines>
  <Paragraphs>332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166302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Oakan Oakan</dc:creator>
  <cp:lastModifiedBy>Tanya</cp:lastModifiedBy>
  <cp:revision>2</cp:revision>
  <cp:lastPrinted>2023-09-06T08:23:00Z</cp:lastPrinted>
  <dcterms:created xsi:type="dcterms:W3CDTF">2023-09-07T11:50:00Z</dcterms:created>
  <dcterms:modified xsi:type="dcterms:W3CDTF">2023-09-07T11:50:00Z</dcterms:modified>
</cp:coreProperties>
</file>